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9B40" w14:textId="2D0A1E9F" w:rsidR="00434DEB" w:rsidRPr="0025197B" w:rsidRDefault="00BC6FC7" w:rsidP="0053140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5197B">
        <w:rPr>
          <w:rFonts w:ascii="Verdana" w:hAnsi="Verdana"/>
          <w:b/>
          <w:bCs/>
          <w:sz w:val="20"/>
          <w:szCs w:val="20"/>
        </w:rPr>
        <w:t xml:space="preserve">Bijlage </w:t>
      </w:r>
      <w:r w:rsidR="00B22BA6" w:rsidRPr="0025197B">
        <w:rPr>
          <w:rFonts w:ascii="Verdana" w:hAnsi="Verdana"/>
          <w:b/>
          <w:bCs/>
          <w:sz w:val="20"/>
          <w:szCs w:val="20"/>
        </w:rPr>
        <w:t>12</w:t>
      </w:r>
      <w:r w:rsidRPr="0025197B">
        <w:rPr>
          <w:rFonts w:ascii="Verdana" w:hAnsi="Verdana"/>
          <w:b/>
          <w:bCs/>
          <w:sz w:val="20"/>
          <w:szCs w:val="20"/>
        </w:rPr>
        <w:t xml:space="preserve">  THUISWERK</w:t>
      </w:r>
    </w:p>
    <w:p w14:paraId="67921071" w14:textId="77777777" w:rsidR="00434DEB" w:rsidRPr="0025197B" w:rsidRDefault="00434DEB" w:rsidP="0053140C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00B6B8" w14:textId="1D16C4C8" w:rsidR="00A60BB4" w:rsidRPr="0025197B" w:rsidRDefault="000D672B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Inleiding</w:t>
      </w:r>
    </w:p>
    <w:p w14:paraId="796E649E" w14:textId="42A148BA" w:rsidR="00A60BB4" w:rsidRPr="0025197B" w:rsidRDefault="00A60BB4" w:rsidP="0053140C">
      <w:pPr>
        <w:spacing w:after="0" w:line="240" w:lineRule="auto"/>
        <w:rPr>
          <w:rFonts w:ascii="Verdana" w:hAnsi="Verdana" w:cs="Calibri"/>
          <w:sz w:val="20"/>
          <w:szCs w:val="20"/>
          <w:lang w:val="nl-NL"/>
        </w:rPr>
      </w:pPr>
      <w:r w:rsidRPr="0025197B">
        <w:rPr>
          <w:rFonts w:ascii="Verdana" w:hAnsi="Verdana" w:cs="Calibri"/>
          <w:sz w:val="20"/>
          <w:szCs w:val="20"/>
        </w:rPr>
        <w:t>Thuiswerken</w:t>
      </w:r>
      <w:r w:rsidR="006B4726" w:rsidRPr="0025197B">
        <w:rPr>
          <w:rFonts w:ascii="Verdana" w:hAnsi="Verdana" w:cs="Calibri"/>
          <w:sz w:val="20"/>
          <w:szCs w:val="20"/>
        </w:rPr>
        <w:t xml:space="preserve"> gebeurt op vrijwillige basis en</w:t>
      </w:r>
      <w:r w:rsidR="00AE177F">
        <w:rPr>
          <w:rFonts w:ascii="Verdana" w:hAnsi="Verdana" w:cs="Calibri"/>
          <w:sz w:val="20"/>
          <w:szCs w:val="20"/>
        </w:rPr>
        <w:t xml:space="preserve"> is vanwege de werkgever een gunst. Het</w:t>
      </w:r>
      <w:r w:rsidR="006B4726" w:rsidRPr="0025197B">
        <w:rPr>
          <w:rFonts w:ascii="Verdana" w:hAnsi="Verdana" w:cs="Calibri"/>
          <w:sz w:val="20"/>
          <w:szCs w:val="20"/>
        </w:rPr>
        <w:t xml:space="preserve"> </w:t>
      </w:r>
      <w:r w:rsidRPr="0025197B">
        <w:rPr>
          <w:rFonts w:ascii="Verdana" w:hAnsi="Verdana" w:cs="Calibri"/>
          <w:sz w:val="20"/>
          <w:szCs w:val="20"/>
        </w:rPr>
        <w:t>kan enkel toegestaan worden aan medewerkers wiens aard van de functie dat toelaat</w:t>
      </w:r>
      <w:r w:rsidR="0093778B">
        <w:rPr>
          <w:rFonts w:ascii="Verdana" w:hAnsi="Verdana" w:cs="Calibri"/>
          <w:sz w:val="20"/>
          <w:szCs w:val="20"/>
        </w:rPr>
        <w:t>.</w:t>
      </w:r>
    </w:p>
    <w:p w14:paraId="59D982F8" w14:textId="141AE349" w:rsidR="00A60BB4" w:rsidRPr="0025197B" w:rsidRDefault="00A60BB4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 xml:space="preserve">Thuiswerken moet per dienst zo worden ingepland dat de servicetijden per dienst verzekerd blijven. </w:t>
      </w:r>
    </w:p>
    <w:p w14:paraId="117A7DA8" w14:textId="77777777" w:rsidR="00A60BB4" w:rsidRPr="0025197B" w:rsidRDefault="00A60BB4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CD35053" w14:textId="243572EB" w:rsidR="00A60BB4" w:rsidRPr="0025197B" w:rsidRDefault="00A60BB4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Artikel 1.</w:t>
      </w:r>
      <w:r w:rsidR="000D672B">
        <w:rPr>
          <w:rFonts w:ascii="Verdana" w:hAnsi="Verdana" w:cs="Calibri"/>
          <w:b/>
          <w:bCs/>
          <w:sz w:val="20"/>
          <w:szCs w:val="20"/>
        </w:rPr>
        <w:t xml:space="preserve"> Algemeen</w:t>
      </w:r>
    </w:p>
    <w:p w14:paraId="5BE80AF7" w14:textId="0431A1D7" w:rsidR="0025197B" w:rsidRPr="0025197B" w:rsidRDefault="00743BFF" w:rsidP="0053140C">
      <w:pPr>
        <w:spacing w:after="0" w:line="240" w:lineRule="auto"/>
        <w:rPr>
          <w:rFonts w:ascii="Verdana" w:hAnsi="Verdana"/>
          <w:sz w:val="20"/>
          <w:szCs w:val="20"/>
        </w:rPr>
      </w:pPr>
      <w:r w:rsidRPr="0025197B">
        <w:rPr>
          <w:rFonts w:ascii="Verdana" w:hAnsi="Verdana"/>
          <w:sz w:val="20"/>
          <w:szCs w:val="20"/>
        </w:rPr>
        <w:t>Er is sprake van thuiswerk indien een personeelslid prestaties levert met behulp van informatietechnologie op een plaats buiten de organisatie gekozen door het personeelslid zel</w:t>
      </w:r>
      <w:r w:rsidR="0070781B">
        <w:rPr>
          <w:rFonts w:ascii="Verdana" w:hAnsi="Verdana"/>
          <w:sz w:val="20"/>
          <w:szCs w:val="20"/>
        </w:rPr>
        <w:t>f</w:t>
      </w:r>
      <w:r w:rsidRPr="0025197B">
        <w:rPr>
          <w:rFonts w:ascii="Verdana" w:hAnsi="Verdana"/>
          <w:sz w:val="20"/>
          <w:szCs w:val="20"/>
        </w:rPr>
        <w:t>.</w:t>
      </w:r>
    </w:p>
    <w:p w14:paraId="2900B604" w14:textId="401F8415" w:rsidR="00104267" w:rsidRPr="0025197B" w:rsidRDefault="0070781B" w:rsidP="006F3C86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val="nl-NL" w:eastAsia="nl-NL"/>
        </w:rPr>
        <w:t>T</w:t>
      </w:r>
      <w:r w:rsidR="00104267" w:rsidRPr="0025197B">
        <w:rPr>
          <w:rFonts w:ascii="Verdana" w:hAnsi="Verdana" w:cs="Calibri"/>
          <w:sz w:val="20"/>
          <w:szCs w:val="20"/>
          <w:lang w:val="nl-NL" w:eastAsia="nl-NL"/>
        </w:rPr>
        <w:t>huiswerk i</w:t>
      </w:r>
      <w:r w:rsidR="00AE177F">
        <w:rPr>
          <w:rFonts w:ascii="Verdana" w:hAnsi="Verdana" w:cs="Calibri"/>
          <w:sz w:val="20"/>
          <w:szCs w:val="20"/>
          <w:lang w:val="nl-NL" w:eastAsia="nl-NL"/>
        </w:rPr>
        <w:t xml:space="preserve">s </w:t>
      </w:r>
      <w:r w:rsidR="00104267" w:rsidRPr="0025197B">
        <w:rPr>
          <w:rFonts w:ascii="Verdana" w:hAnsi="Verdana" w:cs="Calibri"/>
          <w:sz w:val="20"/>
          <w:szCs w:val="20"/>
          <w:lang w:val="nl-NL" w:eastAsia="nl-NL"/>
        </w:rPr>
        <w:t xml:space="preserve">enkel mogelijk mits een uitdrukkelijke en voorafgaande schriftelijke toelating van de leidinggevende die </w:t>
      </w:r>
      <w:r w:rsidR="006B4726" w:rsidRPr="0025197B">
        <w:rPr>
          <w:rFonts w:ascii="Verdana" w:hAnsi="Verdana" w:cs="Calibri"/>
          <w:sz w:val="20"/>
          <w:szCs w:val="20"/>
          <w:lang w:val="nl-NL" w:eastAsia="nl-NL"/>
        </w:rPr>
        <w:t xml:space="preserve">zijn beslissing over </w:t>
      </w:r>
      <w:r w:rsidR="00104267" w:rsidRPr="0025197B">
        <w:rPr>
          <w:rFonts w:ascii="Verdana" w:hAnsi="Verdana" w:cs="Calibri"/>
          <w:sz w:val="20"/>
          <w:szCs w:val="20"/>
          <w:lang w:val="nl-NL" w:eastAsia="nl-NL"/>
        </w:rPr>
        <w:t>het verzoek tot thuiswerk rapporteert aan de algemeen directeur. Het al dan niet principieel toestemmen in thuiswerk kan verschillen ten aanzien van elk personeelslid.</w:t>
      </w:r>
    </w:p>
    <w:p w14:paraId="3BF67217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883B37E" w14:textId="7F179E05" w:rsidR="00BC6FC7" w:rsidRPr="0025197B" w:rsidRDefault="00AA1B14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B50446" w:rsidRPr="0025197B">
        <w:rPr>
          <w:rFonts w:ascii="Verdana" w:hAnsi="Verdana" w:cs="Calibri"/>
          <w:b/>
          <w:bCs/>
          <w:sz w:val="20"/>
          <w:szCs w:val="20"/>
        </w:rPr>
        <w:t>2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70781B">
        <w:rPr>
          <w:rFonts w:ascii="Verdana" w:hAnsi="Verdana" w:cs="Calibri"/>
          <w:b/>
          <w:bCs/>
          <w:sz w:val="20"/>
          <w:szCs w:val="20"/>
        </w:rPr>
        <w:t>T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huiswerk</w:t>
      </w:r>
    </w:p>
    <w:p w14:paraId="3A5D8468" w14:textId="44EA7627" w:rsidR="006B4726" w:rsidRDefault="0062401C" w:rsidP="0053140C">
      <w:pPr>
        <w:spacing w:after="0" w:line="240" w:lineRule="auto"/>
        <w:rPr>
          <w:rFonts w:ascii="Verdana" w:hAnsi="Verdana" w:cs="Calibri"/>
          <w:sz w:val="20"/>
          <w:szCs w:val="20"/>
          <w:lang w:val="nl-NL" w:eastAsia="nl-NL"/>
        </w:rPr>
      </w:pPr>
      <w:r w:rsidRPr="008E1BEF">
        <w:rPr>
          <w:rFonts w:ascii="Verdana" w:hAnsi="Verdana" w:cs="Calibri"/>
          <w:sz w:val="20"/>
          <w:szCs w:val="20"/>
          <w:lang w:val="nl-NL" w:eastAsia="nl-NL"/>
        </w:rPr>
        <w:t>P</w:t>
      </w:r>
      <w:r w:rsidR="006B4726" w:rsidRPr="008E1BEF">
        <w:rPr>
          <w:rFonts w:ascii="Verdana" w:hAnsi="Verdana" w:cs="Calibri"/>
          <w:sz w:val="20"/>
          <w:szCs w:val="20"/>
          <w:lang w:val="nl-NL" w:eastAsia="nl-NL"/>
        </w:rPr>
        <w:t>ersoneelsleden</w:t>
      </w:r>
      <w:bookmarkStart w:id="0" w:name="_Hlk496623573"/>
      <w:r w:rsidR="006B4726" w:rsidRPr="008E1BEF">
        <w:rPr>
          <w:rFonts w:ascii="Verdana" w:hAnsi="Verdana" w:cs="Calibri"/>
          <w:sz w:val="20"/>
          <w:szCs w:val="20"/>
          <w:lang w:val="nl-NL" w:eastAsia="nl-NL"/>
        </w:rPr>
        <w:t xml:space="preserve"> </w:t>
      </w:r>
      <w:bookmarkEnd w:id="0"/>
      <w:r w:rsidR="006B4726" w:rsidRPr="008E1BEF">
        <w:rPr>
          <w:rFonts w:ascii="Verdana" w:hAnsi="Verdana" w:cs="Calibri"/>
          <w:sz w:val="20"/>
          <w:szCs w:val="20"/>
          <w:lang w:val="nl-NL" w:eastAsia="nl-NL"/>
        </w:rPr>
        <w:t xml:space="preserve">kunnen een aanvraag doen om maximaal </w:t>
      </w:r>
      <w:r w:rsidR="00E04E5A" w:rsidRPr="008E1BEF">
        <w:rPr>
          <w:rFonts w:ascii="Verdana" w:hAnsi="Verdana" w:cs="Calibri"/>
          <w:sz w:val="20"/>
          <w:szCs w:val="20"/>
          <w:lang w:val="nl-NL" w:eastAsia="nl-NL"/>
        </w:rPr>
        <w:t>1</w:t>
      </w:r>
      <w:r w:rsidR="006B4726" w:rsidRPr="008E1BEF">
        <w:rPr>
          <w:rFonts w:ascii="Verdana" w:hAnsi="Verdana" w:cs="Calibri"/>
          <w:sz w:val="20"/>
          <w:szCs w:val="20"/>
          <w:lang w:val="nl-NL" w:eastAsia="nl-NL"/>
        </w:rPr>
        <w:t xml:space="preserve"> dag</w:t>
      </w:r>
      <w:r w:rsidR="00AE177F" w:rsidRPr="008E1BEF">
        <w:rPr>
          <w:rFonts w:ascii="Verdana" w:hAnsi="Verdana" w:cs="Calibri"/>
          <w:sz w:val="20"/>
          <w:szCs w:val="20"/>
          <w:lang w:val="nl-NL" w:eastAsia="nl-NL"/>
        </w:rPr>
        <w:t xml:space="preserve"> per week</w:t>
      </w:r>
      <w:r w:rsidR="006B4726" w:rsidRPr="008E1BEF">
        <w:rPr>
          <w:rFonts w:ascii="Verdana" w:hAnsi="Verdana" w:cs="Calibri"/>
          <w:sz w:val="20"/>
          <w:szCs w:val="20"/>
          <w:lang w:val="nl-NL" w:eastAsia="nl-NL"/>
        </w:rPr>
        <w:t xml:space="preserve"> (opsplitsbaar) administratieve taken thuis uit te voeren. </w:t>
      </w:r>
    </w:p>
    <w:p w14:paraId="71C39B2B" w14:textId="342BBA3B" w:rsidR="006C52CC" w:rsidRPr="008E1BEF" w:rsidRDefault="006C52CC" w:rsidP="0053140C">
      <w:pPr>
        <w:spacing w:after="0" w:line="240" w:lineRule="auto"/>
        <w:rPr>
          <w:rFonts w:ascii="Verdana" w:hAnsi="Verdana" w:cs="Calibri"/>
          <w:sz w:val="20"/>
          <w:szCs w:val="20"/>
          <w:lang w:val="nl-NL" w:eastAsia="nl-NL"/>
        </w:rPr>
      </w:pPr>
      <w:r w:rsidRPr="0025197B">
        <w:rPr>
          <w:rFonts w:ascii="Verdana" w:hAnsi="Verdana" w:cs="Calibri"/>
          <w:sz w:val="20"/>
          <w:szCs w:val="20"/>
        </w:rPr>
        <w:t xml:space="preserve">In ieder geval is elke medewerker </w:t>
      </w:r>
      <w:r w:rsidRPr="006C52CC">
        <w:rPr>
          <w:rFonts w:ascii="Verdana" w:hAnsi="Verdana" w:cs="Calibri"/>
          <w:sz w:val="20"/>
          <w:szCs w:val="20"/>
        </w:rPr>
        <w:t>minimaal 2,5 dagen per week aanwezig,</w:t>
      </w:r>
      <w:r>
        <w:rPr>
          <w:rFonts w:ascii="Verdana" w:hAnsi="Verdana" w:cs="Calibri"/>
          <w:sz w:val="20"/>
          <w:szCs w:val="20"/>
        </w:rPr>
        <w:t xml:space="preserve"> tenzij bij jaarlijks verlof, feestdagen, … . </w:t>
      </w:r>
    </w:p>
    <w:p w14:paraId="30AD6CC3" w14:textId="6C167E51" w:rsidR="006B4726" w:rsidRPr="008E1BEF" w:rsidRDefault="006B472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8E1BEF">
        <w:rPr>
          <w:rFonts w:ascii="Verdana" w:hAnsi="Verdana" w:cs="Calibri"/>
          <w:sz w:val="20"/>
          <w:szCs w:val="20"/>
        </w:rPr>
        <w:t xml:space="preserve">Het thuiswerk </w:t>
      </w:r>
      <w:r w:rsidR="0062401C" w:rsidRPr="008E1BEF">
        <w:rPr>
          <w:rFonts w:ascii="Verdana" w:hAnsi="Verdana" w:cs="Calibri"/>
          <w:sz w:val="20"/>
          <w:szCs w:val="20"/>
        </w:rPr>
        <w:t xml:space="preserve">van leidinggevenden </w:t>
      </w:r>
      <w:r w:rsidRPr="008E1BEF">
        <w:rPr>
          <w:rFonts w:ascii="Verdana" w:hAnsi="Verdana" w:cs="Calibri"/>
          <w:sz w:val="20"/>
          <w:szCs w:val="20"/>
        </w:rPr>
        <w:t xml:space="preserve">mag hun verantwoordelijkheden betreffende de functioneringsopvolging van hun medewerkers niet in gevaar brengen. </w:t>
      </w:r>
    </w:p>
    <w:p w14:paraId="3F9B7606" w14:textId="77777777" w:rsidR="006B4726" w:rsidRPr="0025197B" w:rsidRDefault="006B472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36556C96" w14:textId="382C208B" w:rsidR="00BC6FC7" w:rsidRPr="0025197B" w:rsidRDefault="00AA1B14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B50446" w:rsidRPr="0025197B">
        <w:rPr>
          <w:rFonts w:ascii="Verdana" w:hAnsi="Verdana" w:cs="Calibri"/>
          <w:b/>
          <w:bCs/>
          <w:sz w:val="20"/>
          <w:szCs w:val="20"/>
        </w:rPr>
        <w:t>3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Opname thuiswerk</w:t>
      </w:r>
    </w:p>
    <w:p w14:paraId="06337968" w14:textId="0C810843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Het thuiswerk wordt zoveel mogelijk op een vaste dag ingepland en opgenomen per hele of halve dag.</w:t>
      </w:r>
      <w:r w:rsidR="00AE177F">
        <w:rPr>
          <w:rFonts w:ascii="Verdana" w:hAnsi="Verdana" w:cs="Calibri"/>
          <w:sz w:val="20"/>
          <w:szCs w:val="20"/>
        </w:rPr>
        <w:t xml:space="preserve"> In functie van dienstnoodwendigheden en in overleg met de leidinggevende kan een regeling aangepast worden.</w:t>
      </w:r>
    </w:p>
    <w:p w14:paraId="7FC5461F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In uitzonderlijke gevallen kan de tijd dat thuis mag gewerkt worden, verdeeld worden over meerdere dagen.</w:t>
      </w:r>
    </w:p>
    <w:p w14:paraId="4E200E12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5B196447" w14:textId="5DB9FFD9" w:rsidR="00BC6FC7" w:rsidRPr="0025197B" w:rsidRDefault="005967C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781B">
        <w:rPr>
          <w:rFonts w:ascii="Verdana" w:hAnsi="Verdana" w:cs="Calibri"/>
          <w:b/>
          <w:bCs/>
          <w:sz w:val="20"/>
          <w:szCs w:val="20"/>
        </w:rPr>
        <w:t>4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Voorafgaande toestemming leidinggevende</w:t>
      </w:r>
    </w:p>
    <w:p w14:paraId="7828D6A6" w14:textId="3DF1AAC5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 xml:space="preserve">In alle gevallen is het thuiswerken onderworpen aan de voorafgaande toestemming van de leidinggevende en mits de nodige </w:t>
      </w:r>
      <w:r w:rsidRPr="00F82FA6">
        <w:rPr>
          <w:rFonts w:ascii="Verdana" w:hAnsi="Verdana" w:cs="Calibri"/>
          <w:sz w:val="20"/>
          <w:szCs w:val="20"/>
        </w:rPr>
        <w:t xml:space="preserve">afspraken </w:t>
      </w:r>
      <w:r w:rsidRPr="0025197B">
        <w:rPr>
          <w:rFonts w:ascii="Verdana" w:hAnsi="Verdana" w:cs="Calibri"/>
          <w:sz w:val="20"/>
          <w:szCs w:val="20"/>
        </w:rPr>
        <w:t>over de planning van het thuiswerk</w:t>
      </w:r>
      <w:r w:rsidR="0070781B">
        <w:rPr>
          <w:rFonts w:ascii="Verdana" w:hAnsi="Verdana" w:cs="Calibri"/>
          <w:sz w:val="20"/>
          <w:szCs w:val="20"/>
        </w:rPr>
        <w:t>,</w:t>
      </w:r>
      <w:r w:rsidRPr="0025197B">
        <w:rPr>
          <w:rFonts w:ascii="Verdana" w:hAnsi="Verdana" w:cs="Calibri"/>
          <w:sz w:val="20"/>
          <w:szCs w:val="20"/>
        </w:rPr>
        <w:t xml:space="preserve"> de uit te voeren taken</w:t>
      </w:r>
      <w:r w:rsidR="0070781B">
        <w:rPr>
          <w:rFonts w:ascii="Verdana" w:hAnsi="Verdana" w:cs="Calibri"/>
          <w:sz w:val="20"/>
          <w:szCs w:val="20"/>
        </w:rPr>
        <w:t xml:space="preserve"> en een rapportering</w:t>
      </w:r>
      <w:r w:rsidRPr="0025197B">
        <w:rPr>
          <w:rFonts w:ascii="Verdana" w:hAnsi="Verdana" w:cs="Calibri"/>
          <w:sz w:val="20"/>
          <w:szCs w:val="20"/>
        </w:rPr>
        <w:t xml:space="preserve">. </w:t>
      </w:r>
      <w:r w:rsidR="00B04584">
        <w:rPr>
          <w:rFonts w:ascii="Verdana" w:hAnsi="Verdana" w:cs="Calibri"/>
          <w:sz w:val="20"/>
          <w:szCs w:val="20"/>
        </w:rPr>
        <w:t xml:space="preserve">Hiervoor dient </w:t>
      </w:r>
      <w:r w:rsidR="00AE177F">
        <w:rPr>
          <w:rFonts w:ascii="Verdana" w:hAnsi="Verdana" w:cs="Calibri"/>
          <w:sz w:val="20"/>
          <w:szCs w:val="20"/>
        </w:rPr>
        <w:t xml:space="preserve">eenmalig </w:t>
      </w:r>
      <w:r w:rsidR="00B04584">
        <w:rPr>
          <w:rFonts w:ascii="Verdana" w:hAnsi="Verdana" w:cs="Calibri"/>
          <w:sz w:val="20"/>
          <w:szCs w:val="20"/>
        </w:rPr>
        <w:t>het formulier “aanvraag voor thuiswerk”</w:t>
      </w:r>
      <w:r w:rsidR="00AE177F">
        <w:rPr>
          <w:rFonts w:ascii="Verdana" w:hAnsi="Verdana" w:cs="Calibri"/>
          <w:sz w:val="20"/>
          <w:szCs w:val="20"/>
        </w:rPr>
        <w:t xml:space="preserve"> gebruikt te worden</w:t>
      </w:r>
      <w:r w:rsidR="00B04584">
        <w:rPr>
          <w:rFonts w:ascii="Verdana" w:hAnsi="Verdana" w:cs="Calibri"/>
          <w:sz w:val="20"/>
          <w:szCs w:val="20"/>
        </w:rPr>
        <w:t>.</w:t>
      </w:r>
      <w:r w:rsidR="00AE177F">
        <w:rPr>
          <w:rFonts w:ascii="Verdana" w:hAnsi="Verdana" w:cs="Calibri"/>
          <w:sz w:val="20"/>
          <w:szCs w:val="20"/>
        </w:rPr>
        <w:t xml:space="preserve"> Daarnaast dient telkens tijdig een aanvraag in de tijdsregistratie ingegeven te worden.</w:t>
      </w:r>
    </w:p>
    <w:p w14:paraId="5041C138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</w:p>
    <w:p w14:paraId="059E6993" w14:textId="26516AAA" w:rsidR="00BC6FC7" w:rsidRPr="0025197B" w:rsidRDefault="005967C6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781B">
        <w:rPr>
          <w:rFonts w:ascii="Verdana" w:hAnsi="Verdana" w:cs="Calibri"/>
          <w:b/>
          <w:bCs/>
          <w:sz w:val="20"/>
          <w:szCs w:val="20"/>
        </w:rPr>
        <w:t>5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Middelen ter beschikking gesteld door de werkgever</w:t>
      </w:r>
    </w:p>
    <w:p w14:paraId="2944D2EB" w14:textId="32B1DF23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8E1BEF">
        <w:rPr>
          <w:rFonts w:ascii="Verdana" w:hAnsi="Verdana" w:cs="Calibri"/>
          <w:sz w:val="20"/>
          <w:szCs w:val="20"/>
        </w:rPr>
        <w:t xml:space="preserve">De werkgever </w:t>
      </w:r>
      <w:r w:rsidR="00807775" w:rsidRPr="008E1BEF">
        <w:rPr>
          <w:rFonts w:ascii="Verdana" w:hAnsi="Verdana" w:cs="Calibri"/>
          <w:sz w:val="20"/>
          <w:szCs w:val="20"/>
        </w:rPr>
        <w:t>geeft de toelating aan</w:t>
      </w:r>
      <w:r w:rsidRPr="008E1BEF">
        <w:rPr>
          <w:rFonts w:ascii="Verdana" w:hAnsi="Verdana" w:cs="Calibri"/>
          <w:sz w:val="20"/>
          <w:szCs w:val="20"/>
        </w:rPr>
        <w:t xml:space="preserve"> de medewerker </w:t>
      </w:r>
      <w:r w:rsidR="0089450D" w:rsidRPr="008E1BEF">
        <w:rPr>
          <w:rFonts w:ascii="Verdana" w:hAnsi="Verdana" w:cs="Calibri"/>
          <w:sz w:val="20"/>
          <w:szCs w:val="20"/>
        </w:rPr>
        <w:t>die</w:t>
      </w:r>
      <w:r w:rsidRPr="008E1BEF">
        <w:rPr>
          <w:rFonts w:ascii="Verdana" w:hAnsi="Verdana" w:cs="Calibri"/>
          <w:sz w:val="20"/>
          <w:szCs w:val="20"/>
        </w:rPr>
        <w:t xml:space="preserve"> thuis werkt volgende middelen te</w:t>
      </w:r>
      <w:r w:rsidR="00807775" w:rsidRPr="008E1BEF">
        <w:rPr>
          <w:rFonts w:ascii="Verdana" w:hAnsi="Verdana" w:cs="Calibri"/>
          <w:sz w:val="20"/>
          <w:szCs w:val="20"/>
        </w:rPr>
        <w:t xml:space="preserve"> gebruiken</w:t>
      </w:r>
      <w:r w:rsidRPr="008E1BEF">
        <w:rPr>
          <w:rFonts w:ascii="Verdana" w:hAnsi="Verdana" w:cs="Calibri"/>
          <w:sz w:val="20"/>
          <w:szCs w:val="20"/>
        </w:rPr>
        <w:t>:</w:t>
      </w:r>
    </w:p>
    <w:p w14:paraId="505C42C8" w14:textId="351FA107" w:rsidR="00BC6FC7" w:rsidRPr="00AE177F" w:rsidRDefault="00BC6FC7" w:rsidP="0053140C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Verdana" w:hAnsi="Verdana" w:cs="Calibri"/>
          <w:sz w:val="20"/>
          <w:szCs w:val="20"/>
        </w:rPr>
      </w:pPr>
      <w:r w:rsidRPr="00AE177F">
        <w:rPr>
          <w:rFonts w:ascii="Verdana" w:hAnsi="Verdana" w:cs="Calibri"/>
          <w:sz w:val="20"/>
          <w:szCs w:val="20"/>
        </w:rPr>
        <w:t>Een laptop (ook gebruikt op het werk) met muis</w:t>
      </w:r>
      <w:r w:rsidR="0089450D" w:rsidRPr="00AE177F">
        <w:rPr>
          <w:rFonts w:ascii="Verdana" w:hAnsi="Verdana" w:cs="Calibri"/>
          <w:sz w:val="20"/>
          <w:szCs w:val="20"/>
        </w:rPr>
        <w:t>;</w:t>
      </w:r>
      <w:r w:rsidRPr="00AE177F">
        <w:rPr>
          <w:rFonts w:ascii="Verdana" w:hAnsi="Verdana" w:cs="Calibri"/>
          <w:sz w:val="20"/>
          <w:szCs w:val="20"/>
        </w:rPr>
        <w:t xml:space="preserve"> </w:t>
      </w:r>
    </w:p>
    <w:p w14:paraId="7E7AE272" w14:textId="6C6DFF27" w:rsidR="00BC6FC7" w:rsidRPr="00AE177F" w:rsidRDefault="00BC6FC7" w:rsidP="0053140C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Verdana" w:hAnsi="Verdana" w:cs="Calibri"/>
          <w:sz w:val="20"/>
          <w:szCs w:val="20"/>
        </w:rPr>
      </w:pPr>
      <w:r w:rsidRPr="00AE177F">
        <w:rPr>
          <w:rFonts w:ascii="Verdana" w:hAnsi="Verdana" w:cs="Calibri"/>
          <w:sz w:val="20"/>
          <w:szCs w:val="20"/>
        </w:rPr>
        <w:t>Een draagzak</w:t>
      </w:r>
      <w:r w:rsidR="0089450D" w:rsidRPr="00AE177F">
        <w:rPr>
          <w:rFonts w:ascii="Verdana" w:hAnsi="Verdana" w:cs="Calibri"/>
          <w:sz w:val="20"/>
          <w:szCs w:val="20"/>
        </w:rPr>
        <w:t xml:space="preserve"> voor de laptop;</w:t>
      </w:r>
    </w:p>
    <w:p w14:paraId="5EE2EDCA" w14:textId="6BC2FBFF" w:rsidR="0089450D" w:rsidRPr="00AE177F" w:rsidRDefault="0089450D" w:rsidP="00AE177F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Verdana" w:hAnsi="Verdana" w:cs="Calibri"/>
          <w:sz w:val="20"/>
          <w:szCs w:val="20"/>
        </w:rPr>
      </w:pPr>
      <w:r w:rsidRPr="00AE177F">
        <w:rPr>
          <w:rFonts w:ascii="Verdana" w:hAnsi="Verdana" w:cs="Calibri"/>
          <w:sz w:val="20"/>
          <w:szCs w:val="20"/>
        </w:rPr>
        <w:t>Een smartphone</w:t>
      </w:r>
      <w:r w:rsidR="00AE177F" w:rsidRPr="00AE177F">
        <w:rPr>
          <w:rFonts w:ascii="Verdana" w:hAnsi="Verdana" w:cs="Calibri"/>
          <w:sz w:val="20"/>
          <w:szCs w:val="20"/>
        </w:rPr>
        <w:t xml:space="preserve"> (afhankelijk van de functie).</w:t>
      </w:r>
    </w:p>
    <w:p w14:paraId="22F44028" w14:textId="77777777" w:rsidR="009F4B85" w:rsidRPr="0025197B" w:rsidRDefault="009F4B85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4E2FEA" w14:textId="0CA7F87B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 xml:space="preserve">Indien de medewerker op zijn werkplek niet over een laptop beschikt, werkt hij van thuis met zijn eigen pc en door gebruik van de </w:t>
      </w:r>
      <w:r w:rsidRPr="00AE177F">
        <w:rPr>
          <w:rFonts w:ascii="Verdana" w:hAnsi="Verdana" w:cs="Calibri"/>
          <w:sz w:val="20"/>
          <w:szCs w:val="20"/>
        </w:rPr>
        <w:t>Remote App</w:t>
      </w:r>
      <w:r w:rsidRPr="0025197B">
        <w:rPr>
          <w:rFonts w:ascii="Verdana" w:hAnsi="Verdana" w:cs="Calibri"/>
          <w:sz w:val="20"/>
          <w:szCs w:val="20"/>
        </w:rPr>
        <w:t xml:space="preserve"> van de werkgever. </w:t>
      </w:r>
    </w:p>
    <w:p w14:paraId="5A9B21FF" w14:textId="2A8E74BF" w:rsidR="009F4B85" w:rsidRPr="0025197B" w:rsidRDefault="00D7023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D</w:t>
      </w:r>
      <w:r w:rsidR="009F4B85" w:rsidRPr="0025197B">
        <w:rPr>
          <w:rFonts w:ascii="Verdana" w:hAnsi="Verdana" w:cs="Calibri"/>
          <w:sz w:val="20"/>
          <w:szCs w:val="20"/>
        </w:rPr>
        <w:t xml:space="preserve">e </w:t>
      </w:r>
      <w:r w:rsidR="001119CD" w:rsidRPr="0025197B">
        <w:rPr>
          <w:rFonts w:ascii="Verdana" w:hAnsi="Verdana" w:cs="Calibri"/>
          <w:sz w:val="20"/>
          <w:szCs w:val="20"/>
        </w:rPr>
        <w:t>“</w:t>
      </w:r>
      <w:r w:rsidR="009F4B85" w:rsidRPr="0025197B">
        <w:rPr>
          <w:rFonts w:ascii="Verdana" w:hAnsi="Verdana" w:cs="Calibri"/>
          <w:sz w:val="20"/>
          <w:szCs w:val="20"/>
        </w:rPr>
        <w:t>bijlage</w:t>
      </w:r>
      <w:r w:rsidR="001119CD" w:rsidRPr="0025197B">
        <w:rPr>
          <w:rFonts w:ascii="Verdana" w:hAnsi="Verdana" w:cs="Calibri"/>
          <w:sz w:val="20"/>
          <w:szCs w:val="20"/>
        </w:rPr>
        <w:t xml:space="preserve"> </w:t>
      </w:r>
      <w:r w:rsidR="009F4B85" w:rsidRPr="0025197B">
        <w:rPr>
          <w:rFonts w:ascii="Verdana" w:hAnsi="Verdana" w:cs="Calibri"/>
          <w:sz w:val="20"/>
          <w:szCs w:val="20"/>
        </w:rPr>
        <w:t>9: reglement voor het gebruik van elektronische informatie- en communicatiemiddelen op het werk</w:t>
      </w:r>
      <w:r w:rsidR="001119CD" w:rsidRPr="0025197B">
        <w:rPr>
          <w:rFonts w:ascii="Verdana" w:hAnsi="Verdana" w:cs="Calibri"/>
          <w:sz w:val="20"/>
          <w:szCs w:val="20"/>
        </w:rPr>
        <w:t>”</w:t>
      </w:r>
      <w:r w:rsidRPr="0025197B">
        <w:rPr>
          <w:rFonts w:ascii="Verdana" w:hAnsi="Verdana" w:cs="Calibri"/>
          <w:sz w:val="20"/>
          <w:szCs w:val="20"/>
        </w:rPr>
        <w:t xml:space="preserve"> is van toepassing op het gebruik van de ter beschikking gestelde middelen en data voor thuiswerk.</w:t>
      </w:r>
    </w:p>
    <w:p w14:paraId="36218061" w14:textId="77777777" w:rsidR="00DF6ABE" w:rsidRPr="0025197B" w:rsidRDefault="00DF6ABE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2E73C662" w14:textId="6AAAD8A3" w:rsidR="00DF6ABE" w:rsidRPr="0025197B" w:rsidRDefault="00DF6ABE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 xml:space="preserve">Art. </w:t>
      </w:r>
      <w:r w:rsidR="0070781B">
        <w:rPr>
          <w:rFonts w:ascii="Verdana" w:hAnsi="Verdana" w:cs="Calibri"/>
          <w:b/>
          <w:bCs/>
          <w:sz w:val="20"/>
          <w:szCs w:val="20"/>
        </w:rPr>
        <w:t>6</w:t>
      </w:r>
      <w:r w:rsidRPr="0025197B">
        <w:rPr>
          <w:rFonts w:ascii="Verdana" w:hAnsi="Verdana" w:cs="Calibri"/>
          <w:b/>
          <w:bCs/>
          <w:sz w:val="20"/>
          <w:szCs w:val="20"/>
        </w:rPr>
        <w:t>. Organisatie van de werkplek</w:t>
      </w:r>
    </w:p>
    <w:p w14:paraId="05124CEA" w14:textId="4FED4CEF" w:rsidR="0025197B" w:rsidRDefault="001563E1" w:rsidP="0053140C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</w:t>
      </w:r>
      <w:r w:rsidR="00C9348F" w:rsidRPr="0025197B">
        <w:rPr>
          <w:rFonts w:ascii="Verdana" w:hAnsi="Verdana"/>
          <w:sz w:val="20"/>
          <w:szCs w:val="20"/>
          <w:lang w:val="nl-NL"/>
        </w:rPr>
        <w:t xml:space="preserve">et personeelslid </w:t>
      </w:r>
      <w:r w:rsidR="00C9348F">
        <w:rPr>
          <w:rFonts w:ascii="Verdana" w:hAnsi="Verdana"/>
          <w:sz w:val="20"/>
          <w:szCs w:val="20"/>
          <w:lang w:val="nl-NL"/>
        </w:rPr>
        <w:t>dient d</w:t>
      </w:r>
      <w:r w:rsidR="00DF6ABE" w:rsidRPr="0025197B">
        <w:rPr>
          <w:rFonts w:ascii="Verdana" w:hAnsi="Verdana"/>
          <w:sz w:val="20"/>
          <w:szCs w:val="20"/>
          <w:lang w:val="nl-NL"/>
        </w:rPr>
        <w:t>e gekozen werkplek zodanig in</w:t>
      </w:r>
      <w:r w:rsidR="00C9348F">
        <w:rPr>
          <w:rFonts w:ascii="Verdana" w:hAnsi="Verdana"/>
          <w:sz w:val="20"/>
          <w:szCs w:val="20"/>
          <w:lang w:val="nl-NL"/>
        </w:rPr>
        <w:t xml:space="preserve"> t</w:t>
      </w:r>
      <w:r w:rsidR="00DF6ABE" w:rsidRPr="0025197B">
        <w:rPr>
          <w:rFonts w:ascii="Verdana" w:hAnsi="Verdana"/>
          <w:sz w:val="20"/>
          <w:szCs w:val="20"/>
          <w:lang w:val="nl-NL"/>
        </w:rPr>
        <w:t>e</w:t>
      </w:r>
      <w:r w:rsidR="00C9348F">
        <w:rPr>
          <w:rFonts w:ascii="Verdana" w:hAnsi="Verdana"/>
          <w:sz w:val="20"/>
          <w:szCs w:val="20"/>
          <w:lang w:val="nl-NL"/>
        </w:rPr>
        <w:t xml:space="preserve"> </w:t>
      </w:r>
      <w:r w:rsidR="00DF6ABE" w:rsidRPr="0025197B">
        <w:rPr>
          <w:rFonts w:ascii="Verdana" w:hAnsi="Verdana"/>
          <w:sz w:val="20"/>
          <w:szCs w:val="20"/>
          <w:lang w:val="nl-NL"/>
        </w:rPr>
        <w:t>richt</w:t>
      </w:r>
      <w:r w:rsidR="00C9348F">
        <w:rPr>
          <w:rFonts w:ascii="Verdana" w:hAnsi="Verdana"/>
          <w:sz w:val="20"/>
          <w:szCs w:val="20"/>
          <w:lang w:val="nl-NL"/>
        </w:rPr>
        <w:t>en</w:t>
      </w:r>
      <w:r w:rsidR="00DF6ABE" w:rsidRPr="0025197B">
        <w:rPr>
          <w:rFonts w:ascii="Verdana" w:hAnsi="Verdana"/>
          <w:sz w:val="20"/>
          <w:szCs w:val="20"/>
          <w:lang w:val="nl-NL"/>
        </w:rPr>
        <w:t xml:space="preserve"> dat deze geschikt is voor het uitvoeren van de arbeidsprestaties.</w:t>
      </w:r>
    </w:p>
    <w:p w14:paraId="5BCEC242" w14:textId="2F801BB1" w:rsidR="00DE549C" w:rsidRPr="0025197B" w:rsidRDefault="00F82FA6" w:rsidP="0053140C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8E1BEF">
        <w:rPr>
          <w:rFonts w:ascii="Verdana" w:hAnsi="Verdana"/>
          <w:sz w:val="20"/>
          <w:szCs w:val="20"/>
        </w:rPr>
        <w:lastRenderedPageBreak/>
        <w:t>Als de werknemer een andere werkplek buiten de lokalen van de werkgever die geschikt is om de arbeidsprestaties te verrichten</w:t>
      </w:r>
      <w:r w:rsidR="008E1BEF" w:rsidRPr="008E1BEF">
        <w:rPr>
          <w:rFonts w:ascii="Verdana" w:hAnsi="Verdana"/>
          <w:sz w:val="20"/>
          <w:szCs w:val="20"/>
        </w:rPr>
        <w:t xml:space="preserve"> en die verschillend is van het domicilieadres</w:t>
      </w:r>
      <w:r w:rsidRPr="008E1BEF">
        <w:rPr>
          <w:rFonts w:ascii="Verdana" w:hAnsi="Verdana"/>
          <w:sz w:val="20"/>
          <w:szCs w:val="20"/>
        </w:rPr>
        <w:t>, kiest</w:t>
      </w:r>
      <w:r w:rsidR="001563E1" w:rsidRPr="008E1BEF">
        <w:rPr>
          <w:rFonts w:ascii="Verdana" w:hAnsi="Verdana"/>
          <w:sz w:val="20"/>
          <w:szCs w:val="20"/>
        </w:rPr>
        <w:t>,</w:t>
      </w:r>
      <w:r w:rsidRPr="008E1BEF">
        <w:rPr>
          <w:rFonts w:ascii="Verdana" w:hAnsi="Verdana"/>
          <w:sz w:val="20"/>
          <w:szCs w:val="20"/>
        </w:rPr>
        <w:t xml:space="preserve"> moet die op voorhand per mail aan de leidinggevende worden doorgegeven.</w:t>
      </w:r>
    </w:p>
    <w:p w14:paraId="2633E17B" w14:textId="516404A0" w:rsidR="0025197B" w:rsidRPr="0025197B" w:rsidRDefault="00DF6ABE" w:rsidP="0053140C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 w:rsidRPr="0025197B">
        <w:rPr>
          <w:rFonts w:ascii="Verdana" w:hAnsi="Verdana"/>
          <w:sz w:val="20"/>
          <w:szCs w:val="20"/>
          <w:lang w:val="nl-NL"/>
        </w:rPr>
        <w:t>Dit impliceert</w:t>
      </w:r>
      <w:r w:rsidR="00CC1284" w:rsidRPr="0025197B">
        <w:rPr>
          <w:rFonts w:ascii="Verdana" w:hAnsi="Verdana"/>
          <w:sz w:val="20"/>
          <w:szCs w:val="20"/>
          <w:lang w:val="nl-NL"/>
        </w:rPr>
        <w:t xml:space="preserve"> </w:t>
      </w:r>
      <w:r w:rsidRPr="0025197B">
        <w:rPr>
          <w:rFonts w:ascii="Verdana" w:hAnsi="Verdana"/>
          <w:sz w:val="20"/>
          <w:szCs w:val="20"/>
          <w:lang w:val="nl-NL"/>
        </w:rPr>
        <w:t>dat hij zelf instaat voor het creëren van een goede werkpleksituatie zodat hij op rustige en ongestoorde wijze kan werken.</w:t>
      </w:r>
    </w:p>
    <w:p w14:paraId="0C09DD43" w14:textId="77777777" w:rsidR="000236DA" w:rsidRDefault="00DF6ABE" w:rsidP="000236D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/>
          <w:sz w:val="20"/>
          <w:szCs w:val="20"/>
          <w:lang w:val="nl-NL"/>
        </w:rPr>
        <w:t>Het personeelslid evalueert zelf of de werkplek voldoet aan de vereisten van veiligheid en gezondheid.</w:t>
      </w:r>
      <w:r w:rsidR="00CC1284" w:rsidRPr="0025197B">
        <w:rPr>
          <w:rFonts w:ascii="Verdana" w:hAnsi="Verdana"/>
          <w:sz w:val="20"/>
          <w:szCs w:val="20"/>
          <w:lang w:val="nl-NL"/>
        </w:rPr>
        <w:t xml:space="preserve"> </w:t>
      </w:r>
      <w:r w:rsidRPr="0025197B">
        <w:rPr>
          <w:rFonts w:ascii="Verdana" w:hAnsi="Verdana"/>
          <w:sz w:val="20"/>
          <w:szCs w:val="20"/>
          <w:lang w:val="nl-NL"/>
        </w:rPr>
        <w:t>Hij kan hiertoe te allen tijde de preventiedienst contacteren.</w:t>
      </w:r>
      <w:r w:rsidR="000236DA" w:rsidRPr="000236DA">
        <w:rPr>
          <w:rFonts w:ascii="Verdana" w:hAnsi="Verdana" w:cs="Calibri"/>
          <w:sz w:val="20"/>
          <w:szCs w:val="20"/>
        </w:rPr>
        <w:t xml:space="preserve"> </w:t>
      </w:r>
    </w:p>
    <w:p w14:paraId="43452FE3" w14:textId="1B0CBACF" w:rsidR="000236DA" w:rsidRPr="0025197B" w:rsidRDefault="000236DA" w:rsidP="000236D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Bovendien moeten de nodige data van thuis</w:t>
      </w:r>
      <w:r>
        <w:rPr>
          <w:rFonts w:ascii="Verdana" w:hAnsi="Verdana" w:cs="Calibri"/>
          <w:sz w:val="20"/>
          <w:szCs w:val="20"/>
        </w:rPr>
        <w:t xml:space="preserve"> uit</w:t>
      </w:r>
      <w:r w:rsidRPr="0025197B">
        <w:rPr>
          <w:rFonts w:ascii="Verdana" w:hAnsi="Verdana" w:cs="Calibri"/>
          <w:sz w:val="20"/>
          <w:szCs w:val="20"/>
        </w:rPr>
        <w:t xml:space="preserve"> toegankelijk zijn.</w:t>
      </w:r>
    </w:p>
    <w:p w14:paraId="504AE1A5" w14:textId="6880AA05" w:rsidR="000236DA" w:rsidRPr="0025197B" w:rsidRDefault="000236DA" w:rsidP="000236DA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 xml:space="preserve">De uit te voeren taken moeten achteraf kunnen gecontroleerd worden door de </w:t>
      </w:r>
      <w:r w:rsidRPr="008E1BEF">
        <w:rPr>
          <w:rFonts w:ascii="Verdana" w:hAnsi="Verdana" w:cs="Calibri"/>
          <w:sz w:val="20"/>
          <w:szCs w:val="20"/>
        </w:rPr>
        <w:t>leidinggevende</w:t>
      </w:r>
      <w:r w:rsidR="007C7C25" w:rsidRPr="008E1BEF">
        <w:rPr>
          <w:rFonts w:ascii="Verdana" w:hAnsi="Verdana" w:cs="Calibri"/>
          <w:sz w:val="20"/>
          <w:szCs w:val="20"/>
        </w:rPr>
        <w:t xml:space="preserve"> aan de hand van een rapportering</w:t>
      </w:r>
      <w:r w:rsidRPr="008E1BEF">
        <w:rPr>
          <w:rFonts w:ascii="Verdana" w:hAnsi="Verdana" w:cs="Calibri"/>
          <w:sz w:val="20"/>
          <w:szCs w:val="20"/>
        </w:rPr>
        <w:t>.</w:t>
      </w:r>
    </w:p>
    <w:p w14:paraId="2353F546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6F55233" w14:textId="0E7C5730" w:rsidR="00BC6FC7" w:rsidRPr="0025197B" w:rsidRDefault="009F4B85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781B">
        <w:rPr>
          <w:rFonts w:ascii="Verdana" w:hAnsi="Verdana" w:cs="Calibri"/>
          <w:b/>
          <w:bCs/>
          <w:sz w:val="20"/>
          <w:szCs w:val="20"/>
        </w:rPr>
        <w:t>7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Arbeidstijden</w:t>
      </w:r>
    </w:p>
    <w:p w14:paraId="1ED54AE9" w14:textId="77777777" w:rsidR="00BC6FC7" w:rsidRPr="008E1BEF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8E1BEF">
        <w:rPr>
          <w:rFonts w:ascii="Verdana" w:hAnsi="Verdana" w:cs="Calibri"/>
          <w:sz w:val="20"/>
          <w:szCs w:val="20"/>
        </w:rPr>
        <w:t xml:space="preserve">In geval van een glijdend uurrooster stemt de te presteren arbeidstijd overeen met de gemiddelde arbeidstijd voor de betrokken werknemer en de betrokken dag. </w:t>
      </w:r>
    </w:p>
    <w:p w14:paraId="6F60FD23" w14:textId="77777777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76DC2D9C" w14:textId="78231C70" w:rsidR="00BC6FC7" w:rsidRPr="0025197B" w:rsidRDefault="009F4B85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70781B">
        <w:rPr>
          <w:rFonts w:ascii="Verdana" w:hAnsi="Verdana" w:cs="Calibri"/>
          <w:b/>
          <w:bCs/>
          <w:sz w:val="20"/>
          <w:szCs w:val="20"/>
        </w:rPr>
        <w:t>8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>Bereikbaarheid</w:t>
      </w:r>
    </w:p>
    <w:p w14:paraId="77CEAA49" w14:textId="20445B56" w:rsidR="00BC6FC7" w:rsidRPr="0025197B" w:rsidRDefault="00BC6FC7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De medewerker die thuiswerkt, is tijdens de arbeidstijd telefonisch en per e-mail bereikbaar voor zijn leidinggevende</w:t>
      </w:r>
      <w:r w:rsidR="008E1BEF">
        <w:rPr>
          <w:rFonts w:ascii="Verdana" w:hAnsi="Verdana" w:cs="Calibri"/>
          <w:sz w:val="20"/>
          <w:szCs w:val="20"/>
        </w:rPr>
        <w:t>,</w:t>
      </w:r>
      <w:r w:rsidRPr="0025197B">
        <w:rPr>
          <w:rFonts w:ascii="Verdana" w:hAnsi="Verdana" w:cs="Calibri"/>
          <w:sz w:val="20"/>
          <w:szCs w:val="20"/>
        </w:rPr>
        <w:t xml:space="preserve"> de collega’s van zijn team</w:t>
      </w:r>
      <w:r w:rsidR="008E1BEF">
        <w:rPr>
          <w:rFonts w:ascii="Verdana" w:hAnsi="Verdana" w:cs="Calibri"/>
          <w:sz w:val="20"/>
          <w:szCs w:val="20"/>
        </w:rPr>
        <w:t xml:space="preserve"> en burgers/klanten</w:t>
      </w:r>
      <w:r w:rsidRPr="0025197B">
        <w:rPr>
          <w:rFonts w:ascii="Verdana" w:hAnsi="Verdana" w:cs="Calibri"/>
          <w:sz w:val="20"/>
          <w:szCs w:val="20"/>
        </w:rPr>
        <w:t>.</w:t>
      </w:r>
      <w:r w:rsidR="00540DD5" w:rsidRPr="0025197B">
        <w:rPr>
          <w:rFonts w:ascii="Verdana" w:hAnsi="Verdana" w:cs="Calibri"/>
          <w:sz w:val="20"/>
          <w:szCs w:val="20"/>
        </w:rPr>
        <w:t xml:space="preserve"> </w:t>
      </w:r>
    </w:p>
    <w:p w14:paraId="4E67B305" w14:textId="4A05DBB5" w:rsidR="00BC6FC7" w:rsidRDefault="00DD672D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 afspraken hierover dienen duidelijk vermeld te worden in het formulier “aanvraag voor thuiswerk”.</w:t>
      </w:r>
    </w:p>
    <w:p w14:paraId="7FB04293" w14:textId="77777777" w:rsidR="00DD672D" w:rsidRPr="0025197B" w:rsidRDefault="00DD672D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5D963E0" w14:textId="0B5BB1BE" w:rsidR="000867A3" w:rsidRPr="0025197B" w:rsidRDefault="000867A3" w:rsidP="0053140C">
      <w:pPr>
        <w:pStyle w:val="SDWorxbodytext"/>
        <w:rPr>
          <w:rFonts w:ascii="Verdana" w:hAnsi="Verdana"/>
          <w:b/>
          <w:color w:val="auto"/>
          <w:lang w:eastAsia="en-US"/>
        </w:rPr>
      </w:pPr>
      <w:r w:rsidRPr="0025197B">
        <w:rPr>
          <w:rFonts w:ascii="Verdana" w:hAnsi="Verdana"/>
          <w:b/>
          <w:color w:val="auto"/>
          <w:lang w:eastAsia="en-US"/>
        </w:rPr>
        <w:t xml:space="preserve">Art. </w:t>
      </w:r>
      <w:r w:rsidR="0070781B">
        <w:rPr>
          <w:rFonts w:ascii="Verdana" w:hAnsi="Verdana"/>
          <w:b/>
          <w:color w:val="auto"/>
          <w:lang w:eastAsia="en-US"/>
        </w:rPr>
        <w:t>9</w:t>
      </w:r>
      <w:r w:rsidRPr="0025197B">
        <w:rPr>
          <w:rFonts w:ascii="Verdana" w:hAnsi="Verdana"/>
          <w:b/>
          <w:color w:val="auto"/>
          <w:lang w:eastAsia="en-US"/>
        </w:rPr>
        <w:t>. Werkorganisatie</w:t>
      </w:r>
    </w:p>
    <w:p w14:paraId="312E73B5" w14:textId="34B059A9" w:rsidR="000867A3" w:rsidRDefault="000867A3" w:rsidP="006F3C86">
      <w:pPr>
        <w:spacing w:after="0" w:line="240" w:lineRule="auto"/>
        <w:rPr>
          <w:rFonts w:ascii="Verdana" w:hAnsi="Verdana"/>
          <w:sz w:val="20"/>
          <w:szCs w:val="20"/>
        </w:rPr>
      </w:pPr>
      <w:r w:rsidRPr="0025197B">
        <w:rPr>
          <w:rFonts w:ascii="Verdana" w:hAnsi="Verdana"/>
          <w:sz w:val="20"/>
          <w:szCs w:val="20"/>
        </w:rPr>
        <w:t xml:space="preserve">Indien de leidinggevende oordeelt dat de werkorganisatie </w:t>
      </w:r>
      <w:r w:rsidR="001563E1">
        <w:rPr>
          <w:rFonts w:ascii="Verdana" w:hAnsi="Verdana"/>
          <w:sz w:val="20"/>
          <w:szCs w:val="20"/>
        </w:rPr>
        <w:t xml:space="preserve">(vb. overleg, infomoment, </w:t>
      </w:r>
      <w:r w:rsidR="00C6349F">
        <w:rPr>
          <w:rFonts w:ascii="Verdana" w:hAnsi="Verdana"/>
          <w:sz w:val="20"/>
          <w:szCs w:val="20"/>
        </w:rPr>
        <w:t xml:space="preserve">permanentie, </w:t>
      </w:r>
      <w:r w:rsidR="001563E1">
        <w:rPr>
          <w:rFonts w:ascii="Verdana" w:hAnsi="Verdana"/>
          <w:sz w:val="20"/>
          <w:szCs w:val="20"/>
        </w:rPr>
        <w:t xml:space="preserve">…) </w:t>
      </w:r>
      <w:r w:rsidRPr="0025197B">
        <w:rPr>
          <w:rFonts w:ascii="Verdana" w:hAnsi="Verdana"/>
          <w:sz w:val="20"/>
          <w:szCs w:val="20"/>
        </w:rPr>
        <w:t xml:space="preserve">de aanwezigheid van het personeelslid op kantoor vereist, kan de leidinggevende </w:t>
      </w:r>
      <w:r w:rsidR="000D672B">
        <w:rPr>
          <w:rFonts w:ascii="Verdana" w:hAnsi="Verdana"/>
          <w:sz w:val="20"/>
          <w:szCs w:val="20"/>
        </w:rPr>
        <w:t>de toelating to</w:t>
      </w:r>
      <w:r w:rsidRPr="0025197B">
        <w:rPr>
          <w:rFonts w:ascii="Verdana" w:hAnsi="Verdana"/>
          <w:sz w:val="20"/>
          <w:szCs w:val="20"/>
        </w:rPr>
        <w:t xml:space="preserve">t </w:t>
      </w:r>
      <w:r w:rsidR="000D672B">
        <w:rPr>
          <w:rFonts w:ascii="Verdana" w:hAnsi="Verdana"/>
          <w:sz w:val="20"/>
          <w:szCs w:val="20"/>
        </w:rPr>
        <w:t>thuiswerk</w:t>
      </w:r>
      <w:r w:rsidRPr="0025197B">
        <w:rPr>
          <w:rFonts w:ascii="Verdana" w:hAnsi="Verdana"/>
          <w:sz w:val="20"/>
          <w:szCs w:val="20"/>
        </w:rPr>
        <w:t xml:space="preserve"> tijdelijk </w:t>
      </w:r>
      <w:r w:rsidR="00C6349F">
        <w:rPr>
          <w:rFonts w:ascii="Verdana" w:hAnsi="Verdana"/>
          <w:sz w:val="20"/>
          <w:szCs w:val="20"/>
        </w:rPr>
        <w:t xml:space="preserve">of definitief </w:t>
      </w:r>
      <w:r w:rsidRPr="0025197B">
        <w:rPr>
          <w:rFonts w:ascii="Verdana" w:hAnsi="Verdana"/>
          <w:sz w:val="20"/>
          <w:szCs w:val="20"/>
        </w:rPr>
        <w:t>intrekken tot de werkorganisatie dit terug toelaat. De leidinggevende brengt het personeelslid hiervan tijdig op de hoogte.</w:t>
      </w:r>
    </w:p>
    <w:p w14:paraId="2D35BE53" w14:textId="77777777" w:rsidR="006F3C86" w:rsidRPr="0025197B" w:rsidRDefault="006F3C86" w:rsidP="006F3C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4BB46F" w14:textId="42AF5C00" w:rsidR="00BC6FC7" w:rsidRPr="0025197B" w:rsidRDefault="009F4B85" w:rsidP="0053140C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1</w:t>
      </w:r>
      <w:r w:rsidR="0070781B">
        <w:rPr>
          <w:rFonts w:ascii="Verdana" w:hAnsi="Verdana" w:cs="Calibri"/>
          <w:b/>
          <w:bCs/>
          <w:sz w:val="20"/>
          <w:szCs w:val="20"/>
        </w:rPr>
        <w:t>0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BC6FC7" w:rsidRPr="0025197B">
        <w:rPr>
          <w:rFonts w:ascii="Verdana" w:hAnsi="Verdana" w:cs="Calibri"/>
          <w:b/>
          <w:bCs/>
          <w:sz w:val="20"/>
          <w:szCs w:val="20"/>
        </w:rPr>
        <w:t xml:space="preserve">Kosten </w:t>
      </w:r>
    </w:p>
    <w:p w14:paraId="055B1428" w14:textId="5D891DB1" w:rsidR="00BC6FC7" w:rsidRPr="0025197B" w:rsidRDefault="009F4B85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E</w:t>
      </w:r>
      <w:r w:rsidR="00BC6FC7" w:rsidRPr="0025197B">
        <w:rPr>
          <w:rFonts w:ascii="Verdana" w:hAnsi="Verdana" w:cs="Calibri"/>
          <w:sz w:val="20"/>
          <w:szCs w:val="20"/>
        </w:rPr>
        <w:t xml:space="preserve">r </w:t>
      </w:r>
      <w:r w:rsidRPr="0025197B">
        <w:rPr>
          <w:rFonts w:ascii="Verdana" w:hAnsi="Verdana" w:cs="Calibri"/>
          <w:sz w:val="20"/>
          <w:szCs w:val="20"/>
        </w:rPr>
        <w:t xml:space="preserve">zijn geen </w:t>
      </w:r>
      <w:r w:rsidR="00BC6FC7" w:rsidRPr="0025197B">
        <w:rPr>
          <w:rFonts w:ascii="Verdana" w:hAnsi="Verdana" w:cs="Calibri"/>
          <w:sz w:val="20"/>
          <w:szCs w:val="20"/>
        </w:rPr>
        <w:t>vergoeding</w:t>
      </w:r>
      <w:r w:rsidRPr="0025197B">
        <w:rPr>
          <w:rFonts w:ascii="Verdana" w:hAnsi="Verdana" w:cs="Calibri"/>
          <w:sz w:val="20"/>
          <w:szCs w:val="20"/>
        </w:rPr>
        <w:t>en of toelagen ter compensatie</w:t>
      </w:r>
      <w:r w:rsidR="00BC6FC7" w:rsidRPr="0025197B">
        <w:rPr>
          <w:rFonts w:ascii="Verdana" w:hAnsi="Verdana" w:cs="Calibri"/>
          <w:sz w:val="20"/>
          <w:szCs w:val="20"/>
        </w:rPr>
        <w:t xml:space="preserve"> van </w:t>
      </w:r>
      <w:r w:rsidR="001119CD" w:rsidRPr="0025197B">
        <w:rPr>
          <w:rFonts w:ascii="Verdana" w:hAnsi="Verdana" w:cs="Calibri"/>
          <w:sz w:val="20"/>
          <w:szCs w:val="20"/>
        </w:rPr>
        <w:t>eventuel</w:t>
      </w:r>
      <w:r w:rsidR="00BC6FC7" w:rsidRPr="0025197B">
        <w:rPr>
          <w:rFonts w:ascii="Verdana" w:hAnsi="Verdana" w:cs="Calibri"/>
          <w:sz w:val="20"/>
          <w:szCs w:val="20"/>
        </w:rPr>
        <w:t xml:space="preserve">e kosten </w:t>
      </w:r>
      <w:r w:rsidRPr="0025197B">
        <w:rPr>
          <w:rFonts w:ascii="Verdana" w:hAnsi="Verdana" w:cs="Calibri"/>
          <w:sz w:val="20"/>
          <w:szCs w:val="20"/>
        </w:rPr>
        <w:t>die zouden voortvloeien uit</w:t>
      </w:r>
      <w:r w:rsidR="00BC6FC7" w:rsidRPr="0025197B">
        <w:rPr>
          <w:rFonts w:ascii="Verdana" w:hAnsi="Verdana" w:cs="Calibri"/>
          <w:sz w:val="20"/>
          <w:szCs w:val="20"/>
        </w:rPr>
        <w:t xml:space="preserve"> thuiswerk.</w:t>
      </w:r>
    </w:p>
    <w:p w14:paraId="7044F580" w14:textId="77777777" w:rsidR="00DF6ABE" w:rsidRPr="0025197B" w:rsidRDefault="00DF6ABE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763706" w14:textId="4D3BDFB1" w:rsidR="00DF6ABE" w:rsidRPr="00DF6ABE" w:rsidRDefault="00CC1284" w:rsidP="0053140C">
      <w:pPr>
        <w:keepNext/>
        <w:spacing w:after="0" w:line="240" w:lineRule="auto"/>
        <w:outlineLvl w:val="2"/>
        <w:rPr>
          <w:rFonts w:ascii="Verdana" w:eastAsiaTheme="majorEastAsia" w:hAnsi="Verdana" w:cstheme="majorBidi"/>
          <w:b/>
          <w:bCs/>
          <w:sz w:val="20"/>
          <w:szCs w:val="20"/>
          <w:lang w:val="nl-NL"/>
        </w:rPr>
      </w:pPr>
      <w:r w:rsidRPr="0025197B">
        <w:rPr>
          <w:rFonts w:ascii="Verdana" w:eastAsiaTheme="majorEastAsia" w:hAnsi="Verdana" w:cstheme="majorBidi"/>
          <w:b/>
          <w:bCs/>
          <w:sz w:val="20"/>
          <w:szCs w:val="20"/>
          <w:lang w:val="nl-NL"/>
        </w:rPr>
        <w:t>Art. 1</w:t>
      </w:r>
      <w:r w:rsidR="0070781B">
        <w:rPr>
          <w:rFonts w:ascii="Verdana" w:eastAsiaTheme="majorEastAsia" w:hAnsi="Verdana" w:cstheme="majorBidi"/>
          <w:b/>
          <w:bCs/>
          <w:sz w:val="20"/>
          <w:szCs w:val="20"/>
          <w:lang w:val="nl-NL"/>
        </w:rPr>
        <w:t>1</w:t>
      </w:r>
      <w:r w:rsidRPr="0025197B">
        <w:rPr>
          <w:rFonts w:ascii="Verdana" w:eastAsiaTheme="majorEastAsia" w:hAnsi="Verdana" w:cstheme="majorBidi"/>
          <w:b/>
          <w:bCs/>
          <w:sz w:val="20"/>
          <w:szCs w:val="20"/>
          <w:lang w:val="nl-NL"/>
        </w:rPr>
        <w:t xml:space="preserve">. </w:t>
      </w:r>
      <w:r w:rsidR="00DF6ABE" w:rsidRPr="00DF6ABE">
        <w:rPr>
          <w:rFonts w:ascii="Verdana" w:eastAsiaTheme="majorEastAsia" w:hAnsi="Verdana" w:cstheme="majorBidi"/>
          <w:b/>
          <w:bCs/>
          <w:sz w:val="20"/>
          <w:szCs w:val="20"/>
          <w:lang w:val="nl-NL"/>
        </w:rPr>
        <w:t>Verzekeringen</w:t>
      </w:r>
    </w:p>
    <w:p w14:paraId="1129C3F0" w14:textId="77777777" w:rsidR="00DF6ABE" w:rsidRPr="00DF6ABE" w:rsidRDefault="00DF6ABE" w:rsidP="005314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/>
        </w:rPr>
      </w:pPr>
      <w:r w:rsidRPr="00DF6ABE">
        <w:rPr>
          <w:rFonts w:ascii="Verdana" w:eastAsia="Times New Roman" w:hAnsi="Verdana" w:cs="Verdana"/>
          <w:sz w:val="20"/>
          <w:szCs w:val="20"/>
        </w:rPr>
        <w:t>De geldende arbeidsongevallenverzekering die door de werkgever werd afgesloten, is van toepassing.</w:t>
      </w:r>
    </w:p>
    <w:p w14:paraId="0A4E911A" w14:textId="77777777" w:rsidR="00DF6ABE" w:rsidRPr="00DF6ABE" w:rsidRDefault="00DF6ABE" w:rsidP="0053140C">
      <w:pPr>
        <w:keepNext/>
        <w:spacing w:after="0" w:line="240" w:lineRule="auto"/>
        <w:outlineLvl w:val="2"/>
        <w:rPr>
          <w:rFonts w:ascii="Verdana" w:eastAsiaTheme="majorEastAsia" w:hAnsi="Verdana" w:cstheme="majorBidi"/>
          <w:bCs/>
          <w:sz w:val="20"/>
          <w:szCs w:val="20"/>
        </w:rPr>
      </w:pPr>
    </w:p>
    <w:p w14:paraId="03214DCB" w14:textId="09ACA919" w:rsidR="00DF6ABE" w:rsidRPr="00DF6ABE" w:rsidRDefault="00CC1284" w:rsidP="0053140C">
      <w:pPr>
        <w:keepNext/>
        <w:spacing w:after="0" w:line="240" w:lineRule="auto"/>
        <w:outlineLvl w:val="2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25197B">
        <w:rPr>
          <w:rFonts w:ascii="Verdana" w:eastAsiaTheme="majorEastAsia" w:hAnsi="Verdana" w:cstheme="majorBidi"/>
          <w:b/>
          <w:bCs/>
          <w:sz w:val="20"/>
          <w:szCs w:val="20"/>
        </w:rPr>
        <w:t>Art. 1</w:t>
      </w:r>
      <w:r w:rsidR="0070781B">
        <w:rPr>
          <w:rFonts w:ascii="Verdana" w:eastAsiaTheme="majorEastAsia" w:hAnsi="Verdana" w:cstheme="majorBidi"/>
          <w:b/>
          <w:bCs/>
          <w:sz w:val="20"/>
          <w:szCs w:val="20"/>
        </w:rPr>
        <w:t>2</w:t>
      </w:r>
      <w:r w:rsidRPr="0025197B">
        <w:rPr>
          <w:rFonts w:ascii="Verdana" w:eastAsiaTheme="majorEastAsia" w:hAnsi="Verdana" w:cstheme="majorBidi"/>
          <w:b/>
          <w:bCs/>
          <w:sz w:val="20"/>
          <w:szCs w:val="20"/>
        </w:rPr>
        <w:t>.</w:t>
      </w:r>
      <w:r w:rsidR="00DF6ABE" w:rsidRPr="00DF6ABE">
        <w:rPr>
          <w:rFonts w:ascii="Verdana" w:eastAsiaTheme="majorEastAsia" w:hAnsi="Verdana" w:cstheme="majorBidi"/>
          <w:b/>
          <w:bCs/>
          <w:sz w:val="20"/>
          <w:szCs w:val="20"/>
        </w:rPr>
        <w:t xml:space="preserve"> Ziekte / ongeval</w:t>
      </w:r>
    </w:p>
    <w:p w14:paraId="2FB212D4" w14:textId="14B5B2A7" w:rsidR="00DF6ABE" w:rsidRPr="00DF6ABE" w:rsidRDefault="00DF6ABE" w:rsidP="005314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 w:rsidRPr="00DF6ABE">
        <w:rPr>
          <w:rFonts w:ascii="Verdana" w:eastAsia="Times New Roman" w:hAnsi="Verdana" w:cs="Verdana"/>
          <w:sz w:val="20"/>
          <w:szCs w:val="20"/>
        </w:rPr>
        <w:t xml:space="preserve">In geval van ziekte of ongeval tijdens </w:t>
      </w:r>
      <w:r w:rsidR="00CC1284" w:rsidRPr="0025197B">
        <w:rPr>
          <w:rFonts w:ascii="Verdana" w:eastAsia="Times New Roman" w:hAnsi="Verdana" w:cs="Verdana"/>
          <w:sz w:val="20"/>
          <w:szCs w:val="20"/>
        </w:rPr>
        <w:t>thuiswerk</w:t>
      </w:r>
      <w:r w:rsidRPr="00DF6ABE">
        <w:rPr>
          <w:rFonts w:ascii="Verdana" w:eastAsia="Times New Roman" w:hAnsi="Verdana" w:cs="Verdana"/>
          <w:sz w:val="20"/>
          <w:szCs w:val="20"/>
        </w:rPr>
        <w:t xml:space="preserve">, zal het personeelslid de werkgever op de hoogte brengen overeenkomstig de algemene richtlijnen die zijn opgenomen in het </w:t>
      </w:r>
      <w:r w:rsidR="00CC1284" w:rsidRPr="0025197B">
        <w:rPr>
          <w:rFonts w:ascii="Verdana" w:eastAsia="Times New Roman" w:hAnsi="Verdana" w:cs="Verdana"/>
          <w:sz w:val="20"/>
          <w:szCs w:val="20"/>
        </w:rPr>
        <w:t>arbeidsreglement en de rechtspositieregeling</w:t>
      </w:r>
      <w:r w:rsidRPr="00DF6ABE">
        <w:rPr>
          <w:rFonts w:ascii="Verdana" w:eastAsia="Times New Roman" w:hAnsi="Verdana" w:cs="Verdana"/>
          <w:sz w:val="20"/>
          <w:szCs w:val="20"/>
        </w:rPr>
        <w:t>.</w:t>
      </w:r>
    </w:p>
    <w:p w14:paraId="143179E6" w14:textId="77777777" w:rsidR="00B50446" w:rsidRPr="0025197B" w:rsidRDefault="00B5044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103DB33" w14:textId="0A0F929B" w:rsidR="00B50446" w:rsidRPr="0025197B" w:rsidRDefault="00B50446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b/>
          <w:bCs/>
          <w:sz w:val="20"/>
          <w:szCs w:val="20"/>
        </w:rPr>
        <w:t>Art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>.</w:t>
      </w:r>
      <w:r w:rsidRPr="0025197B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1532FF" w:rsidRPr="0025197B">
        <w:rPr>
          <w:rFonts w:ascii="Verdana" w:hAnsi="Verdana" w:cs="Calibri"/>
          <w:b/>
          <w:bCs/>
          <w:sz w:val="20"/>
          <w:szCs w:val="20"/>
        </w:rPr>
        <w:t>1</w:t>
      </w:r>
      <w:r w:rsidR="0070781B">
        <w:rPr>
          <w:rFonts w:ascii="Verdana" w:hAnsi="Verdana" w:cs="Calibri"/>
          <w:b/>
          <w:bCs/>
          <w:sz w:val="20"/>
          <w:szCs w:val="20"/>
        </w:rPr>
        <w:t>3</w:t>
      </w:r>
      <w:r w:rsidRPr="0025197B">
        <w:rPr>
          <w:rFonts w:ascii="Verdana" w:hAnsi="Verdana" w:cs="Calibri"/>
          <w:b/>
          <w:bCs/>
          <w:sz w:val="20"/>
          <w:szCs w:val="20"/>
        </w:rPr>
        <w:t>.</w:t>
      </w:r>
      <w:r w:rsidR="000867A3" w:rsidRPr="0025197B">
        <w:rPr>
          <w:rFonts w:ascii="Verdana" w:hAnsi="Verdana" w:cs="Calibri"/>
          <w:b/>
          <w:bCs/>
          <w:sz w:val="20"/>
          <w:szCs w:val="20"/>
        </w:rPr>
        <w:t xml:space="preserve"> Sancties</w:t>
      </w:r>
    </w:p>
    <w:p w14:paraId="6D5CA494" w14:textId="1EE0C45A" w:rsidR="000867A3" w:rsidRPr="0025197B" w:rsidRDefault="000867A3" w:rsidP="0053140C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25197B">
        <w:rPr>
          <w:rFonts w:ascii="Verdana" w:hAnsi="Verdana" w:cs="Calibri"/>
          <w:sz w:val="20"/>
          <w:szCs w:val="20"/>
        </w:rPr>
        <w:t>De toelating om thuis te werken kan bij wijziging van de taakinhoud of na misbruik tijdelijk/volledig stopgezet worden.</w:t>
      </w:r>
    </w:p>
    <w:p w14:paraId="6BFD0EA3" w14:textId="77777777" w:rsidR="00B50446" w:rsidRPr="0025197B" w:rsidRDefault="00B50446" w:rsidP="0053140C">
      <w:pPr>
        <w:spacing w:after="0" w:line="240" w:lineRule="auto"/>
        <w:rPr>
          <w:rFonts w:ascii="Verdana" w:hAnsi="Verdana" w:cs="Calibri"/>
          <w:sz w:val="20"/>
          <w:szCs w:val="20"/>
          <w:lang w:val="nl-NL" w:eastAsia="nl-NL"/>
        </w:rPr>
      </w:pPr>
      <w:r w:rsidRPr="0025197B">
        <w:rPr>
          <w:rFonts w:ascii="Verdana" w:hAnsi="Verdana" w:cs="Calibri"/>
          <w:sz w:val="20"/>
          <w:szCs w:val="20"/>
          <w:lang w:val="nl-NL" w:eastAsia="nl-NL"/>
        </w:rPr>
        <w:t>Het misbruik maken van of het niet-nakomen van gemaakte afspraken omtrent het thuiswerk kan leiden tot ontslag.</w:t>
      </w:r>
    </w:p>
    <w:p w14:paraId="7E45BFD8" w14:textId="12780460" w:rsidR="00CC1284" w:rsidRDefault="00CC1284"/>
    <w:p w14:paraId="214C95F8" w14:textId="1221FC53" w:rsidR="0070781B" w:rsidRDefault="0070781B"/>
    <w:p w14:paraId="3CD9BC97" w14:textId="42EB5B99" w:rsidR="0070781B" w:rsidRDefault="0070781B"/>
    <w:p w14:paraId="5A25D5AC" w14:textId="78830032" w:rsidR="001563E1" w:rsidRDefault="001563E1"/>
    <w:p w14:paraId="54AB80C3" w14:textId="77777777" w:rsidR="001563E1" w:rsidRDefault="001563E1"/>
    <w:p w14:paraId="071DDE5F" w14:textId="1FE8A4D3" w:rsidR="0070781B" w:rsidRDefault="0070781B"/>
    <w:p w14:paraId="3B0802FA" w14:textId="77777777" w:rsidR="0070781B" w:rsidRDefault="0070781B"/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CE1C0E" w14:paraId="0AF2804E" w14:textId="77777777" w:rsidTr="00B04584">
        <w:tc>
          <w:tcPr>
            <w:tcW w:w="5103" w:type="dxa"/>
          </w:tcPr>
          <w:p w14:paraId="3C6B5D8B" w14:textId="6D5E82C2" w:rsidR="00CE1C0E" w:rsidRPr="00CE1C0E" w:rsidRDefault="00CE1C0E" w:rsidP="00CE1C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E1C0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A</w:t>
            </w:r>
            <w:r w:rsidR="00DE5B21">
              <w:rPr>
                <w:rFonts w:ascii="Verdana" w:hAnsi="Verdana"/>
                <w:b/>
                <w:bCs/>
                <w:sz w:val="28"/>
                <w:szCs w:val="28"/>
              </w:rPr>
              <w:t>anvraag voor</w:t>
            </w:r>
            <w:r w:rsidRPr="00CE1C0E">
              <w:rPr>
                <w:rFonts w:ascii="Verdana" w:hAnsi="Verdana"/>
                <w:b/>
                <w:bCs/>
                <w:sz w:val="28"/>
                <w:szCs w:val="28"/>
              </w:rPr>
              <w:t xml:space="preserve"> thuiswerk</w:t>
            </w:r>
          </w:p>
          <w:p w14:paraId="2D5758B2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C7565" w14:textId="62606387" w:rsidR="00AA3685" w:rsidRPr="00CE1C0E" w:rsidRDefault="00AA3685">
      <w:pPr>
        <w:rPr>
          <w:rFonts w:ascii="Verdana" w:hAnsi="Verdana"/>
          <w:sz w:val="20"/>
          <w:szCs w:val="20"/>
        </w:rPr>
      </w:pPr>
    </w:p>
    <w:p w14:paraId="2E0E56FC" w14:textId="7939D4B2" w:rsidR="00AA3685" w:rsidRDefault="00AA3685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E1C0E" w14:paraId="57061744" w14:textId="77777777" w:rsidTr="00CE1C0E">
        <w:tc>
          <w:tcPr>
            <w:tcW w:w="3539" w:type="dxa"/>
          </w:tcPr>
          <w:p w14:paraId="6BEAF7B1" w14:textId="77777777" w:rsid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Datum:</w:t>
            </w:r>
          </w:p>
          <w:p w14:paraId="2598039D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3CF6943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656C3F9E" w14:textId="77777777" w:rsidTr="00CE1C0E">
        <w:tc>
          <w:tcPr>
            <w:tcW w:w="3539" w:type="dxa"/>
          </w:tcPr>
          <w:p w14:paraId="57039ADB" w14:textId="77777777" w:rsidR="00CE1C0E" w:rsidRP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>Gegevens aanvrager:</w:t>
            </w:r>
          </w:p>
          <w:p w14:paraId="1FB76312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59607B6F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63026AC6" w14:textId="77777777" w:rsidTr="00CE1C0E">
        <w:tc>
          <w:tcPr>
            <w:tcW w:w="3539" w:type="dxa"/>
          </w:tcPr>
          <w:p w14:paraId="61C289C2" w14:textId="77777777" w:rsidR="00CE1C0E" w:rsidRP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>Gegevens leidinggevende:</w:t>
            </w:r>
          </w:p>
          <w:p w14:paraId="04D178A1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730D5F00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0AAEB368" w14:textId="77777777" w:rsidTr="00CE1C0E">
        <w:tc>
          <w:tcPr>
            <w:tcW w:w="3539" w:type="dxa"/>
          </w:tcPr>
          <w:p w14:paraId="445FEC46" w14:textId="77777777" w:rsid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Afspraken over taken:</w:t>
            </w:r>
          </w:p>
          <w:p w14:paraId="6EC71DCC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3959A3BF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748FD6C6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B6CB5B0" w14:textId="259388E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7F7DF62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67CEFC37" w14:textId="4D2F5214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10D3C6D5" w14:textId="77777777" w:rsidTr="00CE1C0E">
        <w:tc>
          <w:tcPr>
            <w:tcW w:w="3539" w:type="dxa"/>
          </w:tcPr>
          <w:p w14:paraId="11B0EFE1" w14:textId="77777777" w:rsid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Afspraken over arbeidstijden:</w:t>
            </w:r>
          </w:p>
          <w:p w14:paraId="34F3B256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FE197B2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00069110" w14:textId="0482F469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EE720F5" w14:textId="15A6769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E203B66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040D6476" w14:textId="5C854720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50E177ED" w14:textId="77777777" w:rsidTr="00CE1C0E">
        <w:tc>
          <w:tcPr>
            <w:tcW w:w="3539" w:type="dxa"/>
          </w:tcPr>
          <w:p w14:paraId="21F6DD55" w14:textId="77777777" w:rsidR="00CE1C0E" w:rsidRP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Afspraken over bereikbaarheid:</w:t>
            </w:r>
          </w:p>
          <w:p w14:paraId="277F8331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07E8855E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08DBD946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E55F841" w14:textId="2F7BC27F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39E15C80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61D8AFE9" w14:textId="73E83569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42F8" w14:paraId="7200F02F" w14:textId="77777777" w:rsidTr="00CE1C0E">
        <w:tc>
          <w:tcPr>
            <w:tcW w:w="3539" w:type="dxa"/>
          </w:tcPr>
          <w:p w14:paraId="4922F520" w14:textId="77777777" w:rsidR="009C42F8" w:rsidRDefault="009C42F8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Duur van de toestemming</w:t>
            </w:r>
          </w:p>
          <w:p w14:paraId="20C54591" w14:textId="639E40A5" w:rsidR="009C42F8" w:rsidRDefault="009C42F8" w:rsidP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4B0AA24B" w14:textId="77777777" w:rsidR="009C42F8" w:rsidRDefault="009C42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2363" w14:paraId="31FA63B0" w14:textId="77777777" w:rsidTr="00CE1C0E">
        <w:tc>
          <w:tcPr>
            <w:tcW w:w="3539" w:type="dxa"/>
          </w:tcPr>
          <w:p w14:paraId="417DA93B" w14:textId="77777777" w:rsidR="00082363" w:rsidRDefault="00082363" w:rsidP="00CE1C0E">
            <w:pPr>
              <w:rPr>
                <w:rFonts w:ascii="Verdana" w:hAnsi="Verdana"/>
                <w:sz w:val="20"/>
                <w:szCs w:val="20"/>
              </w:rPr>
            </w:pPr>
          </w:p>
          <w:p w14:paraId="731A882F" w14:textId="3114DD3F" w:rsidR="00082363" w:rsidRDefault="00082363" w:rsidP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Afspraken over rapportering:</w:t>
            </w:r>
          </w:p>
          <w:p w14:paraId="7A6DDB4C" w14:textId="0CD21920" w:rsidR="00082363" w:rsidRDefault="00082363" w:rsidP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382F4E8" w14:textId="77777777" w:rsidR="00082363" w:rsidRDefault="0008236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07A9A8F5" w14:textId="77777777" w:rsidTr="00CE1C0E">
        <w:tc>
          <w:tcPr>
            <w:tcW w:w="3539" w:type="dxa"/>
          </w:tcPr>
          <w:p w14:paraId="717D86F3" w14:textId="77777777" w:rsidR="00CE1C0E" w:rsidRP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>Handtekening aanvrager:</w:t>
            </w:r>
          </w:p>
          <w:p w14:paraId="6B25660F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14C94004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143E1816" w14:textId="77777777" w:rsidTr="00CE1C0E">
        <w:tc>
          <w:tcPr>
            <w:tcW w:w="3539" w:type="dxa"/>
          </w:tcPr>
          <w:p w14:paraId="03B4FD26" w14:textId="729B3341" w:rsidR="00CE1C0E" w:rsidRPr="00CE1C0E" w:rsidRDefault="00CE1C0E" w:rsidP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 xml:space="preserve">Beslissing leidinggevende: </w:t>
            </w:r>
          </w:p>
          <w:p w14:paraId="12C367C5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</w:tcPr>
          <w:p w14:paraId="6D709CD9" w14:textId="470A487D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>Akkoord / Niet Akkoord</w:t>
            </w:r>
          </w:p>
        </w:tc>
      </w:tr>
      <w:tr w:rsidR="00CE1C0E" w14:paraId="7FF9EE20" w14:textId="77777777" w:rsidTr="00CE1C0E">
        <w:tc>
          <w:tcPr>
            <w:tcW w:w="3539" w:type="dxa"/>
          </w:tcPr>
          <w:p w14:paraId="7624D270" w14:textId="5052B74C" w:rsidR="00CE1C0E" w:rsidRPr="00CE1C0E" w:rsidRDefault="00CE1C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Handtekening leidinggevende:</w:t>
            </w:r>
          </w:p>
        </w:tc>
        <w:tc>
          <w:tcPr>
            <w:tcW w:w="5523" w:type="dxa"/>
          </w:tcPr>
          <w:p w14:paraId="36436E3F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3254600F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7DAA0E77" w14:textId="53E9259A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E1C0E" w14:paraId="3A66B909" w14:textId="77777777" w:rsidTr="00CE1C0E">
        <w:tc>
          <w:tcPr>
            <w:tcW w:w="3539" w:type="dxa"/>
          </w:tcPr>
          <w:p w14:paraId="2D2EC329" w14:textId="3AA1B3CA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  <w:r w:rsidRPr="00CE1C0E">
              <w:rPr>
                <w:rFonts w:ascii="Verdana" w:hAnsi="Verdana"/>
                <w:sz w:val="20"/>
                <w:szCs w:val="20"/>
              </w:rPr>
              <w:t>Kennisname Algemeen Directeur:</w:t>
            </w:r>
          </w:p>
        </w:tc>
        <w:tc>
          <w:tcPr>
            <w:tcW w:w="5523" w:type="dxa"/>
          </w:tcPr>
          <w:p w14:paraId="1BB165D6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2FA6DD12" w14:textId="77777777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  <w:p w14:paraId="7601B416" w14:textId="7F9C70F8" w:rsidR="00CE1C0E" w:rsidRDefault="00CE1C0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2747EF" w14:textId="77777777" w:rsidR="00CE1C0E" w:rsidRPr="00CE1C0E" w:rsidRDefault="00CE1C0E">
      <w:pPr>
        <w:rPr>
          <w:rFonts w:ascii="Verdana" w:hAnsi="Verdana"/>
          <w:sz w:val="20"/>
          <w:szCs w:val="20"/>
        </w:rPr>
      </w:pPr>
    </w:p>
    <w:sectPr w:rsidR="00CE1C0E" w:rsidRPr="00CE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DB9"/>
    <w:multiLevelType w:val="hybridMultilevel"/>
    <w:tmpl w:val="6FEE883C"/>
    <w:lvl w:ilvl="0" w:tplc="A39E8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4499"/>
    <w:multiLevelType w:val="hybridMultilevel"/>
    <w:tmpl w:val="6230449E"/>
    <w:lvl w:ilvl="0" w:tplc="F1F838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C7"/>
    <w:rsid w:val="000236DA"/>
    <w:rsid w:val="00053859"/>
    <w:rsid w:val="00082363"/>
    <w:rsid w:val="000867A3"/>
    <w:rsid w:val="000A3CE1"/>
    <w:rsid w:val="000D672B"/>
    <w:rsid w:val="00104267"/>
    <w:rsid w:val="001119CD"/>
    <w:rsid w:val="001532FF"/>
    <w:rsid w:val="001563E1"/>
    <w:rsid w:val="0018444F"/>
    <w:rsid w:val="0025197B"/>
    <w:rsid w:val="00297C1F"/>
    <w:rsid w:val="002A4B5B"/>
    <w:rsid w:val="002B0A09"/>
    <w:rsid w:val="00304E14"/>
    <w:rsid w:val="003C64D4"/>
    <w:rsid w:val="00434DEB"/>
    <w:rsid w:val="00476942"/>
    <w:rsid w:val="004D254E"/>
    <w:rsid w:val="0053140C"/>
    <w:rsid w:val="00540DD5"/>
    <w:rsid w:val="005967C6"/>
    <w:rsid w:val="0062401C"/>
    <w:rsid w:val="00684F77"/>
    <w:rsid w:val="006B4726"/>
    <w:rsid w:val="006C52CC"/>
    <w:rsid w:val="006F3C86"/>
    <w:rsid w:val="0070781B"/>
    <w:rsid w:val="00743BFF"/>
    <w:rsid w:val="00791676"/>
    <w:rsid w:val="007C7C25"/>
    <w:rsid w:val="00807775"/>
    <w:rsid w:val="0089450D"/>
    <w:rsid w:val="008E1BEF"/>
    <w:rsid w:val="0093778B"/>
    <w:rsid w:val="009C42F8"/>
    <w:rsid w:val="009E4CFC"/>
    <w:rsid w:val="009F4B85"/>
    <w:rsid w:val="00A60BB4"/>
    <w:rsid w:val="00AA1B14"/>
    <w:rsid w:val="00AA3685"/>
    <w:rsid w:val="00AE177F"/>
    <w:rsid w:val="00B04584"/>
    <w:rsid w:val="00B22BA6"/>
    <w:rsid w:val="00B50446"/>
    <w:rsid w:val="00BC6FC7"/>
    <w:rsid w:val="00BD026D"/>
    <w:rsid w:val="00C6349F"/>
    <w:rsid w:val="00C9348F"/>
    <w:rsid w:val="00CC1284"/>
    <w:rsid w:val="00CE1C0E"/>
    <w:rsid w:val="00D70236"/>
    <w:rsid w:val="00DD672D"/>
    <w:rsid w:val="00DE549C"/>
    <w:rsid w:val="00DE5B21"/>
    <w:rsid w:val="00DF6ABE"/>
    <w:rsid w:val="00DF7AD9"/>
    <w:rsid w:val="00E04E5A"/>
    <w:rsid w:val="00E71168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E27E"/>
  <w15:chartTrackingRefBased/>
  <w15:docId w15:val="{F08DC608-6DCA-4306-A78E-2887FFD3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Worxbodytext">
    <w:name w:val="SD Worx bodytext"/>
    <w:basedOn w:val="Standaard"/>
    <w:uiPriority w:val="2"/>
    <w:qFormat/>
    <w:rsid w:val="000867A3"/>
    <w:pPr>
      <w:spacing w:after="0" w:line="240" w:lineRule="auto"/>
    </w:pPr>
    <w:rPr>
      <w:rFonts w:ascii="Arial" w:eastAsia="Times New Roman" w:hAnsi="Arial" w:cs="Times New Roman"/>
      <w:color w:val="75787B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CA44-CA3F-4A0B-A581-136C093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Baeyens</dc:creator>
  <cp:keywords/>
  <dc:description/>
  <cp:lastModifiedBy>Rob Baeyens</cp:lastModifiedBy>
  <cp:revision>5</cp:revision>
  <cp:lastPrinted>2020-07-17T06:42:00Z</cp:lastPrinted>
  <dcterms:created xsi:type="dcterms:W3CDTF">2020-08-06T12:28:00Z</dcterms:created>
  <dcterms:modified xsi:type="dcterms:W3CDTF">2020-08-12T07:13:00Z</dcterms:modified>
</cp:coreProperties>
</file>