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058D" w14:textId="77777777" w:rsidR="0061215A" w:rsidRPr="008C2F07" w:rsidRDefault="00F94A91" w:rsidP="001526D5">
      <w:pPr>
        <w:ind w:right="21"/>
        <w:rPr>
          <w:rFonts w:ascii="Verdana" w:hAnsi="Verdana"/>
          <w:sz w:val="20"/>
        </w:rPr>
      </w:pPr>
      <w:r w:rsidRPr="008C2F07">
        <w:rPr>
          <w:rFonts w:ascii="Verdana" w:hAnsi="Verdana"/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F0846" wp14:editId="0DED4378">
                <wp:simplePos x="0" y="0"/>
                <wp:positionH relativeFrom="margin">
                  <wp:align>right</wp:align>
                </wp:positionH>
                <wp:positionV relativeFrom="paragraph">
                  <wp:posOffset>-713106</wp:posOffset>
                </wp:positionV>
                <wp:extent cx="3486150" cy="1419225"/>
                <wp:effectExtent l="0" t="0" r="0" b="9525"/>
                <wp:wrapNone/>
                <wp:docPr id="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88DB" w14:textId="5FCCC342" w:rsidR="0061215A" w:rsidRPr="00C10370" w:rsidRDefault="00A86A70" w:rsidP="005A7031">
                            <w:pPr>
                              <w:pStyle w:val="Formulieronderdeelmetstippellijn"/>
                              <w:ind w:left="0" w:firstLine="0"/>
                              <w:jc w:val="left"/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</w:pPr>
                            <w:r w:rsidRPr="00C10370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Subsidier</w:t>
                            </w:r>
                            <w:r w:rsidR="0061215A" w:rsidRPr="00C10370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eglement</w:t>
                            </w:r>
                            <w:r w:rsidR="00D46CE0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 </w:t>
                            </w:r>
                            <w:r w:rsidR="009E2F34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Tournee Lokaal</w:t>
                            </w:r>
                            <w:r w:rsidR="009E6F5D" w:rsidRPr="00C10370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 tot </w:t>
                            </w:r>
                            <w:r w:rsidR="000F7E76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en met </w:t>
                            </w:r>
                            <w:r w:rsidR="009E6F5D" w:rsidRPr="00C10370">
                              <w:rPr>
                                <w:rFonts w:ascii="Verdana" w:hAnsi="Verdana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31 december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084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3.3pt;margin-top:-56.15pt;width:274.5pt;height:111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" filled="f" stroked="f">
                <v:textbox inset="0,0,0,0">
                  <w:txbxContent>
                    <w:p w14:paraId="45FE88DB" w14:textId="5FCCC342" w:rsidR="0061215A" w:rsidRPr="00C10370" w:rsidRDefault="00A86A70" w:rsidP="005A7031">
                      <w:pPr>
                        <w:pStyle w:val="Formulieronderdeelmetstippellijn"/>
                        <w:ind w:left="0" w:firstLine="0"/>
                        <w:jc w:val="left"/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</w:pPr>
                      <w:r w:rsidRPr="00C10370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Subsidier</w:t>
                      </w:r>
                      <w:r w:rsidR="0061215A" w:rsidRPr="00C10370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eglement</w:t>
                      </w:r>
                      <w:r w:rsidR="00D46CE0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 </w:t>
                      </w:r>
                      <w:r w:rsidR="009E2F34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Tournee Lokaal</w:t>
                      </w:r>
                      <w:r w:rsidR="009E6F5D" w:rsidRPr="00C10370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 tot </w:t>
                      </w:r>
                      <w:r w:rsidR="000F7E76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en met </w:t>
                      </w:r>
                      <w:r w:rsidR="009E6F5D" w:rsidRPr="00C10370">
                        <w:rPr>
                          <w:rFonts w:ascii="Verdana" w:hAnsi="Verdana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31 december 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F07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38EB8CE" wp14:editId="1554642C">
            <wp:simplePos x="0" y="0"/>
            <wp:positionH relativeFrom="column">
              <wp:posOffset>-174625</wp:posOffset>
            </wp:positionH>
            <wp:positionV relativeFrom="paragraph">
              <wp:posOffset>-770255</wp:posOffset>
            </wp:positionV>
            <wp:extent cx="190817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48" y="21140"/>
                <wp:lineTo x="2134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D5" w:rsidRPr="008C2F07">
        <w:rPr>
          <w:rFonts w:ascii="Verdana" w:hAnsi="Verdana"/>
          <w:noProof/>
          <w:sz w:val="20"/>
          <w:lang w:eastAsia="nl-BE"/>
        </w:rPr>
        <w:drawing>
          <wp:anchor distT="0" distB="0" distL="114300" distR="114300" simplePos="0" relativeHeight="251662336" behindDoc="1" locked="0" layoutInCell="1" allowOverlap="1" wp14:anchorId="61939B56" wp14:editId="76BB2AA6">
            <wp:simplePos x="0" y="0"/>
            <wp:positionH relativeFrom="page">
              <wp:posOffset>3276600</wp:posOffset>
            </wp:positionH>
            <wp:positionV relativeFrom="page">
              <wp:posOffset>533400</wp:posOffset>
            </wp:positionV>
            <wp:extent cx="3655695" cy="1687830"/>
            <wp:effectExtent l="0" t="0" r="1905" b="7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prstClr val="black"/>
                        <a:srgbClr val="B9D3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C578" w14:textId="77777777" w:rsidR="0061215A" w:rsidRPr="008C2F07" w:rsidRDefault="0061215A" w:rsidP="0061215A">
      <w:pPr>
        <w:rPr>
          <w:rFonts w:ascii="Verdana" w:hAnsi="Verdana"/>
          <w:sz w:val="20"/>
        </w:rPr>
      </w:pPr>
    </w:p>
    <w:p w14:paraId="25D65EDE" w14:textId="77777777" w:rsidR="0061215A" w:rsidRPr="008C2F07" w:rsidRDefault="0061215A" w:rsidP="0061215A">
      <w:pPr>
        <w:rPr>
          <w:rFonts w:ascii="Verdana" w:hAnsi="Verdana"/>
          <w:sz w:val="20"/>
        </w:rPr>
      </w:pPr>
    </w:p>
    <w:p w14:paraId="2C022F0F" w14:textId="77777777" w:rsidR="0061215A" w:rsidRPr="008C2F07" w:rsidRDefault="00F94A91" w:rsidP="004B5A46">
      <w:pPr>
        <w:tabs>
          <w:tab w:val="left" w:pos="5040"/>
          <w:tab w:val="left" w:pos="6525"/>
          <w:tab w:val="left" w:pos="8040"/>
        </w:tabs>
        <w:rPr>
          <w:rFonts w:ascii="Verdana" w:hAnsi="Verdana"/>
          <w:sz w:val="20"/>
        </w:rPr>
      </w:pPr>
      <w:r w:rsidRPr="008C2F07">
        <w:rPr>
          <w:rFonts w:ascii="Verdana" w:hAnsi="Verdana"/>
          <w:sz w:val="20"/>
        </w:rPr>
        <w:tab/>
      </w:r>
      <w:r w:rsidR="00F20367" w:rsidRPr="008C2F07">
        <w:rPr>
          <w:rFonts w:ascii="Verdana" w:hAnsi="Verdana"/>
          <w:sz w:val="20"/>
        </w:rPr>
        <w:tab/>
      </w:r>
      <w:r w:rsidR="004B5A46" w:rsidRPr="008C2F07">
        <w:rPr>
          <w:rFonts w:ascii="Verdana" w:hAnsi="Verdana"/>
          <w:sz w:val="20"/>
        </w:rPr>
        <w:tab/>
      </w:r>
    </w:p>
    <w:p w14:paraId="6AD42611" w14:textId="77777777" w:rsidR="0061215A" w:rsidRPr="008C2F07" w:rsidRDefault="0061215A" w:rsidP="00F94A91">
      <w:pPr>
        <w:jc w:val="center"/>
        <w:rPr>
          <w:rFonts w:ascii="Verdana" w:hAnsi="Verdana"/>
          <w:sz w:val="20"/>
        </w:rPr>
      </w:pPr>
    </w:p>
    <w:p w14:paraId="67C54F49" w14:textId="77777777" w:rsidR="007F1A93" w:rsidRPr="008C2F07" w:rsidRDefault="007F1A93" w:rsidP="007F1A93">
      <w:pPr>
        <w:rPr>
          <w:rFonts w:ascii="Verdana" w:hAnsi="Verdana"/>
          <w:sz w:val="20"/>
        </w:rPr>
      </w:pPr>
    </w:p>
    <w:p w14:paraId="177FA021" w14:textId="216E7C19" w:rsidR="0061215A" w:rsidRPr="008C2F07" w:rsidRDefault="007F1A93" w:rsidP="007F1A93">
      <w:pPr>
        <w:spacing w:after="120" w:line="276" w:lineRule="auto"/>
        <w:rPr>
          <w:rFonts w:ascii="Verdana" w:hAnsi="Verdana"/>
          <w:b/>
          <w:color w:val="76923C" w:themeColor="accent3" w:themeShade="BF"/>
          <w:sz w:val="20"/>
        </w:rPr>
      </w:pPr>
      <w:r w:rsidRPr="008C2F07">
        <w:rPr>
          <w:rFonts w:ascii="Verdana" w:hAnsi="Verdana"/>
          <w:b/>
          <w:color w:val="76923C" w:themeColor="accent3" w:themeShade="BF"/>
          <w:sz w:val="20"/>
        </w:rPr>
        <w:t>G</w:t>
      </w:r>
      <w:r w:rsidR="0061215A" w:rsidRPr="008C2F07">
        <w:rPr>
          <w:rFonts w:ascii="Verdana" w:hAnsi="Verdana"/>
          <w:b/>
          <w:color w:val="76923C" w:themeColor="accent3" w:themeShade="BF"/>
          <w:sz w:val="20"/>
        </w:rPr>
        <w:t>oedgekeurd in de gemeenteraad van</w:t>
      </w:r>
      <w:r w:rsidR="00EF0870" w:rsidRPr="008C2F07">
        <w:rPr>
          <w:rFonts w:ascii="Verdana" w:hAnsi="Verdana"/>
          <w:b/>
          <w:color w:val="76923C" w:themeColor="accent3" w:themeShade="BF"/>
          <w:sz w:val="20"/>
        </w:rPr>
        <w:t xml:space="preserve"> </w:t>
      </w:r>
      <w:r w:rsidR="00632E73">
        <w:rPr>
          <w:rFonts w:ascii="Verdana" w:hAnsi="Verdana"/>
          <w:b/>
          <w:color w:val="76923C" w:themeColor="accent3" w:themeShade="BF"/>
          <w:sz w:val="20"/>
        </w:rPr>
        <w:t>2</w:t>
      </w:r>
      <w:r w:rsidR="00D37D40">
        <w:rPr>
          <w:rFonts w:ascii="Verdana" w:hAnsi="Verdana"/>
          <w:b/>
          <w:color w:val="76923C" w:themeColor="accent3" w:themeShade="BF"/>
          <w:sz w:val="20"/>
        </w:rPr>
        <w:t>6 april</w:t>
      </w:r>
      <w:r w:rsidR="00632E73">
        <w:rPr>
          <w:rFonts w:ascii="Verdana" w:hAnsi="Verdana"/>
          <w:b/>
          <w:color w:val="76923C" w:themeColor="accent3" w:themeShade="BF"/>
          <w:sz w:val="20"/>
        </w:rPr>
        <w:t xml:space="preserve"> 2022</w:t>
      </w:r>
    </w:p>
    <w:p w14:paraId="162EC817" w14:textId="77777777" w:rsidR="0061215A" w:rsidRPr="008C2F07" w:rsidRDefault="0061215A" w:rsidP="00EF0870">
      <w:pPr>
        <w:pStyle w:val="Kop0"/>
        <w:shd w:val="clear" w:color="auto" w:fill="76923C" w:themeFill="accent3" w:themeFillShade="BF"/>
        <w:rPr>
          <w:rFonts w:ascii="Verdana" w:hAnsi="Verdana"/>
          <w:sz w:val="20"/>
          <w:szCs w:val="20"/>
        </w:rPr>
      </w:pPr>
      <w:r w:rsidRPr="008C2F07">
        <w:rPr>
          <w:rFonts w:ascii="Verdana" w:hAnsi="Verdana"/>
          <w:sz w:val="20"/>
          <w:szCs w:val="20"/>
        </w:rPr>
        <w:t>Inhoudstafel</w:t>
      </w:r>
    </w:p>
    <w:p w14:paraId="46618885" w14:textId="009E1A11" w:rsidR="006C0352" w:rsidRDefault="003C1A6E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r w:rsidRPr="008C2F07">
        <w:rPr>
          <w:rFonts w:ascii="Verdana" w:hAnsi="Verdana" w:cs="Calibri"/>
          <w:bCs/>
          <w:noProof/>
          <w:sz w:val="20"/>
          <w:lang w:eastAsia="nl-BE"/>
        </w:rPr>
        <w:fldChar w:fldCharType="begin"/>
      </w:r>
      <w:r w:rsidRPr="008C2F07">
        <w:rPr>
          <w:rFonts w:ascii="Verdana" w:hAnsi="Verdana"/>
          <w:sz w:val="20"/>
        </w:rPr>
        <w:instrText xml:space="preserve"> TOC \o "1-2" \h \z \u </w:instrText>
      </w:r>
      <w:r w:rsidRPr="008C2F07">
        <w:rPr>
          <w:rFonts w:ascii="Verdana" w:hAnsi="Verdana" w:cs="Calibri"/>
          <w:bCs/>
          <w:noProof/>
          <w:sz w:val="20"/>
          <w:lang w:eastAsia="nl-BE"/>
        </w:rPr>
        <w:fldChar w:fldCharType="separate"/>
      </w:r>
      <w:hyperlink w:anchor="_Toc98406220" w:history="1">
        <w:r w:rsidR="006C0352" w:rsidRPr="00C733E1">
          <w:rPr>
            <w:rStyle w:val="Hyperlink"/>
            <w:rFonts w:ascii="Verdana" w:hAnsi="Verdana"/>
            <w:noProof/>
          </w:rPr>
          <w:t>Artikel 1. Doel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_Toc98406220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1</w:t>
        </w:r>
        <w:r w:rsidR="006C0352">
          <w:rPr>
            <w:noProof/>
            <w:webHidden/>
          </w:rPr>
          <w:fldChar w:fldCharType="end"/>
        </w:r>
      </w:hyperlink>
    </w:p>
    <w:p w14:paraId="26BF1F60" w14:textId="005F85C8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1" w:history="1">
        <w:r w:rsidR="006C0352" w:rsidRPr="00C733E1">
          <w:rPr>
            <w:rStyle w:val="Hyperlink"/>
            <w:rFonts w:ascii="Verdana" w:hAnsi="Verdana"/>
            <w:noProof/>
          </w:rPr>
          <w:t>Artikel 2. Definities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_Toc98406221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1</w:t>
        </w:r>
        <w:r w:rsidR="006C0352">
          <w:rPr>
            <w:noProof/>
            <w:webHidden/>
          </w:rPr>
          <w:fldChar w:fldCharType="end"/>
        </w:r>
      </w:hyperlink>
    </w:p>
    <w:p w14:paraId="0D235D2D" w14:textId="072A613C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2" w:history="1">
        <w:r w:rsidR="006C0352" w:rsidRPr="00C733E1">
          <w:rPr>
            <w:rStyle w:val="Hyperlink"/>
            <w:rFonts w:ascii="Verdana" w:hAnsi="Verdana"/>
            <w:noProof/>
          </w:rPr>
          <w:t>Artikel 3. Doelgroep en toepassingsgebied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_Toc98406222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1</w:t>
        </w:r>
        <w:r w:rsidR="006C0352">
          <w:rPr>
            <w:noProof/>
            <w:webHidden/>
          </w:rPr>
          <w:fldChar w:fldCharType="end"/>
        </w:r>
      </w:hyperlink>
    </w:p>
    <w:p w14:paraId="20BA3CC6" w14:textId="6FAFDC6B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3" w:history="1">
        <w:r w:rsidR="006C0352" w:rsidRPr="00C733E1">
          <w:rPr>
            <w:rStyle w:val="Hyperlink"/>
            <w:rFonts w:ascii="Verdana" w:hAnsi="Verdana"/>
            <w:noProof/>
          </w:rPr>
          <w:t>Artikel 4. Voorwaarden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_Toc98406223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1</w:t>
        </w:r>
        <w:r w:rsidR="006C0352">
          <w:rPr>
            <w:noProof/>
            <w:webHidden/>
          </w:rPr>
          <w:fldChar w:fldCharType="end"/>
        </w:r>
      </w:hyperlink>
    </w:p>
    <w:p w14:paraId="23BA3EF7" w14:textId="664D8E21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4" w:history="1">
        <w:r w:rsidR="006C0352" w:rsidRPr="00C733E1">
          <w:rPr>
            <w:rStyle w:val="Hyperlink"/>
            <w:rFonts w:ascii="Verdana" w:hAnsi="Verdana"/>
            <w:noProof/>
          </w:rPr>
          <w:t>Artikel 5. Subsidiebedrag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_Toc98406224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2</w:t>
        </w:r>
        <w:r w:rsidR="006C0352">
          <w:rPr>
            <w:noProof/>
            <w:webHidden/>
          </w:rPr>
          <w:fldChar w:fldCharType="end"/>
        </w:r>
      </w:hyperlink>
    </w:p>
    <w:p w14:paraId="3B0E44B3" w14:textId="0DFF8EF2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5" w:history="1">
        <w:r w:rsidR="006C0352" w:rsidRPr="00C733E1">
          <w:rPr>
            <w:rStyle w:val="Hyperlink"/>
            <w:rFonts w:ascii="Verdana" w:hAnsi="Verdana"/>
            <w:noProof/>
          </w:rPr>
          <w:t>Artikel 6. Procedure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_Toc98406225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2</w:t>
        </w:r>
        <w:r w:rsidR="006C0352">
          <w:rPr>
            <w:noProof/>
            <w:webHidden/>
          </w:rPr>
          <w:fldChar w:fldCharType="end"/>
        </w:r>
      </w:hyperlink>
    </w:p>
    <w:p w14:paraId="2D6E5EFF" w14:textId="4CCAF9A9" w:rsidR="006C0352" w:rsidRDefault="00DB6C6C" w:rsidP="006C0352">
      <w:pPr>
        <w:pStyle w:val="Inhopg2"/>
        <w:framePr w:wrap="around" w:vAnchor="text" w:hAnchor="text" w:y="1"/>
        <w:rPr>
          <w:iCs w:val="0"/>
          <w:noProof/>
          <w:szCs w:val="22"/>
          <w:lang w:eastAsia="nl-BE"/>
        </w:rPr>
      </w:pPr>
      <w:hyperlink w:anchor="_Toc98406226" w:history="1">
        <w:r w:rsidR="006C0352" w:rsidRPr="00C733E1">
          <w:rPr>
            <w:rStyle w:val="Hyperlink"/>
            <w:rFonts w:ascii="Verdana" w:hAnsi="Verdana"/>
            <w:noProof/>
          </w:rPr>
          <w:t>Artikel 7. Inwerkingtreding en duurtijd</w:t>
        </w:r>
        <w:r w:rsidR="006C0352">
          <w:rPr>
            <w:noProof/>
            <w:webHidden/>
          </w:rPr>
          <w:tab/>
        </w:r>
        <w:r w:rsidR="006C0352">
          <w:rPr>
            <w:noProof/>
            <w:webHidden/>
          </w:rPr>
          <w:fldChar w:fldCharType="begin"/>
        </w:r>
        <w:r w:rsidR="006C0352">
          <w:rPr>
            <w:noProof/>
            <w:webHidden/>
          </w:rPr>
          <w:instrText xml:space="preserve"> PAGEREF _Toc98406226 \h </w:instrText>
        </w:r>
        <w:r w:rsidR="006C0352">
          <w:rPr>
            <w:noProof/>
            <w:webHidden/>
          </w:rPr>
        </w:r>
        <w:r w:rsidR="006C0352">
          <w:rPr>
            <w:noProof/>
            <w:webHidden/>
          </w:rPr>
          <w:fldChar w:fldCharType="separate"/>
        </w:r>
        <w:r w:rsidR="006C0352">
          <w:rPr>
            <w:noProof/>
            <w:webHidden/>
          </w:rPr>
          <w:t>3</w:t>
        </w:r>
        <w:r w:rsidR="006C0352">
          <w:rPr>
            <w:noProof/>
            <w:webHidden/>
          </w:rPr>
          <w:fldChar w:fldCharType="end"/>
        </w:r>
      </w:hyperlink>
    </w:p>
    <w:p w14:paraId="5DFA9D03" w14:textId="7E3F198D" w:rsidR="0061215A" w:rsidRPr="006C0352" w:rsidRDefault="003C1A6E" w:rsidP="00EF0870">
      <w:pPr>
        <w:pStyle w:val="Kop0"/>
        <w:shd w:val="clear" w:color="auto" w:fill="76923C" w:themeFill="accent3" w:themeFillShade="BF"/>
        <w:rPr>
          <w:rFonts w:ascii="Verdana" w:hAnsi="Verdana"/>
          <w:sz w:val="20"/>
          <w:szCs w:val="20"/>
        </w:rPr>
      </w:pPr>
      <w:r w:rsidRPr="008C2F07">
        <w:rPr>
          <w:rFonts w:ascii="Verdana" w:hAnsi="Verdana"/>
          <w:sz w:val="20"/>
          <w:szCs w:val="20"/>
        </w:rPr>
        <w:fldChar w:fldCharType="end"/>
      </w:r>
      <w:r w:rsidR="0061215A" w:rsidRPr="006C0352">
        <w:rPr>
          <w:rFonts w:ascii="Verdana" w:hAnsi="Verdana"/>
          <w:sz w:val="20"/>
          <w:szCs w:val="20"/>
        </w:rPr>
        <w:t>Reglement</w:t>
      </w:r>
    </w:p>
    <w:p w14:paraId="5EB2D253" w14:textId="77777777" w:rsidR="0061215A" w:rsidRPr="006C0352" w:rsidRDefault="0061215A" w:rsidP="00DF360B">
      <w:pPr>
        <w:pStyle w:val="Kop2"/>
        <w:rPr>
          <w:rFonts w:ascii="Verdana" w:hAnsi="Verdana"/>
          <w:sz w:val="20"/>
          <w:szCs w:val="20"/>
        </w:rPr>
      </w:pPr>
      <w:bookmarkStart w:id="0" w:name="_Toc377563489"/>
      <w:bookmarkStart w:id="1" w:name="_Toc397508884"/>
      <w:bookmarkStart w:id="2" w:name="_Toc397508935"/>
      <w:bookmarkStart w:id="3" w:name="_Toc98406220"/>
      <w:r w:rsidRPr="006C0352">
        <w:rPr>
          <w:rFonts w:ascii="Verdana" w:hAnsi="Verdana"/>
          <w:sz w:val="20"/>
          <w:szCs w:val="20"/>
        </w:rPr>
        <w:t>Doel</w:t>
      </w:r>
      <w:bookmarkEnd w:id="0"/>
      <w:bookmarkEnd w:id="1"/>
      <w:bookmarkEnd w:id="2"/>
      <w:bookmarkEnd w:id="3"/>
      <w:r w:rsidRPr="006C0352">
        <w:rPr>
          <w:rFonts w:ascii="Verdana" w:hAnsi="Verdana"/>
          <w:sz w:val="20"/>
          <w:szCs w:val="20"/>
        </w:rPr>
        <w:t xml:space="preserve"> </w:t>
      </w:r>
    </w:p>
    <w:p w14:paraId="6A01F92F" w14:textId="7E4877AA" w:rsidR="002839D5" w:rsidRPr="006C0352" w:rsidRDefault="008A4BB6" w:rsidP="0018086B">
      <w:pPr>
        <w:pStyle w:val="Artikelplattetekst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>De gemeente Kasterlee wil een financiële ondersteuning geven aa</w:t>
      </w:r>
      <w:r w:rsidR="00632E73" w:rsidRPr="006C0352">
        <w:rPr>
          <w:rFonts w:ascii="Verdana" w:hAnsi="Verdana"/>
          <w:sz w:val="20"/>
          <w:szCs w:val="20"/>
        </w:rPr>
        <w:t xml:space="preserve">n </w:t>
      </w:r>
      <w:r w:rsidR="00D37D40" w:rsidRPr="006C0352">
        <w:rPr>
          <w:rFonts w:ascii="Verdana" w:hAnsi="Verdana"/>
          <w:sz w:val="20"/>
          <w:szCs w:val="20"/>
        </w:rPr>
        <w:t>horec</w:t>
      </w:r>
      <w:r w:rsidR="007E3EE2" w:rsidRPr="006C0352">
        <w:rPr>
          <w:rFonts w:ascii="Verdana" w:hAnsi="Verdana"/>
          <w:sz w:val="20"/>
          <w:szCs w:val="20"/>
        </w:rPr>
        <w:t>aondernemers d</w:t>
      </w:r>
      <w:r w:rsidR="008931C7" w:rsidRPr="006C0352">
        <w:rPr>
          <w:rFonts w:ascii="Verdana" w:hAnsi="Verdana"/>
          <w:sz w:val="20"/>
          <w:szCs w:val="20"/>
        </w:rPr>
        <w:t xml:space="preserve">ie </w:t>
      </w:r>
      <w:r w:rsidR="009D1809" w:rsidRPr="006C0352">
        <w:rPr>
          <w:rFonts w:ascii="Verdana" w:hAnsi="Verdana"/>
          <w:sz w:val="20"/>
          <w:szCs w:val="20"/>
        </w:rPr>
        <w:t>op de laatste zaterdag van oktober</w:t>
      </w:r>
      <w:r w:rsidR="00293076" w:rsidRPr="006C0352">
        <w:rPr>
          <w:rFonts w:ascii="Verdana" w:hAnsi="Verdana"/>
          <w:sz w:val="20"/>
          <w:szCs w:val="20"/>
        </w:rPr>
        <w:t xml:space="preserve"> deelnemen aan</w:t>
      </w:r>
      <w:r w:rsidR="009D1809" w:rsidRPr="006C0352">
        <w:rPr>
          <w:rFonts w:ascii="Verdana" w:hAnsi="Verdana"/>
          <w:sz w:val="20"/>
          <w:szCs w:val="20"/>
        </w:rPr>
        <w:t xml:space="preserve"> </w:t>
      </w:r>
      <w:r w:rsidR="00C53D12" w:rsidRPr="006C0352">
        <w:rPr>
          <w:rFonts w:ascii="Verdana" w:hAnsi="Verdana"/>
          <w:sz w:val="20"/>
          <w:szCs w:val="20"/>
        </w:rPr>
        <w:t xml:space="preserve">Tournee lokaal. </w:t>
      </w:r>
    </w:p>
    <w:p w14:paraId="281DD220" w14:textId="53067DA3" w:rsidR="00930E15" w:rsidRPr="006C0352" w:rsidRDefault="00930E15" w:rsidP="00E15FCE">
      <w:pPr>
        <w:pStyle w:val="Kop2"/>
        <w:rPr>
          <w:rFonts w:ascii="Verdana" w:hAnsi="Verdana"/>
          <w:sz w:val="20"/>
          <w:szCs w:val="20"/>
        </w:rPr>
      </w:pPr>
      <w:bookmarkStart w:id="4" w:name="_Toc98406221"/>
      <w:bookmarkStart w:id="5" w:name="_Toc377563491"/>
      <w:bookmarkStart w:id="6" w:name="_Toc397508886"/>
      <w:bookmarkStart w:id="7" w:name="_Toc397508937"/>
      <w:bookmarkStart w:id="8" w:name="_Hlk94516050"/>
      <w:r w:rsidRPr="006C0352">
        <w:rPr>
          <w:rFonts w:ascii="Verdana" w:hAnsi="Verdana"/>
          <w:sz w:val="20"/>
          <w:szCs w:val="20"/>
        </w:rPr>
        <w:t>Definities</w:t>
      </w:r>
      <w:bookmarkEnd w:id="4"/>
    </w:p>
    <w:p w14:paraId="3B0EB0E1" w14:textId="1FB9AB31" w:rsidR="00930E15" w:rsidRPr="006C0352" w:rsidRDefault="00930E15" w:rsidP="00930E15">
      <w:pPr>
        <w:rPr>
          <w:rFonts w:ascii="Verdana" w:hAnsi="Verdana"/>
          <w:sz w:val="20"/>
        </w:rPr>
      </w:pPr>
      <w:r w:rsidRPr="006C0352">
        <w:rPr>
          <w:rFonts w:ascii="Verdana" w:hAnsi="Verdana"/>
          <w:b/>
          <w:bCs/>
          <w:sz w:val="20"/>
        </w:rPr>
        <w:t>Tournee lokaal:</w:t>
      </w:r>
      <w:r w:rsidRPr="006C0352">
        <w:rPr>
          <w:rFonts w:ascii="Verdana" w:hAnsi="Verdana"/>
          <w:sz w:val="20"/>
        </w:rPr>
        <w:t xml:space="preserve"> is een</w:t>
      </w:r>
      <w:r w:rsidR="00F00C9A">
        <w:rPr>
          <w:rFonts w:ascii="Verdana" w:hAnsi="Verdana"/>
          <w:sz w:val="20"/>
        </w:rPr>
        <w:t xml:space="preserve"> muzikaal en culinair</w:t>
      </w:r>
      <w:r w:rsidRPr="006C0352">
        <w:rPr>
          <w:rFonts w:ascii="Verdana" w:hAnsi="Verdana"/>
          <w:sz w:val="20"/>
        </w:rPr>
        <w:t xml:space="preserve"> </w:t>
      </w:r>
      <w:r w:rsidR="00B11167" w:rsidRPr="006C0352">
        <w:rPr>
          <w:rFonts w:ascii="Verdana" w:hAnsi="Verdana"/>
          <w:sz w:val="20"/>
        </w:rPr>
        <w:t xml:space="preserve">evenement dat </w:t>
      </w:r>
      <w:r w:rsidR="00865F3A" w:rsidRPr="006C0352">
        <w:rPr>
          <w:rFonts w:ascii="Verdana" w:hAnsi="Verdana"/>
          <w:sz w:val="20"/>
        </w:rPr>
        <w:t xml:space="preserve">het gemeentebestuur </w:t>
      </w:r>
      <w:r w:rsidR="00B11167" w:rsidRPr="006C0352">
        <w:rPr>
          <w:rFonts w:ascii="Verdana" w:hAnsi="Verdana"/>
          <w:sz w:val="20"/>
        </w:rPr>
        <w:t xml:space="preserve">in de pompoenmaand </w:t>
      </w:r>
      <w:r w:rsidR="00F00C9A">
        <w:rPr>
          <w:rFonts w:ascii="Verdana" w:hAnsi="Verdana"/>
          <w:sz w:val="20"/>
        </w:rPr>
        <w:t>organiseert</w:t>
      </w:r>
      <w:r w:rsidR="00B11167" w:rsidRPr="006C0352">
        <w:rPr>
          <w:rFonts w:ascii="Verdana" w:hAnsi="Verdana"/>
          <w:sz w:val="20"/>
        </w:rPr>
        <w:t xml:space="preserve">. </w:t>
      </w:r>
      <w:r w:rsidR="005469D9" w:rsidRPr="006C0352">
        <w:rPr>
          <w:rFonts w:ascii="Verdana" w:hAnsi="Verdana"/>
          <w:sz w:val="20"/>
        </w:rPr>
        <w:t xml:space="preserve"> Het gemeentebestuur wil met dit </w:t>
      </w:r>
      <w:r w:rsidR="00865F3A" w:rsidRPr="006C0352">
        <w:rPr>
          <w:rFonts w:ascii="Verdana" w:hAnsi="Verdana"/>
          <w:sz w:val="20"/>
        </w:rPr>
        <w:t>evenement</w:t>
      </w:r>
      <w:r w:rsidR="00B11167" w:rsidRPr="006C0352">
        <w:rPr>
          <w:rFonts w:ascii="Verdana" w:hAnsi="Verdana"/>
          <w:sz w:val="20"/>
        </w:rPr>
        <w:t xml:space="preserve"> </w:t>
      </w:r>
      <w:r w:rsidR="00A906F1" w:rsidRPr="006B32C6">
        <w:rPr>
          <w:rFonts w:ascii="Verdana" w:hAnsi="Verdana"/>
          <w:sz w:val="20"/>
        </w:rPr>
        <w:t xml:space="preserve">horecaondernemers, </w:t>
      </w:r>
      <w:r w:rsidR="00B11167" w:rsidRPr="006C0352">
        <w:rPr>
          <w:rFonts w:ascii="Verdana" w:hAnsi="Verdana"/>
          <w:sz w:val="20"/>
        </w:rPr>
        <w:t xml:space="preserve">streekproducten en </w:t>
      </w:r>
      <w:r w:rsidR="005469D9" w:rsidRPr="006C0352">
        <w:rPr>
          <w:rFonts w:ascii="Verdana" w:hAnsi="Verdana"/>
          <w:sz w:val="20"/>
        </w:rPr>
        <w:t>muzikanten uit de provincie Antwerpen</w:t>
      </w:r>
      <w:r w:rsidR="00B11167" w:rsidRPr="006C0352">
        <w:rPr>
          <w:rFonts w:ascii="Verdana" w:hAnsi="Verdana"/>
          <w:sz w:val="20"/>
        </w:rPr>
        <w:t xml:space="preserve"> promoten aan de inwoners en toe</w:t>
      </w:r>
      <w:r w:rsidR="00865F3A" w:rsidRPr="006C0352">
        <w:rPr>
          <w:rFonts w:ascii="Verdana" w:hAnsi="Verdana"/>
          <w:sz w:val="20"/>
        </w:rPr>
        <w:t xml:space="preserve">risten. </w:t>
      </w:r>
      <w:r w:rsidR="00B11167" w:rsidRPr="006C0352">
        <w:rPr>
          <w:rFonts w:ascii="Verdana" w:hAnsi="Verdana"/>
          <w:sz w:val="20"/>
        </w:rPr>
        <w:t xml:space="preserve"> </w:t>
      </w:r>
    </w:p>
    <w:p w14:paraId="3B848462" w14:textId="609DFDC8" w:rsidR="0061215A" w:rsidRPr="006C0352" w:rsidRDefault="0061215A" w:rsidP="00E15FCE">
      <w:pPr>
        <w:pStyle w:val="Kop2"/>
        <w:rPr>
          <w:rFonts w:ascii="Verdana" w:hAnsi="Verdana"/>
          <w:sz w:val="20"/>
          <w:szCs w:val="20"/>
        </w:rPr>
      </w:pPr>
      <w:bookmarkStart w:id="9" w:name="_Toc98406222"/>
      <w:r w:rsidRPr="006C0352">
        <w:rPr>
          <w:rFonts w:ascii="Verdana" w:hAnsi="Verdana"/>
          <w:sz w:val="20"/>
          <w:szCs w:val="20"/>
        </w:rPr>
        <w:t>Doelgroep en toepassingsgebied</w:t>
      </w:r>
      <w:bookmarkEnd w:id="5"/>
      <w:bookmarkEnd w:id="6"/>
      <w:bookmarkEnd w:id="7"/>
      <w:bookmarkEnd w:id="9"/>
      <w:r w:rsidRPr="006C0352">
        <w:rPr>
          <w:rFonts w:ascii="Verdana" w:hAnsi="Verdana"/>
          <w:sz w:val="20"/>
          <w:szCs w:val="20"/>
        </w:rPr>
        <w:t xml:space="preserve"> </w:t>
      </w:r>
    </w:p>
    <w:p w14:paraId="6B9707B6" w14:textId="541ED0C9" w:rsidR="00D809AF" w:rsidRPr="006C0352" w:rsidRDefault="00A86A70" w:rsidP="00D809AF">
      <w:pPr>
        <w:pStyle w:val="Kop3"/>
        <w:numPr>
          <w:ilvl w:val="2"/>
          <w:numId w:val="0"/>
        </w:numPr>
        <w:rPr>
          <w:rFonts w:ascii="Verdana" w:hAnsi="Verdana"/>
          <w:sz w:val="20"/>
          <w:szCs w:val="20"/>
        </w:rPr>
      </w:pPr>
      <w:bookmarkStart w:id="10" w:name="_Toc377563492"/>
      <w:bookmarkStart w:id="11" w:name="_Toc397508888"/>
      <w:bookmarkStart w:id="12" w:name="_Toc397508938"/>
      <w:r w:rsidRPr="006C0352">
        <w:rPr>
          <w:rFonts w:ascii="Verdana" w:hAnsi="Verdana"/>
          <w:sz w:val="20"/>
          <w:szCs w:val="20"/>
        </w:rPr>
        <w:t>Voor de subsidie komen in aanmerking:</w:t>
      </w:r>
      <w:r w:rsidR="00D809AF" w:rsidRPr="006C0352">
        <w:rPr>
          <w:rFonts w:ascii="Verdana" w:hAnsi="Verdana"/>
          <w:sz w:val="20"/>
          <w:szCs w:val="20"/>
        </w:rPr>
        <w:t xml:space="preserve"> </w:t>
      </w:r>
      <w:r w:rsidR="00B11167" w:rsidRPr="006C0352">
        <w:rPr>
          <w:rFonts w:ascii="Verdana" w:hAnsi="Verdana"/>
          <w:sz w:val="20"/>
          <w:szCs w:val="20"/>
        </w:rPr>
        <w:t>horeca</w:t>
      </w:r>
      <w:r w:rsidR="00A65F18" w:rsidRPr="006C0352">
        <w:rPr>
          <w:rFonts w:ascii="Verdana" w:hAnsi="Verdana"/>
          <w:sz w:val="20"/>
          <w:szCs w:val="20"/>
        </w:rPr>
        <w:t>ondernemers gevestigd op grondgebied</w:t>
      </w:r>
      <w:r w:rsidR="00293076" w:rsidRPr="006C0352">
        <w:rPr>
          <w:rFonts w:ascii="Verdana" w:hAnsi="Verdana"/>
          <w:sz w:val="20"/>
          <w:szCs w:val="20"/>
        </w:rPr>
        <w:t xml:space="preserve"> Kasterlee</w:t>
      </w:r>
      <w:r w:rsidR="00632E73" w:rsidRPr="006C0352">
        <w:rPr>
          <w:rFonts w:ascii="Verdana" w:hAnsi="Verdana"/>
          <w:sz w:val="20"/>
          <w:szCs w:val="20"/>
        </w:rPr>
        <w:t>.</w:t>
      </w:r>
    </w:p>
    <w:p w14:paraId="30781A23" w14:textId="1E031ED3" w:rsidR="00A86A70" w:rsidRPr="006C0352" w:rsidRDefault="00A86A70" w:rsidP="00A86A70">
      <w:pPr>
        <w:pStyle w:val="Kop2"/>
        <w:rPr>
          <w:rFonts w:ascii="Verdana" w:hAnsi="Verdana"/>
          <w:sz w:val="20"/>
          <w:szCs w:val="20"/>
        </w:rPr>
      </w:pPr>
      <w:bookmarkStart w:id="13" w:name="_Toc98406223"/>
      <w:bookmarkEnd w:id="8"/>
      <w:bookmarkEnd w:id="10"/>
      <w:bookmarkEnd w:id="11"/>
      <w:bookmarkEnd w:id="12"/>
      <w:r w:rsidRPr="006C0352">
        <w:rPr>
          <w:rFonts w:ascii="Verdana" w:hAnsi="Verdana"/>
          <w:sz w:val="20"/>
          <w:szCs w:val="20"/>
        </w:rPr>
        <w:t>Voorwaarden</w:t>
      </w:r>
      <w:bookmarkEnd w:id="13"/>
    </w:p>
    <w:p w14:paraId="2E79795E" w14:textId="2DCFDCA8" w:rsidR="0032137C" w:rsidRPr="006C0352" w:rsidRDefault="008A64FE" w:rsidP="0032137C">
      <w:pPr>
        <w:pStyle w:val="Kop3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§1. </w:t>
      </w:r>
      <w:r w:rsidR="0032137C" w:rsidRPr="006C0352">
        <w:rPr>
          <w:rFonts w:ascii="Verdana" w:hAnsi="Verdana"/>
          <w:sz w:val="20"/>
          <w:szCs w:val="20"/>
        </w:rPr>
        <w:t>De gemeente Kasterlee verleent de subsidies onder de volgende voorwaarden:</w:t>
      </w:r>
    </w:p>
    <w:p w14:paraId="78C245E9" w14:textId="77777777" w:rsidR="0032137C" w:rsidRPr="006C0352" w:rsidRDefault="0032137C" w:rsidP="0032137C">
      <w:pPr>
        <w:rPr>
          <w:rFonts w:ascii="Verdana" w:hAnsi="Verdana"/>
          <w:sz w:val="20"/>
        </w:rPr>
      </w:pPr>
    </w:p>
    <w:p w14:paraId="314ECC80" w14:textId="55C89B5B" w:rsidR="007D0CB9" w:rsidRPr="006C0352" w:rsidRDefault="00661AE6" w:rsidP="00A86A70">
      <w:pPr>
        <w:pStyle w:val="Kop4"/>
        <w:rPr>
          <w:rFonts w:ascii="Verdana" w:hAnsi="Verdana"/>
          <w:color w:val="auto"/>
          <w:sz w:val="20"/>
          <w:szCs w:val="20"/>
        </w:rPr>
      </w:pPr>
      <w:bookmarkStart w:id="14" w:name="_Toc377563493"/>
      <w:bookmarkStart w:id="15" w:name="_Toc397508890"/>
      <w:bookmarkStart w:id="16" w:name="_Toc397508913"/>
      <w:bookmarkStart w:id="17" w:name="_Toc397508939"/>
      <w:r w:rsidRPr="006C0352">
        <w:rPr>
          <w:rFonts w:ascii="Verdana" w:hAnsi="Verdana"/>
          <w:color w:val="auto"/>
          <w:sz w:val="20"/>
          <w:szCs w:val="20"/>
        </w:rPr>
        <w:t>M</w:t>
      </w:r>
      <w:r w:rsidR="00222D13" w:rsidRPr="006C0352">
        <w:rPr>
          <w:rFonts w:ascii="Verdana" w:hAnsi="Verdana"/>
          <w:color w:val="auto"/>
          <w:sz w:val="20"/>
          <w:szCs w:val="20"/>
        </w:rPr>
        <w:t>axi</w:t>
      </w:r>
      <w:r w:rsidR="0003154A" w:rsidRPr="006C0352">
        <w:rPr>
          <w:rFonts w:ascii="Verdana" w:hAnsi="Verdana"/>
          <w:color w:val="auto"/>
          <w:sz w:val="20"/>
          <w:szCs w:val="20"/>
        </w:rPr>
        <w:t>m</w:t>
      </w:r>
      <w:r w:rsidR="00222D13" w:rsidRPr="006C0352">
        <w:rPr>
          <w:rFonts w:ascii="Verdana" w:hAnsi="Verdana"/>
          <w:color w:val="auto"/>
          <w:sz w:val="20"/>
          <w:szCs w:val="20"/>
        </w:rPr>
        <w:t xml:space="preserve">um </w:t>
      </w:r>
      <w:r w:rsidR="004E0122" w:rsidRPr="006C0352">
        <w:rPr>
          <w:rFonts w:ascii="Verdana" w:hAnsi="Verdana"/>
          <w:color w:val="auto"/>
          <w:sz w:val="20"/>
          <w:szCs w:val="20"/>
        </w:rPr>
        <w:t>éé</w:t>
      </w:r>
      <w:r w:rsidR="009E2F34" w:rsidRPr="006C0352">
        <w:rPr>
          <w:rFonts w:ascii="Verdana" w:hAnsi="Verdana"/>
          <w:color w:val="auto"/>
          <w:sz w:val="20"/>
          <w:szCs w:val="20"/>
        </w:rPr>
        <w:t>n subsidie per ondernemer per jaar</w:t>
      </w:r>
      <w:r w:rsidR="00F00C9A">
        <w:rPr>
          <w:rFonts w:ascii="Verdana" w:hAnsi="Verdana"/>
          <w:color w:val="auto"/>
          <w:sz w:val="20"/>
          <w:szCs w:val="20"/>
        </w:rPr>
        <w:t>.</w:t>
      </w:r>
    </w:p>
    <w:p w14:paraId="4FBBF910" w14:textId="30155F2D" w:rsidR="00E06BF8" w:rsidRPr="006C0352" w:rsidRDefault="00661AE6" w:rsidP="00FD0021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>D</w:t>
      </w:r>
      <w:r w:rsidR="00E06BF8" w:rsidRPr="006C0352">
        <w:rPr>
          <w:rFonts w:ascii="Verdana" w:hAnsi="Verdana"/>
          <w:sz w:val="20"/>
          <w:szCs w:val="20"/>
        </w:rPr>
        <w:t>e aanvrager neemt deel aan het evenement op 29/10/2022, of</w:t>
      </w:r>
      <w:r w:rsidR="00811ED7" w:rsidRPr="006C0352">
        <w:rPr>
          <w:rFonts w:ascii="Verdana" w:hAnsi="Verdana"/>
          <w:sz w:val="20"/>
          <w:szCs w:val="20"/>
        </w:rPr>
        <w:t xml:space="preserve"> op</w:t>
      </w:r>
    </w:p>
    <w:p w14:paraId="3FC3D154" w14:textId="3553C859" w:rsidR="009F34DC" w:rsidRPr="006C0352" w:rsidRDefault="00E06BF8" w:rsidP="00D37D40">
      <w:pPr>
        <w:ind w:firstLine="624"/>
        <w:rPr>
          <w:rFonts w:ascii="Verdana" w:hAnsi="Verdana"/>
          <w:sz w:val="20"/>
        </w:rPr>
      </w:pPr>
      <w:r w:rsidRPr="006C0352">
        <w:rPr>
          <w:rFonts w:ascii="Verdana" w:hAnsi="Verdana"/>
          <w:sz w:val="20"/>
        </w:rPr>
        <w:t>28/10/2023, of</w:t>
      </w:r>
      <w:r w:rsidR="00811ED7" w:rsidRPr="006C0352">
        <w:rPr>
          <w:rFonts w:ascii="Verdana" w:hAnsi="Verdana"/>
          <w:sz w:val="20"/>
        </w:rPr>
        <w:t xml:space="preserve"> op </w:t>
      </w:r>
      <w:r w:rsidRPr="006C0352">
        <w:rPr>
          <w:rFonts w:ascii="Verdana" w:hAnsi="Verdana"/>
          <w:sz w:val="20"/>
        </w:rPr>
        <w:t>26/10/2024, of</w:t>
      </w:r>
      <w:r w:rsidR="00811ED7" w:rsidRPr="006C0352">
        <w:rPr>
          <w:rFonts w:ascii="Verdana" w:hAnsi="Verdana"/>
          <w:sz w:val="20"/>
        </w:rPr>
        <w:t xml:space="preserve"> op </w:t>
      </w:r>
      <w:r w:rsidRPr="006C0352">
        <w:rPr>
          <w:rFonts w:ascii="Verdana" w:hAnsi="Verdana"/>
          <w:sz w:val="20"/>
        </w:rPr>
        <w:t>25/10/2025.</w:t>
      </w:r>
    </w:p>
    <w:p w14:paraId="0424F4E1" w14:textId="3FAA74C5" w:rsidR="00D04198" w:rsidRPr="006C0352" w:rsidRDefault="00661AE6" w:rsidP="009F1B66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>D</w:t>
      </w:r>
      <w:r w:rsidR="00D04198" w:rsidRPr="006C0352">
        <w:rPr>
          <w:rFonts w:ascii="Verdana" w:hAnsi="Verdana"/>
          <w:sz w:val="20"/>
          <w:szCs w:val="20"/>
        </w:rPr>
        <w:t>e aanvrager voorziet snack</w:t>
      </w:r>
      <w:r w:rsidR="00037E67" w:rsidRPr="006C0352">
        <w:rPr>
          <w:rFonts w:ascii="Verdana" w:hAnsi="Verdana"/>
          <w:sz w:val="20"/>
          <w:szCs w:val="20"/>
        </w:rPr>
        <w:t>s</w:t>
      </w:r>
      <w:r w:rsidR="00D04198" w:rsidRPr="006C0352">
        <w:rPr>
          <w:rFonts w:ascii="Verdana" w:hAnsi="Verdana"/>
          <w:sz w:val="20"/>
          <w:szCs w:val="20"/>
        </w:rPr>
        <w:t xml:space="preserve"> bestaande uit streekproducten.</w:t>
      </w:r>
    </w:p>
    <w:p w14:paraId="2A035735" w14:textId="21DBB113" w:rsidR="00DC2510" w:rsidRPr="006C0352" w:rsidRDefault="00DC2510" w:rsidP="009F1B66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Minstens </w:t>
      </w:r>
      <w:r w:rsidR="00F939B3" w:rsidRPr="006C0352">
        <w:rPr>
          <w:rFonts w:ascii="Verdana" w:hAnsi="Verdana"/>
          <w:sz w:val="20"/>
          <w:szCs w:val="20"/>
        </w:rPr>
        <w:t xml:space="preserve">1 muzikant van de muziekgroep woont in de provincie Antwerpen. </w:t>
      </w:r>
    </w:p>
    <w:p w14:paraId="3B82FA73" w14:textId="4AE77273" w:rsidR="00BE7A2E" w:rsidRPr="006C0352" w:rsidRDefault="00BE7A2E" w:rsidP="00BE7A2E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Het optreden van de muziekgroep duurt </w:t>
      </w:r>
      <w:r w:rsidR="007E3EE2" w:rsidRPr="006C0352">
        <w:rPr>
          <w:rFonts w:ascii="Verdana" w:hAnsi="Verdana"/>
          <w:sz w:val="20"/>
          <w:szCs w:val="20"/>
        </w:rPr>
        <w:t xml:space="preserve">minstens </w:t>
      </w:r>
      <w:r w:rsidRPr="006C0352">
        <w:rPr>
          <w:rFonts w:ascii="Verdana" w:hAnsi="Verdana"/>
          <w:sz w:val="20"/>
          <w:szCs w:val="20"/>
        </w:rPr>
        <w:t xml:space="preserve">1 uur. </w:t>
      </w:r>
    </w:p>
    <w:p w14:paraId="5169E5EC" w14:textId="499165BD" w:rsidR="00BE7A2E" w:rsidRPr="006C0352" w:rsidRDefault="00801978" w:rsidP="009F1B66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>Het evenement ‘Tournee Lokaal’ wordt door de aanvrager gepromoot</w:t>
      </w:r>
      <w:r w:rsidR="00AC52FC" w:rsidRPr="006C0352">
        <w:rPr>
          <w:rFonts w:ascii="Verdana" w:hAnsi="Verdana"/>
          <w:sz w:val="20"/>
          <w:szCs w:val="20"/>
        </w:rPr>
        <w:t xml:space="preserve"> op de eigen kanalen. </w:t>
      </w:r>
    </w:p>
    <w:p w14:paraId="46982D42" w14:textId="21839EA5" w:rsidR="009F1B66" w:rsidRPr="006C0352" w:rsidRDefault="00A86A70" w:rsidP="009F1B66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  <w:lang w:eastAsia="nl-BE"/>
        </w:rPr>
        <w:lastRenderedPageBreak/>
        <w:t>Het verlenen van de subsidie</w:t>
      </w:r>
      <w:r w:rsidR="005650E9" w:rsidRPr="006C0352">
        <w:rPr>
          <w:rFonts w:ascii="Verdana" w:hAnsi="Verdana"/>
          <w:sz w:val="20"/>
          <w:szCs w:val="20"/>
          <w:lang w:eastAsia="nl-BE"/>
        </w:rPr>
        <w:t xml:space="preserve"> </w:t>
      </w:r>
      <w:r w:rsidR="0082141B" w:rsidRPr="006C0352">
        <w:rPr>
          <w:rFonts w:ascii="Verdana" w:hAnsi="Verdana"/>
          <w:sz w:val="20"/>
          <w:szCs w:val="20"/>
          <w:lang w:eastAsia="nl-BE"/>
        </w:rPr>
        <w:t>gebeurt</w:t>
      </w:r>
      <w:r w:rsidR="005650E9" w:rsidRPr="006C0352">
        <w:rPr>
          <w:rFonts w:ascii="Verdana" w:hAnsi="Verdana"/>
          <w:sz w:val="20"/>
          <w:szCs w:val="20"/>
          <w:lang w:eastAsia="nl-BE"/>
        </w:rPr>
        <w:t xml:space="preserve"> overeenkomstig de wet</w:t>
      </w:r>
      <w:r w:rsidRPr="006C0352">
        <w:rPr>
          <w:rFonts w:ascii="Verdana" w:hAnsi="Verdana"/>
          <w:sz w:val="20"/>
          <w:szCs w:val="20"/>
        </w:rPr>
        <w:t xml:space="preserve"> van 14 november 1983 houdende controle op de toekenning en op de aanwending van sommige toelage</w:t>
      </w:r>
      <w:r w:rsidR="009F1B66" w:rsidRPr="006C0352">
        <w:rPr>
          <w:rFonts w:ascii="Verdana" w:hAnsi="Verdana"/>
          <w:sz w:val="20"/>
          <w:szCs w:val="20"/>
        </w:rPr>
        <w:t>n</w:t>
      </w:r>
      <w:r w:rsidR="00661E36" w:rsidRPr="006C0352">
        <w:rPr>
          <w:rFonts w:ascii="Verdana" w:hAnsi="Verdana"/>
          <w:sz w:val="20"/>
          <w:szCs w:val="20"/>
        </w:rPr>
        <w:t>.</w:t>
      </w:r>
      <w:r w:rsidR="00150806" w:rsidRPr="006C0352">
        <w:rPr>
          <w:rFonts w:ascii="Verdana" w:hAnsi="Verdana"/>
          <w:sz w:val="20"/>
          <w:szCs w:val="20"/>
        </w:rPr>
        <w:t xml:space="preserve"> Er wordt een vrijstelling verleend op artikel 5 van deze wet betreffende de controle op de toekenning en op de aanwending van de toelagen toegekend aan rechtspersonen tot een waarde van 24.789,35 euro.  </w:t>
      </w:r>
    </w:p>
    <w:p w14:paraId="58F90D15" w14:textId="6577D6E3" w:rsidR="00991270" w:rsidRPr="006C0352" w:rsidRDefault="00991270" w:rsidP="00991270">
      <w:pPr>
        <w:rPr>
          <w:rFonts w:ascii="Verdana" w:hAnsi="Verdana"/>
          <w:sz w:val="20"/>
        </w:rPr>
      </w:pPr>
    </w:p>
    <w:p w14:paraId="417BB0C2" w14:textId="77777777" w:rsidR="00991270" w:rsidRPr="006C0352" w:rsidRDefault="00991270" w:rsidP="00991270">
      <w:pPr>
        <w:rPr>
          <w:rFonts w:ascii="Verdana" w:hAnsi="Verdana"/>
          <w:sz w:val="20"/>
        </w:rPr>
      </w:pPr>
    </w:p>
    <w:p w14:paraId="08F3D40D" w14:textId="77777777" w:rsidR="0061215A" w:rsidRPr="006C0352" w:rsidRDefault="00A86A70" w:rsidP="00E15FCE">
      <w:pPr>
        <w:pStyle w:val="Kop2"/>
        <w:rPr>
          <w:rFonts w:ascii="Verdana" w:hAnsi="Verdana"/>
          <w:sz w:val="20"/>
          <w:szCs w:val="20"/>
        </w:rPr>
      </w:pPr>
      <w:bookmarkStart w:id="18" w:name="_Toc98406224"/>
      <w:bookmarkEnd w:id="14"/>
      <w:bookmarkEnd w:id="15"/>
      <w:bookmarkEnd w:id="16"/>
      <w:bookmarkEnd w:id="17"/>
      <w:r w:rsidRPr="006C0352">
        <w:rPr>
          <w:rFonts w:ascii="Verdana" w:hAnsi="Verdana"/>
          <w:sz w:val="20"/>
          <w:szCs w:val="20"/>
        </w:rPr>
        <w:t>Subsidiebedrag</w:t>
      </w:r>
      <w:bookmarkEnd w:id="18"/>
      <w:r w:rsidR="0061215A" w:rsidRPr="006C0352">
        <w:rPr>
          <w:rFonts w:ascii="Verdana" w:hAnsi="Verdana"/>
          <w:sz w:val="20"/>
          <w:szCs w:val="20"/>
        </w:rPr>
        <w:t xml:space="preserve"> </w:t>
      </w:r>
    </w:p>
    <w:p w14:paraId="1B932FB9" w14:textId="2B2CDB52" w:rsidR="008B6138" w:rsidRPr="006C0352" w:rsidRDefault="004A706A" w:rsidP="00C36BFD">
      <w:pPr>
        <w:pStyle w:val="Kop3"/>
        <w:numPr>
          <w:ilvl w:val="0"/>
          <w:numId w:val="0"/>
        </w:numPr>
        <w:ind w:left="567"/>
        <w:rPr>
          <w:rFonts w:ascii="Verdana" w:hAnsi="Verdana"/>
          <w:color w:val="auto"/>
          <w:sz w:val="20"/>
          <w:szCs w:val="20"/>
        </w:rPr>
      </w:pPr>
      <w:bookmarkStart w:id="19" w:name="_Toc377563494"/>
      <w:bookmarkStart w:id="20" w:name="_Toc397508892"/>
      <w:bookmarkStart w:id="21" w:name="_Toc397508940"/>
      <w:r w:rsidRPr="006C0352">
        <w:rPr>
          <w:rFonts w:ascii="Verdana" w:hAnsi="Verdana"/>
          <w:color w:val="auto"/>
          <w:sz w:val="20"/>
          <w:szCs w:val="20"/>
        </w:rPr>
        <w:t>§1.</w:t>
      </w:r>
      <w:r w:rsidR="00BE00E9" w:rsidRPr="006C0352">
        <w:rPr>
          <w:rFonts w:ascii="Verdana" w:hAnsi="Verdana"/>
          <w:color w:val="auto"/>
          <w:sz w:val="20"/>
          <w:szCs w:val="20"/>
        </w:rPr>
        <w:t>Het subsidiebedrag is</w:t>
      </w:r>
      <w:r w:rsidR="000B6F71" w:rsidRPr="006C0352">
        <w:rPr>
          <w:rFonts w:ascii="Verdana" w:hAnsi="Verdana"/>
          <w:color w:val="auto"/>
          <w:sz w:val="20"/>
          <w:szCs w:val="20"/>
        </w:rPr>
        <w:t xml:space="preserve"> het bedrag </w:t>
      </w:r>
      <w:r w:rsidR="00034777" w:rsidRPr="006C0352">
        <w:rPr>
          <w:rFonts w:ascii="Verdana" w:hAnsi="Verdana"/>
          <w:color w:val="auto"/>
          <w:sz w:val="20"/>
          <w:szCs w:val="20"/>
        </w:rPr>
        <w:t>op</w:t>
      </w:r>
      <w:r w:rsidR="000B6F71" w:rsidRPr="006C0352">
        <w:rPr>
          <w:rFonts w:ascii="Verdana" w:hAnsi="Verdana"/>
          <w:color w:val="auto"/>
          <w:sz w:val="20"/>
          <w:szCs w:val="20"/>
        </w:rPr>
        <w:t xml:space="preserve"> de factuur</w:t>
      </w:r>
      <w:r w:rsidR="001244AE" w:rsidRPr="006C0352">
        <w:rPr>
          <w:rFonts w:ascii="Verdana" w:hAnsi="Verdana"/>
          <w:color w:val="auto"/>
          <w:sz w:val="20"/>
          <w:szCs w:val="20"/>
        </w:rPr>
        <w:t>, onkostennota, kleine vergoedingsreg</w:t>
      </w:r>
      <w:r w:rsidR="005F5CBD" w:rsidRPr="006C0352">
        <w:rPr>
          <w:rFonts w:ascii="Verdana" w:hAnsi="Verdana"/>
          <w:color w:val="auto"/>
          <w:sz w:val="20"/>
          <w:szCs w:val="20"/>
        </w:rPr>
        <w:t>e</w:t>
      </w:r>
      <w:r w:rsidR="001244AE" w:rsidRPr="006C0352">
        <w:rPr>
          <w:rFonts w:ascii="Verdana" w:hAnsi="Verdana"/>
          <w:color w:val="auto"/>
          <w:sz w:val="20"/>
          <w:szCs w:val="20"/>
        </w:rPr>
        <w:t>ling</w:t>
      </w:r>
      <w:r w:rsidR="00034777" w:rsidRPr="006C0352">
        <w:rPr>
          <w:rFonts w:ascii="Verdana" w:hAnsi="Verdana"/>
          <w:color w:val="auto"/>
          <w:sz w:val="20"/>
          <w:szCs w:val="20"/>
        </w:rPr>
        <w:t xml:space="preserve"> van de muziekgroep</w:t>
      </w:r>
      <w:r w:rsidR="001244AE" w:rsidRPr="006C0352">
        <w:rPr>
          <w:rFonts w:ascii="Verdana" w:hAnsi="Verdana"/>
          <w:color w:val="auto"/>
          <w:sz w:val="20"/>
          <w:szCs w:val="20"/>
        </w:rPr>
        <w:t xml:space="preserve"> exclusief BTW</w:t>
      </w:r>
      <w:r w:rsidR="000B6F71" w:rsidRPr="006C0352">
        <w:rPr>
          <w:rFonts w:ascii="Verdana" w:hAnsi="Verdana"/>
          <w:color w:val="auto"/>
          <w:sz w:val="20"/>
          <w:szCs w:val="20"/>
        </w:rPr>
        <w:t xml:space="preserve"> met een maximum van </w:t>
      </w:r>
      <w:r w:rsidR="00F93FCC" w:rsidRPr="006C0352">
        <w:rPr>
          <w:rFonts w:ascii="Verdana" w:hAnsi="Verdana"/>
          <w:color w:val="auto"/>
          <w:sz w:val="20"/>
          <w:szCs w:val="20"/>
        </w:rPr>
        <w:t>300 euro</w:t>
      </w:r>
      <w:r w:rsidR="00801EF4" w:rsidRPr="006C0352">
        <w:rPr>
          <w:rFonts w:ascii="Verdana" w:hAnsi="Verdana"/>
          <w:color w:val="auto"/>
          <w:sz w:val="20"/>
          <w:szCs w:val="20"/>
        </w:rPr>
        <w:t>.</w:t>
      </w:r>
    </w:p>
    <w:p w14:paraId="4AFCF34E" w14:textId="650EDD29" w:rsidR="004A706A" w:rsidRPr="006C0352" w:rsidRDefault="004A706A" w:rsidP="004A706A">
      <w:pPr>
        <w:rPr>
          <w:rFonts w:ascii="Verdana" w:hAnsi="Verdana"/>
          <w:sz w:val="20"/>
        </w:rPr>
      </w:pPr>
    </w:p>
    <w:p w14:paraId="03225D3E" w14:textId="1F923857" w:rsidR="004A706A" w:rsidRPr="006C0352" w:rsidRDefault="004A706A" w:rsidP="005351FA">
      <w:pPr>
        <w:ind w:left="567"/>
        <w:rPr>
          <w:rFonts w:ascii="Verdana" w:hAnsi="Verdana"/>
          <w:sz w:val="20"/>
        </w:rPr>
      </w:pPr>
      <w:r w:rsidRPr="006C0352">
        <w:rPr>
          <w:rFonts w:ascii="Verdana" w:hAnsi="Verdana"/>
          <w:sz w:val="20"/>
        </w:rPr>
        <w:t xml:space="preserve"> §2. Het gemeentebestuur betaalt </w:t>
      </w:r>
      <w:r w:rsidR="005859C7" w:rsidRPr="006C0352">
        <w:rPr>
          <w:rFonts w:ascii="Verdana" w:hAnsi="Verdana"/>
          <w:sz w:val="20"/>
        </w:rPr>
        <w:t xml:space="preserve">de </w:t>
      </w:r>
      <w:r w:rsidR="00A30390" w:rsidRPr="006C0352">
        <w:rPr>
          <w:rFonts w:ascii="Verdana" w:hAnsi="Verdana"/>
          <w:sz w:val="20"/>
        </w:rPr>
        <w:t>auteursrechten via</w:t>
      </w:r>
      <w:r w:rsidR="005859C7" w:rsidRPr="006C0352">
        <w:rPr>
          <w:rFonts w:ascii="Verdana" w:hAnsi="Verdana"/>
          <w:sz w:val="20"/>
        </w:rPr>
        <w:t xml:space="preserve"> Sabam voor dit evenement.</w:t>
      </w:r>
    </w:p>
    <w:p w14:paraId="66267E0B" w14:textId="77777777" w:rsidR="00A86A70" w:rsidRPr="006C0352" w:rsidRDefault="00A86A70" w:rsidP="00A86A70">
      <w:pPr>
        <w:pStyle w:val="Kop2"/>
        <w:rPr>
          <w:rFonts w:ascii="Verdana" w:hAnsi="Verdana"/>
          <w:sz w:val="20"/>
          <w:szCs w:val="20"/>
        </w:rPr>
      </w:pPr>
      <w:bookmarkStart w:id="22" w:name="_Toc387134887"/>
      <w:bookmarkStart w:id="23" w:name="_Toc98406225"/>
      <w:bookmarkStart w:id="24" w:name="_Toc377563495"/>
      <w:bookmarkStart w:id="25" w:name="_Toc397508895"/>
      <w:bookmarkStart w:id="26" w:name="_Toc397508942"/>
      <w:bookmarkEnd w:id="19"/>
      <w:bookmarkEnd w:id="20"/>
      <w:bookmarkEnd w:id="21"/>
      <w:r w:rsidRPr="006C0352">
        <w:rPr>
          <w:rFonts w:ascii="Verdana" w:hAnsi="Verdana"/>
          <w:sz w:val="20"/>
          <w:szCs w:val="20"/>
        </w:rPr>
        <w:t>Procedure</w:t>
      </w:r>
      <w:bookmarkEnd w:id="22"/>
      <w:bookmarkEnd w:id="23"/>
    </w:p>
    <w:p w14:paraId="6DBE67C6" w14:textId="77777777" w:rsidR="00A86A70" w:rsidRPr="006C0352" w:rsidRDefault="00A86A70" w:rsidP="00AF7635">
      <w:pPr>
        <w:pStyle w:val="Kop3"/>
        <w:ind w:left="567"/>
        <w:rPr>
          <w:rFonts w:ascii="Verdana" w:hAnsi="Verdana"/>
          <w:b/>
          <w:sz w:val="20"/>
          <w:szCs w:val="20"/>
        </w:rPr>
      </w:pPr>
      <w:r w:rsidRPr="006C0352">
        <w:rPr>
          <w:rFonts w:ascii="Verdana" w:hAnsi="Verdana"/>
          <w:b/>
          <w:sz w:val="20"/>
          <w:szCs w:val="20"/>
        </w:rPr>
        <w:t>Aanvraag</w:t>
      </w:r>
    </w:p>
    <w:p w14:paraId="3CA019D4" w14:textId="2F36A6F2" w:rsidR="0094628C" w:rsidRPr="006C0352" w:rsidRDefault="0094628C" w:rsidP="0094628C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De subsidieaanvraag gebeurt via het subsidieloket op </w:t>
      </w:r>
      <w:hyperlink r:id="rId13" w:history="1">
        <w:r w:rsidRPr="006C0352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Pr="006C0352">
        <w:rPr>
          <w:rFonts w:ascii="Verdana" w:hAnsi="Verdana"/>
          <w:sz w:val="20"/>
          <w:szCs w:val="20"/>
        </w:rPr>
        <w:t>. Ind</w:t>
      </w:r>
      <w:r w:rsidR="003C6247" w:rsidRPr="006C0352">
        <w:rPr>
          <w:rFonts w:ascii="Verdana" w:hAnsi="Verdana"/>
          <w:sz w:val="20"/>
          <w:szCs w:val="20"/>
        </w:rPr>
        <w:t>ie</w:t>
      </w:r>
      <w:r w:rsidRPr="006C0352">
        <w:rPr>
          <w:rFonts w:ascii="Verdana" w:hAnsi="Verdana"/>
          <w:sz w:val="20"/>
          <w:szCs w:val="20"/>
        </w:rPr>
        <w:t xml:space="preserve">n subsidieaanvragers problemen ervaren met het elektronisch indienen van een </w:t>
      </w:r>
      <w:r w:rsidR="003C6247" w:rsidRPr="006C0352">
        <w:rPr>
          <w:rFonts w:ascii="Verdana" w:hAnsi="Verdana"/>
          <w:sz w:val="20"/>
          <w:szCs w:val="20"/>
        </w:rPr>
        <w:t xml:space="preserve"> aanvraag, kan de </w:t>
      </w:r>
      <w:r w:rsidRPr="006C0352">
        <w:rPr>
          <w:rFonts w:ascii="Verdana" w:hAnsi="Verdana"/>
          <w:sz w:val="20"/>
          <w:szCs w:val="20"/>
        </w:rPr>
        <w:t>aanvraag met hulp van de medewer</w:t>
      </w:r>
      <w:r w:rsidR="00914220" w:rsidRPr="006C0352">
        <w:rPr>
          <w:rFonts w:ascii="Verdana" w:hAnsi="Verdana"/>
          <w:sz w:val="20"/>
          <w:szCs w:val="20"/>
        </w:rPr>
        <w:t>ker</w:t>
      </w:r>
      <w:r w:rsidRPr="006C0352">
        <w:rPr>
          <w:rFonts w:ascii="Verdana" w:hAnsi="Verdana"/>
          <w:sz w:val="20"/>
          <w:szCs w:val="20"/>
        </w:rPr>
        <w:t>s op de dienst ingevuld en alsnog via het subsidieloket ingediend</w:t>
      </w:r>
      <w:r w:rsidR="003C6247" w:rsidRPr="006C0352">
        <w:rPr>
          <w:rFonts w:ascii="Verdana" w:hAnsi="Verdana"/>
          <w:sz w:val="20"/>
          <w:szCs w:val="20"/>
        </w:rPr>
        <w:t xml:space="preserve"> worden</w:t>
      </w:r>
      <w:r w:rsidRPr="006C0352">
        <w:rPr>
          <w:rFonts w:ascii="Verdana" w:hAnsi="Verdana"/>
          <w:sz w:val="20"/>
          <w:szCs w:val="20"/>
        </w:rPr>
        <w:t xml:space="preserve">. Op </w:t>
      </w:r>
      <w:r w:rsidR="00A41D69" w:rsidRPr="006C0352">
        <w:rPr>
          <w:rFonts w:ascii="Verdana" w:hAnsi="Verdana"/>
          <w:sz w:val="20"/>
          <w:szCs w:val="20"/>
        </w:rPr>
        <w:t>deze</w:t>
      </w:r>
      <w:r w:rsidRPr="006C0352">
        <w:rPr>
          <w:rFonts w:ascii="Verdana" w:hAnsi="Verdana"/>
          <w:sz w:val="20"/>
          <w:szCs w:val="20"/>
        </w:rPr>
        <w:t xml:space="preserve"> manier verzekert de dienst dat alle aanvragen gelijkaar</w:t>
      </w:r>
      <w:r w:rsidR="002C4FCD" w:rsidRPr="006C0352">
        <w:rPr>
          <w:rFonts w:ascii="Verdana" w:hAnsi="Verdana"/>
          <w:sz w:val="20"/>
          <w:szCs w:val="20"/>
        </w:rPr>
        <w:t>dig</w:t>
      </w:r>
      <w:r w:rsidRPr="006C0352">
        <w:rPr>
          <w:rFonts w:ascii="Verdana" w:hAnsi="Verdana"/>
          <w:sz w:val="20"/>
          <w:szCs w:val="20"/>
        </w:rPr>
        <w:t xml:space="preserve"> worden ingediend en op dezelfde plaats in het systeem terechtkomen</w:t>
      </w:r>
      <w:r w:rsidR="00661E36" w:rsidRPr="006C0352">
        <w:rPr>
          <w:rFonts w:ascii="Verdana" w:hAnsi="Verdana"/>
          <w:sz w:val="20"/>
          <w:szCs w:val="20"/>
        </w:rPr>
        <w:t>.</w:t>
      </w:r>
    </w:p>
    <w:p w14:paraId="7C8CA1B7" w14:textId="0FD88375" w:rsidR="00DB78D1" w:rsidRPr="006C0352" w:rsidRDefault="00575069" w:rsidP="00A86A70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t xml:space="preserve">De </w:t>
      </w:r>
      <w:r w:rsidR="00632E73" w:rsidRPr="006C0352">
        <w:rPr>
          <w:rFonts w:ascii="Verdana" w:hAnsi="Verdana"/>
          <w:color w:val="auto"/>
          <w:sz w:val="20"/>
          <w:szCs w:val="20"/>
        </w:rPr>
        <w:t>aanvraag dient</w:t>
      </w:r>
      <w:r w:rsidR="000913B9" w:rsidRPr="006C0352">
        <w:rPr>
          <w:rFonts w:ascii="Verdana" w:hAnsi="Verdana"/>
          <w:color w:val="auto"/>
          <w:sz w:val="20"/>
          <w:szCs w:val="20"/>
        </w:rPr>
        <w:t xml:space="preserve"> </w:t>
      </w:r>
      <w:r w:rsidR="00C203ED" w:rsidRPr="006C0352">
        <w:rPr>
          <w:rFonts w:ascii="Verdana" w:hAnsi="Verdana"/>
          <w:color w:val="auto"/>
          <w:sz w:val="20"/>
          <w:szCs w:val="20"/>
        </w:rPr>
        <w:t>ten laatste</w:t>
      </w:r>
      <w:r w:rsidR="006366BA" w:rsidRPr="006C0352">
        <w:rPr>
          <w:rFonts w:ascii="Verdana" w:hAnsi="Verdana"/>
          <w:color w:val="auto"/>
          <w:sz w:val="20"/>
          <w:szCs w:val="20"/>
        </w:rPr>
        <w:t xml:space="preserve"> </w:t>
      </w:r>
      <w:r w:rsidR="00632E73" w:rsidRPr="006C0352">
        <w:rPr>
          <w:rFonts w:ascii="Verdana" w:hAnsi="Verdana"/>
          <w:color w:val="auto"/>
          <w:sz w:val="20"/>
          <w:szCs w:val="20"/>
        </w:rPr>
        <w:t>ingediend te worden</w:t>
      </w:r>
      <w:r w:rsidR="00C45FAB" w:rsidRPr="006C0352">
        <w:rPr>
          <w:rFonts w:ascii="Verdana" w:hAnsi="Verdana"/>
          <w:color w:val="auto"/>
          <w:sz w:val="20"/>
          <w:szCs w:val="20"/>
        </w:rPr>
        <w:t xml:space="preserve"> op 15 augustus</w:t>
      </w:r>
      <w:r w:rsidR="002C49EF" w:rsidRPr="006C0352">
        <w:rPr>
          <w:rFonts w:ascii="Verdana" w:hAnsi="Verdana"/>
          <w:color w:val="auto"/>
          <w:sz w:val="20"/>
          <w:szCs w:val="20"/>
        </w:rPr>
        <w:t xml:space="preserve"> van het desbetreffende jaar.</w:t>
      </w:r>
    </w:p>
    <w:p w14:paraId="49DD334D" w14:textId="5D65067A" w:rsidR="00575069" w:rsidRPr="006C0352" w:rsidRDefault="00BE11FA" w:rsidP="00A86A70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t xml:space="preserve">De aanvraag omvat </w:t>
      </w:r>
      <w:r w:rsidR="00C45FAB" w:rsidRPr="006C0352">
        <w:rPr>
          <w:rFonts w:ascii="Verdana" w:hAnsi="Verdana"/>
          <w:color w:val="auto"/>
          <w:sz w:val="20"/>
          <w:szCs w:val="20"/>
        </w:rPr>
        <w:t xml:space="preserve">de </w:t>
      </w:r>
      <w:r w:rsidR="007D2BA7" w:rsidRPr="006C0352">
        <w:rPr>
          <w:rFonts w:ascii="Verdana" w:hAnsi="Verdana"/>
          <w:color w:val="auto"/>
          <w:sz w:val="20"/>
          <w:szCs w:val="20"/>
        </w:rPr>
        <w:t xml:space="preserve">contactgegevens </w:t>
      </w:r>
      <w:r w:rsidR="00891927" w:rsidRPr="006C0352">
        <w:rPr>
          <w:rFonts w:ascii="Verdana" w:hAnsi="Verdana"/>
          <w:color w:val="auto"/>
          <w:sz w:val="20"/>
          <w:szCs w:val="20"/>
        </w:rPr>
        <w:t>van de horecaondernemer en</w:t>
      </w:r>
      <w:r w:rsidR="001244AE" w:rsidRPr="006C0352">
        <w:rPr>
          <w:rFonts w:ascii="Verdana" w:hAnsi="Verdana"/>
          <w:color w:val="auto"/>
          <w:sz w:val="20"/>
          <w:szCs w:val="20"/>
        </w:rPr>
        <w:t xml:space="preserve"> </w:t>
      </w:r>
      <w:r w:rsidR="00C45FAB" w:rsidRPr="006C0352">
        <w:rPr>
          <w:rFonts w:ascii="Verdana" w:hAnsi="Verdana"/>
          <w:color w:val="auto"/>
          <w:sz w:val="20"/>
          <w:szCs w:val="20"/>
        </w:rPr>
        <w:t>van de muziekgroep</w:t>
      </w:r>
      <w:r w:rsidR="00065102" w:rsidRPr="006C0352">
        <w:rPr>
          <w:rFonts w:ascii="Verdana" w:hAnsi="Verdana"/>
          <w:color w:val="auto"/>
          <w:sz w:val="20"/>
          <w:szCs w:val="20"/>
        </w:rPr>
        <w:t xml:space="preserve">, de naam en het adres van een lid van de muziekgroep, de </w:t>
      </w:r>
      <w:r w:rsidR="00ED2700" w:rsidRPr="006C0352">
        <w:rPr>
          <w:rFonts w:ascii="Verdana" w:hAnsi="Verdana"/>
          <w:color w:val="auto"/>
          <w:sz w:val="20"/>
          <w:szCs w:val="20"/>
        </w:rPr>
        <w:t xml:space="preserve">speellijst </w:t>
      </w:r>
      <w:r w:rsidR="0089250C" w:rsidRPr="006C0352">
        <w:rPr>
          <w:rFonts w:ascii="Verdana" w:hAnsi="Verdana"/>
          <w:color w:val="auto"/>
          <w:sz w:val="20"/>
          <w:szCs w:val="20"/>
        </w:rPr>
        <w:t xml:space="preserve">in functie van de </w:t>
      </w:r>
      <w:r w:rsidR="00A30390" w:rsidRPr="006C0352">
        <w:rPr>
          <w:rFonts w:ascii="Verdana" w:hAnsi="Verdana"/>
          <w:color w:val="auto"/>
          <w:sz w:val="20"/>
          <w:szCs w:val="20"/>
        </w:rPr>
        <w:t>auteursrechten</w:t>
      </w:r>
      <w:r w:rsidR="0089250C" w:rsidRPr="006C0352">
        <w:rPr>
          <w:rFonts w:ascii="Verdana" w:hAnsi="Verdana"/>
          <w:color w:val="auto"/>
          <w:sz w:val="20"/>
          <w:szCs w:val="20"/>
        </w:rPr>
        <w:t xml:space="preserve"> </w:t>
      </w:r>
      <w:r w:rsidR="00A30390" w:rsidRPr="006C0352">
        <w:rPr>
          <w:rFonts w:ascii="Verdana" w:hAnsi="Verdana"/>
          <w:color w:val="auto"/>
          <w:sz w:val="20"/>
          <w:szCs w:val="20"/>
        </w:rPr>
        <w:t>via</w:t>
      </w:r>
      <w:r w:rsidR="0089250C" w:rsidRPr="006C0352">
        <w:rPr>
          <w:rFonts w:ascii="Verdana" w:hAnsi="Verdana"/>
          <w:color w:val="auto"/>
          <w:sz w:val="20"/>
          <w:szCs w:val="20"/>
        </w:rPr>
        <w:t xml:space="preserve"> Sabam</w:t>
      </w:r>
      <w:r w:rsidR="00065102" w:rsidRPr="006C0352">
        <w:rPr>
          <w:rFonts w:ascii="Verdana" w:hAnsi="Verdana"/>
          <w:color w:val="auto"/>
          <w:sz w:val="20"/>
          <w:szCs w:val="20"/>
        </w:rPr>
        <w:t xml:space="preserve">. </w:t>
      </w:r>
    </w:p>
    <w:p w14:paraId="032FFE75" w14:textId="26585386" w:rsidR="00A86A70" w:rsidRPr="006C0352" w:rsidRDefault="00F56134" w:rsidP="00A86A70">
      <w:pPr>
        <w:pStyle w:val="Kop4"/>
        <w:rPr>
          <w:rFonts w:ascii="Verdana" w:hAnsi="Verdana"/>
          <w:color w:val="auto"/>
          <w:sz w:val="20"/>
          <w:szCs w:val="20"/>
          <w:lang w:eastAsia="nl-BE"/>
        </w:rPr>
      </w:pPr>
      <w:r w:rsidRPr="006C0352">
        <w:rPr>
          <w:rFonts w:ascii="Verdana" w:hAnsi="Verdana"/>
          <w:color w:val="auto"/>
          <w:sz w:val="20"/>
          <w:szCs w:val="20"/>
          <w:lang w:eastAsia="nl-BE"/>
        </w:rPr>
        <w:t>Na het indienen van de aanvraag ontvangt de aanvrager per mail een ontvangstbevestiging</w:t>
      </w:r>
      <w:r w:rsidR="00661E36" w:rsidRPr="006C0352">
        <w:rPr>
          <w:rFonts w:ascii="Verdana" w:hAnsi="Verdana"/>
          <w:color w:val="auto"/>
          <w:sz w:val="20"/>
          <w:szCs w:val="20"/>
          <w:lang w:eastAsia="nl-BE"/>
        </w:rPr>
        <w:t>.</w:t>
      </w:r>
    </w:p>
    <w:p w14:paraId="258900C4" w14:textId="77777777" w:rsidR="00A91390" w:rsidRPr="006C0352" w:rsidRDefault="00A91390" w:rsidP="00A91390">
      <w:pPr>
        <w:rPr>
          <w:rFonts w:ascii="Verdana" w:hAnsi="Verdana"/>
          <w:sz w:val="20"/>
          <w:lang w:eastAsia="nl-BE"/>
        </w:rPr>
      </w:pPr>
    </w:p>
    <w:p w14:paraId="63417730" w14:textId="77777777" w:rsidR="00A86A70" w:rsidRPr="006C0352" w:rsidRDefault="00A86A70" w:rsidP="00BF726B">
      <w:pPr>
        <w:pStyle w:val="Kop3"/>
        <w:ind w:left="567"/>
        <w:rPr>
          <w:rFonts w:ascii="Verdana" w:hAnsi="Verdana"/>
          <w:b/>
          <w:sz w:val="20"/>
          <w:szCs w:val="20"/>
        </w:rPr>
      </w:pPr>
      <w:r w:rsidRPr="006C0352">
        <w:rPr>
          <w:rFonts w:ascii="Verdana" w:hAnsi="Verdana"/>
          <w:b/>
          <w:sz w:val="20"/>
          <w:szCs w:val="20"/>
        </w:rPr>
        <w:t>Beoordeling</w:t>
      </w:r>
    </w:p>
    <w:p w14:paraId="0B80D2AE" w14:textId="11B6C709" w:rsidR="0097719E" w:rsidRPr="006C0352" w:rsidRDefault="0097719E" w:rsidP="00A91390">
      <w:pPr>
        <w:pStyle w:val="Kop4"/>
        <w:numPr>
          <w:ilvl w:val="0"/>
          <w:numId w:val="0"/>
        </w:numPr>
        <w:ind w:left="426" w:hanging="29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De administratie beoordeelt </w:t>
      </w:r>
      <w:r w:rsidR="00B22A05" w:rsidRPr="006C0352">
        <w:rPr>
          <w:rFonts w:ascii="Verdana" w:hAnsi="Verdana"/>
          <w:sz w:val="20"/>
          <w:szCs w:val="20"/>
        </w:rPr>
        <w:t>een volledig ingediende</w:t>
      </w:r>
      <w:r w:rsidRPr="006C0352">
        <w:rPr>
          <w:rFonts w:ascii="Verdana" w:hAnsi="Verdana"/>
          <w:sz w:val="20"/>
          <w:szCs w:val="20"/>
        </w:rPr>
        <w:t xml:space="preserve"> aanvraag op basis van dit reglement en formuleert een positief of negatief advies</w:t>
      </w:r>
      <w:r w:rsidR="003E45B6" w:rsidRPr="006C0352">
        <w:rPr>
          <w:rFonts w:ascii="Verdana" w:hAnsi="Verdana"/>
          <w:sz w:val="20"/>
          <w:szCs w:val="20"/>
        </w:rPr>
        <w:t xml:space="preserve"> binnen 30 dagen </w:t>
      </w:r>
      <w:r w:rsidR="00A91390" w:rsidRPr="006C0352">
        <w:rPr>
          <w:rFonts w:ascii="Verdana" w:hAnsi="Verdana"/>
          <w:sz w:val="20"/>
          <w:szCs w:val="20"/>
        </w:rPr>
        <w:t xml:space="preserve">na </w:t>
      </w:r>
      <w:r w:rsidR="00C203ED" w:rsidRPr="006C0352">
        <w:rPr>
          <w:rFonts w:ascii="Verdana" w:hAnsi="Verdana"/>
          <w:sz w:val="20"/>
          <w:szCs w:val="20"/>
        </w:rPr>
        <w:t>de datum van deadline</w:t>
      </w:r>
      <w:r w:rsidR="00661E36" w:rsidRPr="006C0352">
        <w:rPr>
          <w:rFonts w:ascii="Verdana" w:hAnsi="Verdana"/>
          <w:sz w:val="20"/>
          <w:szCs w:val="20"/>
        </w:rPr>
        <w:t>.</w:t>
      </w:r>
    </w:p>
    <w:p w14:paraId="47B85AB1" w14:textId="77777777" w:rsidR="00A86A70" w:rsidRPr="006C0352" w:rsidRDefault="00A86A70" w:rsidP="00BF726B">
      <w:pPr>
        <w:pStyle w:val="Kop3"/>
        <w:ind w:left="567"/>
        <w:rPr>
          <w:rFonts w:ascii="Verdana" w:hAnsi="Verdana"/>
          <w:b/>
          <w:sz w:val="20"/>
          <w:szCs w:val="20"/>
        </w:rPr>
      </w:pPr>
      <w:r w:rsidRPr="006C0352">
        <w:rPr>
          <w:rFonts w:ascii="Verdana" w:hAnsi="Verdana"/>
          <w:b/>
          <w:sz w:val="20"/>
          <w:szCs w:val="20"/>
        </w:rPr>
        <w:t>Beslissing</w:t>
      </w:r>
    </w:p>
    <w:p w14:paraId="6F0670EB" w14:textId="5B28BDA9" w:rsidR="001B4233" w:rsidRPr="006C0352" w:rsidRDefault="001B4233" w:rsidP="001B4233">
      <w:pPr>
        <w:pStyle w:val="Kop4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  <w:lang w:eastAsia="nl-BE"/>
        </w:rPr>
        <w:t>Het college van burgemeester en schepene</w:t>
      </w:r>
      <w:r w:rsidR="009C6263" w:rsidRPr="006C0352">
        <w:rPr>
          <w:rFonts w:ascii="Verdana" w:hAnsi="Verdana"/>
          <w:sz w:val="20"/>
          <w:szCs w:val="20"/>
          <w:lang w:eastAsia="nl-BE"/>
        </w:rPr>
        <w:t>n</w:t>
      </w:r>
      <w:r w:rsidR="00A2044C" w:rsidRPr="006C0352">
        <w:rPr>
          <w:rFonts w:ascii="Verdana" w:hAnsi="Verdana"/>
          <w:sz w:val="20"/>
          <w:szCs w:val="20"/>
          <w:lang w:eastAsia="nl-BE"/>
        </w:rPr>
        <w:t xml:space="preserve"> </w:t>
      </w:r>
      <w:r w:rsidR="003849E4" w:rsidRPr="006C0352">
        <w:rPr>
          <w:rFonts w:ascii="Verdana" w:hAnsi="Verdana"/>
          <w:sz w:val="20"/>
          <w:szCs w:val="20"/>
          <w:lang w:eastAsia="nl-BE"/>
        </w:rPr>
        <w:t>of de instantie aan wie zij deze bevoegdheid delegeert,</w:t>
      </w:r>
      <w:r w:rsidRPr="006C0352">
        <w:rPr>
          <w:rFonts w:ascii="Verdana" w:hAnsi="Verdana"/>
          <w:sz w:val="20"/>
          <w:szCs w:val="20"/>
          <w:lang w:eastAsia="nl-BE"/>
        </w:rPr>
        <w:t xml:space="preserve"> neemt de beslissing op basis van het geformuleerde advies</w:t>
      </w:r>
      <w:r w:rsidR="00EC306E" w:rsidRPr="006C0352">
        <w:rPr>
          <w:rFonts w:ascii="Verdana" w:hAnsi="Verdana"/>
          <w:sz w:val="20"/>
          <w:szCs w:val="20"/>
          <w:lang w:eastAsia="nl-BE"/>
        </w:rPr>
        <w:t xml:space="preserve"> binnen 30 dagen na ontvangst van </w:t>
      </w:r>
      <w:r w:rsidR="00AC481B" w:rsidRPr="006C0352">
        <w:rPr>
          <w:rFonts w:ascii="Verdana" w:hAnsi="Verdana"/>
          <w:sz w:val="20"/>
          <w:szCs w:val="20"/>
          <w:lang w:eastAsia="nl-BE"/>
        </w:rPr>
        <w:t>het advies van de administratie</w:t>
      </w:r>
      <w:r w:rsidR="00661E36" w:rsidRPr="006C0352">
        <w:rPr>
          <w:rFonts w:ascii="Verdana" w:hAnsi="Verdana"/>
          <w:sz w:val="20"/>
          <w:szCs w:val="20"/>
          <w:lang w:eastAsia="nl-BE"/>
        </w:rPr>
        <w:t>.</w:t>
      </w:r>
    </w:p>
    <w:p w14:paraId="6526EAA5" w14:textId="67C23956" w:rsidR="001B4233" w:rsidRPr="006C0352" w:rsidRDefault="001B4233" w:rsidP="001B4233">
      <w:pPr>
        <w:numPr>
          <w:ilvl w:val="3"/>
          <w:numId w:val="18"/>
        </w:numPr>
        <w:autoSpaceDE w:val="0"/>
        <w:autoSpaceDN w:val="0"/>
        <w:adjustRightInd w:val="0"/>
        <w:spacing w:before="100"/>
        <w:outlineLvl w:val="3"/>
        <w:rPr>
          <w:rFonts w:ascii="Verdana" w:hAnsi="Verdana" w:cs="Calibri"/>
          <w:color w:val="000000"/>
          <w:sz w:val="20"/>
          <w:lang w:eastAsia="nl-BE"/>
        </w:rPr>
      </w:pPr>
      <w:r w:rsidRPr="006C0352">
        <w:rPr>
          <w:rFonts w:ascii="Verdana" w:hAnsi="Verdana" w:cs="Calibri"/>
          <w:color w:val="000000"/>
          <w:sz w:val="20"/>
        </w:rPr>
        <w:t>De aanvrager ontvangt per mail de beslissing</w:t>
      </w:r>
      <w:r w:rsidR="00661E36" w:rsidRPr="006C0352">
        <w:rPr>
          <w:rFonts w:ascii="Verdana" w:hAnsi="Verdana" w:cs="Calibri"/>
          <w:color w:val="000000"/>
          <w:sz w:val="20"/>
        </w:rPr>
        <w:t>.</w:t>
      </w:r>
    </w:p>
    <w:p w14:paraId="60A4EF17" w14:textId="77777777" w:rsidR="00A86A70" w:rsidRPr="006C0352" w:rsidRDefault="00A86A70" w:rsidP="00BF726B">
      <w:pPr>
        <w:pStyle w:val="Kop3"/>
        <w:ind w:left="567"/>
        <w:rPr>
          <w:rFonts w:ascii="Verdana" w:hAnsi="Verdana"/>
          <w:b/>
          <w:sz w:val="20"/>
          <w:szCs w:val="20"/>
        </w:rPr>
      </w:pPr>
      <w:r w:rsidRPr="006C0352">
        <w:rPr>
          <w:rFonts w:ascii="Verdana" w:hAnsi="Verdana"/>
          <w:b/>
          <w:sz w:val="20"/>
          <w:szCs w:val="20"/>
        </w:rPr>
        <w:t>Uitbetaling</w:t>
      </w:r>
    </w:p>
    <w:p w14:paraId="6A9EF5AA" w14:textId="00E4B6DB" w:rsidR="00D36F64" w:rsidRPr="006C0352" w:rsidRDefault="00D36F64" w:rsidP="00D36F64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t xml:space="preserve">Het dossier van bewijsvoering dient op 30 november van het </w:t>
      </w:r>
      <w:r w:rsidR="009D3006" w:rsidRPr="006C0352">
        <w:rPr>
          <w:rFonts w:ascii="Verdana" w:hAnsi="Verdana"/>
          <w:color w:val="auto"/>
          <w:sz w:val="20"/>
          <w:szCs w:val="20"/>
        </w:rPr>
        <w:t>des</w:t>
      </w:r>
      <w:r w:rsidRPr="006C0352">
        <w:rPr>
          <w:rFonts w:ascii="Verdana" w:hAnsi="Verdana"/>
          <w:color w:val="auto"/>
          <w:sz w:val="20"/>
          <w:szCs w:val="20"/>
        </w:rPr>
        <w:t>betreffende kalenderjaar ingediend te worden.</w:t>
      </w:r>
    </w:p>
    <w:p w14:paraId="6F43787C" w14:textId="10EA17B1" w:rsidR="00D36F64" w:rsidRPr="006C0352" w:rsidRDefault="00D36F64" w:rsidP="00D36F64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t>Na controle van het dossier met bewijsvoering</w:t>
      </w:r>
      <w:r w:rsidR="00065102" w:rsidRPr="006C0352">
        <w:rPr>
          <w:rFonts w:ascii="Verdana" w:hAnsi="Verdana"/>
          <w:color w:val="auto"/>
          <w:sz w:val="20"/>
          <w:szCs w:val="20"/>
        </w:rPr>
        <w:t xml:space="preserve"> (foto</w:t>
      </w:r>
      <w:r w:rsidR="008E1A25" w:rsidRPr="006C0352">
        <w:rPr>
          <w:rFonts w:ascii="Verdana" w:hAnsi="Verdana"/>
          <w:color w:val="auto"/>
          <w:sz w:val="20"/>
          <w:szCs w:val="20"/>
        </w:rPr>
        <w:t xml:space="preserve"> van de muzikanten in de horecazaak, factuur of onkostennota of kleine vergoedingsregeling en het betaalbewijs) </w:t>
      </w:r>
      <w:r w:rsidRPr="006C0352">
        <w:rPr>
          <w:rFonts w:ascii="Verdana" w:hAnsi="Verdana"/>
          <w:color w:val="auto"/>
          <w:sz w:val="20"/>
          <w:szCs w:val="20"/>
        </w:rPr>
        <w:t>door de administratie en een positief advies van de administratie wordt het effectieve subsidiebedrag binnen de 30 dagen uitbetaald.</w:t>
      </w:r>
    </w:p>
    <w:p w14:paraId="0A72254F" w14:textId="77777777" w:rsidR="00D36F64" w:rsidRPr="006C0352" w:rsidRDefault="00D36F64" w:rsidP="00D36F64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lastRenderedPageBreak/>
        <w:t>De uitbetaling van de subsidies gebeurt door overschrijving op het rekeningnummer van de aanvrager.</w:t>
      </w:r>
    </w:p>
    <w:p w14:paraId="580E0FB4" w14:textId="77777777" w:rsidR="00D36F64" w:rsidRPr="006C0352" w:rsidRDefault="00D36F64" w:rsidP="00D36F64">
      <w:pPr>
        <w:pStyle w:val="Kop4"/>
        <w:rPr>
          <w:rFonts w:ascii="Verdana" w:hAnsi="Verdana"/>
          <w:color w:val="auto"/>
          <w:sz w:val="20"/>
          <w:szCs w:val="20"/>
        </w:rPr>
      </w:pPr>
      <w:r w:rsidRPr="006C0352">
        <w:rPr>
          <w:rFonts w:ascii="Verdana" w:hAnsi="Verdana"/>
          <w:color w:val="auto"/>
          <w:sz w:val="20"/>
          <w:szCs w:val="20"/>
        </w:rPr>
        <w:t>De aanvrager verbindt zich ertoe de gemeente Kasterlee onverwijld schriftelijk op de hoogte te brengen van iedere wijziging van diens rekeningnummer.</w:t>
      </w:r>
    </w:p>
    <w:p w14:paraId="269DC2AD" w14:textId="77777777" w:rsidR="009A68FB" w:rsidRPr="006C0352" w:rsidRDefault="009A68FB" w:rsidP="009A68FB">
      <w:pPr>
        <w:pStyle w:val="Kop2"/>
        <w:rPr>
          <w:rFonts w:ascii="Verdana" w:hAnsi="Verdana"/>
          <w:sz w:val="20"/>
          <w:szCs w:val="20"/>
        </w:rPr>
      </w:pPr>
      <w:bookmarkStart w:id="27" w:name="_Toc398208803"/>
      <w:bookmarkStart w:id="28" w:name="_Toc397508945"/>
      <w:bookmarkStart w:id="29" w:name="_Toc397508901"/>
      <w:bookmarkStart w:id="30" w:name="_Toc377563498"/>
      <w:bookmarkStart w:id="31" w:name="_Toc98406226"/>
      <w:bookmarkEnd w:id="24"/>
      <w:bookmarkEnd w:id="25"/>
      <w:bookmarkEnd w:id="26"/>
      <w:r w:rsidRPr="006C0352">
        <w:rPr>
          <w:rFonts w:ascii="Verdana" w:hAnsi="Verdana"/>
          <w:sz w:val="20"/>
          <w:szCs w:val="20"/>
        </w:rPr>
        <w:t>Inwerkingtreding en duurtij</w:t>
      </w:r>
      <w:bookmarkEnd w:id="27"/>
      <w:bookmarkEnd w:id="28"/>
      <w:bookmarkEnd w:id="29"/>
      <w:bookmarkEnd w:id="30"/>
      <w:r w:rsidR="0094628C" w:rsidRPr="006C0352">
        <w:rPr>
          <w:rFonts w:ascii="Verdana" w:hAnsi="Verdana"/>
          <w:sz w:val="20"/>
          <w:szCs w:val="20"/>
        </w:rPr>
        <w:t>d</w:t>
      </w:r>
      <w:bookmarkEnd w:id="31"/>
    </w:p>
    <w:p w14:paraId="3F8ACAB3" w14:textId="626E4D22" w:rsidR="0061215A" w:rsidRPr="006C0352" w:rsidRDefault="009A68FB" w:rsidP="00034777">
      <w:pPr>
        <w:pStyle w:val="Artikelplattetekst"/>
        <w:rPr>
          <w:rFonts w:ascii="Verdana" w:hAnsi="Verdana"/>
          <w:sz w:val="20"/>
          <w:szCs w:val="20"/>
        </w:rPr>
      </w:pPr>
      <w:r w:rsidRPr="006C0352">
        <w:rPr>
          <w:rFonts w:ascii="Verdana" w:hAnsi="Verdana"/>
          <w:sz w:val="20"/>
          <w:szCs w:val="20"/>
        </w:rPr>
        <w:t xml:space="preserve">Dit reglement treedt in </w:t>
      </w:r>
      <w:r w:rsidRPr="006C0352">
        <w:rPr>
          <w:rFonts w:ascii="Verdana" w:hAnsi="Verdana"/>
          <w:color w:val="auto"/>
          <w:sz w:val="20"/>
          <w:szCs w:val="20"/>
        </w:rPr>
        <w:t xml:space="preserve">werking op </w:t>
      </w:r>
      <w:r w:rsidR="00C4208B" w:rsidRPr="006C0352">
        <w:rPr>
          <w:rFonts w:ascii="Verdana" w:hAnsi="Verdana"/>
          <w:color w:val="auto"/>
          <w:sz w:val="20"/>
          <w:szCs w:val="20"/>
        </w:rPr>
        <w:t xml:space="preserve">1 </w:t>
      </w:r>
      <w:r w:rsidR="006C0352" w:rsidRPr="006C0352">
        <w:rPr>
          <w:rFonts w:ascii="Verdana" w:hAnsi="Verdana"/>
          <w:color w:val="auto"/>
          <w:sz w:val="20"/>
          <w:szCs w:val="20"/>
        </w:rPr>
        <w:t>mei</w:t>
      </w:r>
      <w:r w:rsidR="00C4208B" w:rsidRPr="006C0352">
        <w:rPr>
          <w:rFonts w:ascii="Verdana" w:hAnsi="Verdana"/>
          <w:color w:val="auto"/>
          <w:sz w:val="20"/>
          <w:szCs w:val="20"/>
        </w:rPr>
        <w:t xml:space="preserve"> 202</w:t>
      </w:r>
      <w:r w:rsidR="00E742EA" w:rsidRPr="006C0352">
        <w:rPr>
          <w:rFonts w:ascii="Verdana" w:hAnsi="Verdana"/>
          <w:color w:val="auto"/>
          <w:sz w:val="20"/>
          <w:szCs w:val="20"/>
        </w:rPr>
        <w:t>2</w:t>
      </w:r>
      <w:r w:rsidRPr="006C0352">
        <w:rPr>
          <w:rFonts w:ascii="Verdana" w:hAnsi="Verdana"/>
          <w:color w:val="auto"/>
          <w:sz w:val="20"/>
          <w:szCs w:val="20"/>
        </w:rPr>
        <w:t xml:space="preserve"> en eindigt op </w:t>
      </w:r>
      <w:r w:rsidR="00C4208B" w:rsidRPr="006C0352">
        <w:rPr>
          <w:rFonts w:ascii="Verdana" w:hAnsi="Verdana"/>
          <w:color w:val="auto"/>
          <w:sz w:val="20"/>
          <w:szCs w:val="20"/>
        </w:rPr>
        <w:t>31 december 2025.</w:t>
      </w:r>
      <w:r w:rsidRPr="006C0352">
        <w:rPr>
          <w:rFonts w:ascii="Verdana" w:hAnsi="Verdana"/>
          <w:color w:val="auto"/>
          <w:sz w:val="20"/>
          <w:szCs w:val="20"/>
        </w:rPr>
        <w:t xml:space="preserve"> </w:t>
      </w:r>
    </w:p>
    <w:sectPr w:rsidR="0061215A" w:rsidRPr="006C0352" w:rsidSect="00EF3B81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964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6A98" w14:textId="77777777" w:rsidR="0039005A" w:rsidRDefault="0039005A" w:rsidP="00C3652B">
      <w:r>
        <w:separator/>
      </w:r>
    </w:p>
  </w:endnote>
  <w:endnote w:type="continuationSeparator" w:id="0">
    <w:p w14:paraId="78B45C59" w14:textId="77777777" w:rsidR="0039005A" w:rsidRDefault="0039005A" w:rsidP="00C3652B">
      <w:r>
        <w:continuationSeparator/>
      </w:r>
    </w:p>
  </w:endnote>
  <w:endnote w:type="continuationNotice" w:id="1">
    <w:p w14:paraId="6F382558" w14:textId="77777777" w:rsidR="0039005A" w:rsidRDefault="00390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78A8" w14:textId="77777777" w:rsidR="00C8784E" w:rsidRDefault="00C8784E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0E7518" wp14:editId="40AEFDD3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167" y="0"/>
                  <wp:lineTo x="167" y="19452"/>
                  <wp:lineTo x="21257" y="19452"/>
                  <wp:lineTo x="21257" y="0"/>
                  <wp:lineTo x="16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9C6D6" w14:textId="77777777" w:rsidR="00C8784E" w:rsidRPr="00482DDE" w:rsidRDefault="00C8784E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3CB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E75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" filled="f" stroked="f">
              <v:textbox>
                <w:txbxContent>
                  <w:p w14:paraId="2159C6D6" w14:textId="77777777" w:rsidR="00C8784E" w:rsidRPr="00482DDE" w:rsidRDefault="00C8784E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C3CB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86BF" w14:textId="77777777" w:rsidR="00C8784E" w:rsidRDefault="00C8784E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44C6BE9" wp14:editId="52D47E78">
              <wp:simplePos x="0" y="0"/>
              <wp:positionH relativeFrom="page">
                <wp:posOffset>1345565</wp:posOffset>
              </wp:positionH>
              <wp:positionV relativeFrom="page">
                <wp:posOffset>10083800</wp:posOffset>
              </wp:positionV>
              <wp:extent cx="5528945" cy="338455"/>
              <wp:effectExtent l="0" t="0" r="0" b="4445"/>
              <wp:wrapThrough wrapText="bothSides">
                <wp:wrapPolygon edited="0">
                  <wp:start x="149" y="0"/>
                  <wp:lineTo x="149" y="20668"/>
                  <wp:lineTo x="21359" y="20668"/>
                  <wp:lineTo x="21359" y="0"/>
                  <wp:lineTo x="149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94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07405" w14:textId="24AEB8E3" w:rsidR="00C8784E" w:rsidRPr="00E37725" w:rsidRDefault="00E63099" w:rsidP="00061778">
                          <w:pPr>
                            <w:pStyle w:val="Kenmerken"/>
                            <w:jc w:val="right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 w:cstheme="majorHAnsi"/>
                            </w:rPr>
                            <w:t xml:space="preserve">                                   </w:t>
                          </w:r>
                          <w:r w:rsidR="009E0250" w:rsidRPr="00E37725">
                            <w:rPr>
                              <w:rFonts w:ascii="Verdana" w:hAnsi="Verdana" w:cstheme="majorHAnsi"/>
                            </w:rPr>
                            <w:t>r</w:t>
                          </w:r>
                          <w:r w:rsidR="00C8784E" w:rsidRPr="00E37725">
                            <w:rPr>
                              <w:rFonts w:ascii="Verdana" w:hAnsi="Verdana" w:cstheme="majorHAnsi"/>
                            </w:rPr>
                            <w:t xml:space="preserve">eglement </w:t>
                          </w:r>
                          <w:r w:rsidR="004E0122">
                            <w:rPr>
                              <w:rFonts w:ascii="Verdana" w:hAnsi="Verdana" w:cstheme="majorHAnsi"/>
                            </w:rPr>
                            <w:t xml:space="preserve">Tournee Lokaal </w:t>
                          </w:r>
                          <w:r w:rsidR="00C8784E" w:rsidRPr="00E37725">
                            <w:rPr>
                              <w:rFonts w:ascii="Verdana" w:hAnsi="Verdana" w:cstheme="majorHAnsi"/>
                              <w:color w:val="FF0000"/>
                            </w:rPr>
                            <w:t xml:space="preserve"> </w:t>
                          </w:r>
                          <w:r w:rsidR="00C8784E" w:rsidRPr="00E37725">
                            <w:rPr>
                              <w:rFonts w:ascii="Verdana" w:hAnsi="Verdana"/>
                            </w:rPr>
                            <w:t xml:space="preserve">- </w:t>
                          </w:r>
                          <w:proofErr w:type="spellStart"/>
                          <w:r w:rsidR="00C8784E" w:rsidRPr="00E37725">
                            <w:rPr>
                              <w:rFonts w:ascii="Verdana" w:hAnsi="Verdana"/>
                            </w:rPr>
                            <w:t>pag</w:t>
                          </w:r>
                          <w:proofErr w:type="spellEnd"/>
                          <w:r w:rsidR="00C8784E" w:rsidRPr="00E37725">
                            <w:rPr>
                              <w:rFonts w:ascii="Verdana" w:hAnsi="Verdana"/>
                            </w:rPr>
                            <w:t xml:space="preserve"> </w: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begin"/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instrText xml:space="preserve"> PAGE </w:instrTex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separate"/>
                          </w:r>
                          <w:r w:rsidR="001C1D19" w:rsidRPr="00E37725">
                            <w:rPr>
                              <w:rFonts w:ascii="Verdana" w:hAnsi="Verdana" w:cs="Times New Roman"/>
                              <w:noProof/>
                            </w:rPr>
                            <w:t>2</w: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end"/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t xml:space="preserve"> </w:t>
                          </w:r>
                          <w:r w:rsidR="00AD145E" w:rsidRPr="00E37725">
                            <w:rPr>
                              <w:rFonts w:ascii="Verdana" w:hAnsi="Verdana" w:cs="Times New Roman"/>
                            </w:rPr>
                            <w:t>van</w: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t xml:space="preserve"> </w: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begin"/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instrText xml:space="preserve"> NUMPAGES </w:instrTex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separate"/>
                          </w:r>
                          <w:r w:rsidR="001C1D19" w:rsidRPr="00E37725">
                            <w:rPr>
                              <w:rFonts w:ascii="Verdana" w:hAnsi="Verdana" w:cs="Times New Roman"/>
                              <w:noProof/>
                            </w:rPr>
                            <w:t>5</w:t>
                          </w:r>
                          <w:r w:rsidR="00C8784E" w:rsidRPr="00E37725">
                            <w:rPr>
                              <w:rFonts w:ascii="Verdana" w:hAnsi="Verdana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4C6B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5.95pt;margin-top:794pt;width:435.35pt;height:26.6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" filled="f" stroked="f">
              <v:textbox>
                <w:txbxContent>
                  <w:p w14:paraId="53D07405" w14:textId="24AEB8E3" w:rsidR="00C8784E" w:rsidRPr="00E37725" w:rsidRDefault="00E63099" w:rsidP="00061778">
                    <w:pPr>
                      <w:pStyle w:val="Kenmerken"/>
                      <w:jc w:val="righ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 w:cstheme="majorHAnsi"/>
                      </w:rPr>
                      <w:t xml:space="preserve">                                   </w:t>
                    </w:r>
                    <w:r w:rsidR="009E0250" w:rsidRPr="00E37725">
                      <w:rPr>
                        <w:rFonts w:ascii="Verdana" w:hAnsi="Verdana" w:cstheme="majorHAnsi"/>
                      </w:rPr>
                      <w:t>r</w:t>
                    </w:r>
                    <w:r w:rsidR="00C8784E" w:rsidRPr="00E37725">
                      <w:rPr>
                        <w:rFonts w:ascii="Verdana" w:hAnsi="Verdana" w:cstheme="majorHAnsi"/>
                      </w:rPr>
                      <w:t xml:space="preserve">eglement </w:t>
                    </w:r>
                    <w:r w:rsidR="004E0122">
                      <w:rPr>
                        <w:rFonts w:ascii="Verdana" w:hAnsi="Verdana" w:cstheme="majorHAnsi"/>
                      </w:rPr>
                      <w:t xml:space="preserve">Tournee Lokaal </w:t>
                    </w:r>
                    <w:r w:rsidR="00C8784E" w:rsidRPr="00E37725">
                      <w:rPr>
                        <w:rFonts w:ascii="Verdana" w:hAnsi="Verdana" w:cstheme="majorHAnsi"/>
                        <w:color w:val="FF0000"/>
                      </w:rPr>
                      <w:t xml:space="preserve"> </w:t>
                    </w:r>
                    <w:r w:rsidR="00C8784E" w:rsidRPr="00E37725">
                      <w:rPr>
                        <w:rFonts w:ascii="Verdana" w:hAnsi="Verdana"/>
                      </w:rPr>
                      <w:t xml:space="preserve">- </w:t>
                    </w:r>
                    <w:proofErr w:type="spellStart"/>
                    <w:r w:rsidR="00C8784E" w:rsidRPr="00E37725">
                      <w:rPr>
                        <w:rFonts w:ascii="Verdana" w:hAnsi="Verdana"/>
                      </w:rPr>
                      <w:t>pag</w:t>
                    </w:r>
                    <w:proofErr w:type="spellEnd"/>
                    <w:r w:rsidR="00C8784E" w:rsidRPr="00E37725">
                      <w:rPr>
                        <w:rFonts w:ascii="Verdana" w:hAnsi="Verdana"/>
                      </w:rPr>
                      <w:t xml:space="preserve"> </w: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begin"/>
                    </w:r>
                    <w:r w:rsidR="00C8784E" w:rsidRPr="00E37725">
                      <w:rPr>
                        <w:rFonts w:ascii="Verdana" w:hAnsi="Verdana" w:cs="Times New Roman"/>
                      </w:rPr>
                      <w:instrText xml:space="preserve"> PAGE </w:instrTex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separate"/>
                    </w:r>
                    <w:r w:rsidR="001C1D19" w:rsidRPr="00E37725">
                      <w:rPr>
                        <w:rFonts w:ascii="Verdana" w:hAnsi="Verdana" w:cs="Times New Roman"/>
                        <w:noProof/>
                      </w:rPr>
                      <w:t>2</w: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end"/>
                    </w:r>
                    <w:r w:rsidR="00C8784E" w:rsidRPr="00E37725">
                      <w:rPr>
                        <w:rFonts w:ascii="Verdana" w:hAnsi="Verdana" w:cs="Times New Roman"/>
                      </w:rPr>
                      <w:t xml:space="preserve"> </w:t>
                    </w:r>
                    <w:r w:rsidR="00AD145E" w:rsidRPr="00E37725">
                      <w:rPr>
                        <w:rFonts w:ascii="Verdana" w:hAnsi="Verdana" w:cs="Times New Roman"/>
                      </w:rPr>
                      <w:t>van</w:t>
                    </w:r>
                    <w:r w:rsidR="00C8784E" w:rsidRPr="00E37725">
                      <w:rPr>
                        <w:rFonts w:ascii="Verdana" w:hAnsi="Verdana" w:cs="Times New Roman"/>
                      </w:rPr>
                      <w:t xml:space="preserve"> </w: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begin"/>
                    </w:r>
                    <w:r w:rsidR="00C8784E" w:rsidRPr="00E37725">
                      <w:rPr>
                        <w:rFonts w:ascii="Verdana" w:hAnsi="Verdana" w:cs="Times New Roman"/>
                      </w:rPr>
                      <w:instrText xml:space="preserve"> NUMPAGES </w:instrTex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separate"/>
                    </w:r>
                    <w:r w:rsidR="001C1D19" w:rsidRPr="00E37725">
                      <w:rPr>
                        <w:rFonts w:ascii="Verdana" w:hAnsi="Verdana" w:cs="Times New Roman"/>
                        <w:noProof/>
                      </w:rPr>
                      <w:t>5</w:t>
                    </w:r>
                    <w:r w:rsidR="00C8784E" w:rsidRPr="00E37725">
                      <w:rPr>
                        <w:rFonts w:ascii="Verdana" w:hAnsi="Verdana" w:cs="Times New Roman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4152" w14:textId="77777777" w:rsidR="00C8784E" w:rsidRDefault="00C8784E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49D9B" wp14:editId="751F1F3E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167" y="0"/>
                  <wp:lineTo x="167" y="19452"/>
                  <wp:lineTo x="21257" y="19452"/>
                  <wp:lineTo x="21257" y="0"/>
                  <wp:lineTo x="167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CCBF9" w14:textId="77777777" w:rsidR="00C8784E" w:rsidRPr="00B51A71" w:rsidRDefault="00C8784E" w:rsidP="00482DDE">
                          <w:pPr>
                            <w:pStyle w:val="Kenmerken"/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Reglement voor/over… - </w:t>
                          </w:r>
                          <w:proofErr w:type="spellStart"/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3B81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145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van</w: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3CB5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51A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49D9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" filled="f" stroked="f">
              <v:textbox>
                <w:txbxContent>
                  <w:p w14:paraId="33BCCBF9" w14:textId="77777777" w:rsidR="00C8784E" w:rsidRPr="00B51A71" w:rsidRDefault="00C8784E" w:rsidP="00482DDE">
                    <w:pPr>
                      <w:pStyle w:val="Kenmerken"/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Reglement voor/over… - </w:t>
                    </w:r>
                    <w:proofErr w:type="spellStart"/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pag</w:t>
                    </w:r>
                    <w:proofErr w:type="spellEnd"/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 xml:space="preserve"> PAGE </w:instrTex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EF3B81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</w:rPr>
                      <w:t>1</w: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="00AD145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van</w: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 xml:space="preserve"> NUMPAGES </w:instrTex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6C3CB5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</w:rPr>
                      <w:t>2</w:t>
                    </w:r>
                    <w:r w:rsidRPr="00B51A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3BC9" w14:textId="77777777" w:rsidR="0039005A" w:rsidRDefault="0039005A" w:rsidP="00C3652B">
      <w:r>
        <w:separator/>
      </w:r>
    </w:p>
  </w:footnote>
  <w:footnote w:type="continuationSeparator" w:id="0">
    <w:p w14:paraId="287695CF" w14:textId="77777777" w:rsidR="0039005A" w:rsidRDefault="0039005A" w:rsidP="00C3652B">
      <w:r>
        <w:continuationSeparator/>
      </w:r>
    </w:p>
  </w:footnote>
  <w:footnote w:type="continuationNotice" w:id="1">
    <w:p w14:paraId="73EA79B7" w14:textId="77777777" w:rsidR="0039005A" w:rsidRDefault="00390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9C0" w14:textId="77777777" w:rsidR="00C8784E" w:rsidRDefault="00C8784E" w:rsidP="005B6D4E">
    <w:pPr>
      <w:pStyle w:val="Koptekst"/>
      <w:tabs>
        <w:tab w:val="clear" w:pos="4320"/>
        <w:tab w:val="clear" w:pos="8640"/>
        <w:tab w:val="left" w:pos="1902"/>
      </w:tabs>
    </w:pPr>
    <w:bookmarkStart w:id="32" w:name="_MacBuGuideStaticData_10920V"/>
    <w:r>
      <w:tab/>
    </w:r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6A"/>
    <w:multiLevelType w:val="multilevel"/>
    <w:tmpl w:val="8C4CACFA"/>
    <w:numStyleLink w:val="Lijstreglementen"/>
  </w:abstractNum>
  <w:abstractNum w:abstractNumId="1" w15:restartNumberingAfterBreak="0">
    <w:nsid w:val="048A3F9F"/>
    <w:multiLevelType w:val="multilevel"/>
    <w:tmpl w:val="8C4CACFA"/>
    <w:numStyleLink w:val="Lijstreglementen"/>
  </w:abstractNum>
  <w:abstractNum w:abstractNumId="2" w15:restartNumberingAfterBreak="0">
    <w:nsid w:val="0ACC66CD"/>
    <w:multiLevelType w:val="multilevel"/>
    <w:tmpl w:val="0722229C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D54FE"/>
    <w:multiLevelType w:val="multilevel"/>
    <w:tmpl w:val="8C4CACFA"/>
    <w:numStyleLink w:val="Lijstreglementen"/>
  </w:abstractNum>
  <w:abstractNum w:abstractNumId="4" w15:restartNumberingAfterBreak="0">
    <w:nsid w:val="105C4FC9"/>
    <w:multiLevelType w:val="multilevel"/>
    <w:tmpl w:val="8C4CACFA"/>
    <w:numStyleLink w:val="Lijstreglementen"/>
  </w:abstractNum>
  <w:abstractNum w:abstractNumId="5" w15:restartNumberingAfterBreak="0">
    <w:nsid w:val="12C7123F"/>
    <w:multiLevelType w:val="multilevel"/>
    <w:tmpl w:val="DB1A29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Artikelniveau2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211D27"/>
    <w:multiLevelType w:val="multilevel"/>
    <w:tmpl w:val="8C4CACFA"/>
    <w:numStyleLink w:val="Lijstreglementen"/>
  </w:abstractNum>
  <w:abstractNum w:abstractNumId="7" w15:restartNumberingAfterBreak="0">
    <w:nsid w:val="1A9F7652"/>
    <w:multiLevelType w:val="multilevel"/>
    <w:tmpl w:val="0722229C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8B54C7"/>
    <w:multiLevelType w:val="hybridMultilevel"/>
    <w:tmpl w:val="3F4CA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7E9B"/>
    <w:multiLevelType w:val="multilevel"/>
    <w:tmpl w:val="0722229C"/>
    <w:name w:val="Reglementenlijst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D55D36"/>
    <w:multiLevelType w:val="multilevel"/>
    <w:tmpl w:val="0722229C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6569B6"/>
    <w:multiLevelType w:val="multilevel"/>
    <w:tmpl w:val="8C4CACFA"/>
    <w:numStyleLink w:val="Lijstreglementen"/>
  </w:abstractNum>
  <w:abstractNum w:abstractNumId="12" w15:restartNumberingAfterBreak="0">
    <w:nsid w:val="298100C7"/>
    <w:multiLevelType w:val="multilevel"/>
    <w:tmpl w:val="422883BE"/>
    <w:name w:val="Reglementenlijst32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  <w:color w:val="0089A9"/>
        <w:sz w:val="24"/>
        <w:szCs w:val="24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right"/>
      <w:pPr>
        <w:ind w:left="397" w:hanging="397"/>
      </w:pPr>
      <w:rPr>
        <w:rFonts w:hint="default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081E29"/>
    <w:multiLevelType w:val="multilevel"/>
    <w:tmpl w:val="0722229C"/>
    <w:name w:val="Reglementenlijst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A64EB"/>
    <w:multiLevelType w:val="hybridMultilevel"/>
    <w:tmpl w:val="F15627E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9A8ED5B2">
      <w:start w:val="1"/>
      <w:numFmt w:val="decimal"/>
      <w:pStyle w:val="Artikelniveau3"/>
      <w:lvlText w:val="%2)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E8F"/>
    <w:multiLevelType w:val="multilevel"/>
    <w:tmpl w:val="AD8C742E"/>
    <w:styleLink w:val="Test"/>
    <w:lvl w:ilvl="0">
      <w:start w:val="1"/>
      <w:numFmt w:val="decimal"/>
      <w:suff w:val="space"/>
      <w:lvlText w:val="Artikel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suff w:val="space"/>
      <w:lvlText w:val="§ %2.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851" w:hanging="22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6" w15:restartNumberingAfterBreak="0">
    <w:nsid w:val="45A91A99"/>
    <w:multiLevelType w:val="multilevel"/>
    <w:tmpl w:val="0722229C"/>
    <w:name w:val="Reglementenlijst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053FF"/>
    <w:multiLevelType w:val="hybridMultilevel"/>
    <w:tmpl w:val="6534F6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167E"/>
    <w:multiLevelType w:val="multilevel"/>
    <w:tmpl w:val="8C4CACFA"/>
    <w:numStyleLink w:val="Lijstreglementen"/>
  </w:abstractNum>
  <w:abstractNum w:abstractNumId="19" w15:restartNumberingAfterBreak="0">
    <w:nsid w:val="4C96658C"/>
    <w:multiLevelType w:val="multilevel"/>
    <w:tmpl w:val="8C4CACFA"/>
    <w:numStyleLink w:val="Lijstreglementen"/>
  </w:abstractNum>
  <w:abstractNum w:abstractNumId="20" w15:restartNumberingAfterBreak="0">
    <w:nsid w:val="53760D18"/>
    <w:multiLevelType w:val="multilevel"/>
    <w:tmpl w:val="AD8C742E"/>
    <w:name w:val="Reglementenlijst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6F26CF"/>
    <w:multiLevelType w:val="hybridMultilevel"/>
    <w:tmpl w:val="11AAE29A"/>
    <w:lvl w:ilvl="0" w:tplc="0813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59666D87"/>
    <w:multiLevelType w:val="hybridMultilevel"/>
    <w:tmpl w:val="FF7489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D7549"/>
    <w:multiLevelType w:val="hybridMultilevel"/>
    <w:tmpl w:val="637E3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94E"/>
    <w:multiLevelType w:val="hybridMultilevel"/>
    <w:tmpl w:val="66321F3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0814"/>
    <w:multiLevelType w:val="multilevel"/>
    <w:tmpl w:val="0722229C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45277C"/>
    <w:multiLevelType w:val="hybridMultilevel"/>
    <w:tmpl w:val="03DEDCFC"/>
    <w:lvl w:ilvl="0" w:tplc="69A0A160">
      <w:start w:val="1"/>
      <w:numFmt w:val="decimal"/>
      <w:pStyle w:val="Artikelniveau1"/>
      <w:lvlText w:val="§ %1."/>
      <w:lvlJc w:val="left"/>
      <w:pPr>
        <w:ind w:left="1114" w:hanging="360"/>
      </w:pPr>
      <w:rPr>
        <w:rFonts w:hint="default"/>
      </w:rPr>
    </w:lvl>
    <w:lvl w:ilvl="1" w:tplc="7CA064AE">
      <w:start w:val="1"/>
      <w:numFmt w:val="decimal"/>
      <w:pStyle w:val="Artikelniveau1"/>
      <w:lvlText w:val="§ %2."/>
      <w:lvlJc w:val="left"/>
      <w:pPr>
        <w:ind w:left="1834" w:hanging="360"/>
      </w:pPr>
      <w:rPr>
        <w:rFonts w:hint="default"/>
      </w:rPr>
    </w:lvl>
    <w:lvl w:ilvl="2" w:tplc="E822E152" w:tentative="1">
      <w:start w:val="1"/>
      <w:numFmt w:val="lowerRoman"/>
      <w:lvlText w:val="%3."/>
      <w:lvlJc w:val="right"/>
      <w:pPr>
        <w:ind w:left="2554" w:hanging="180"/>
      </w:pPr>
    </w:lvl>
    <w:lvl w:ilvl="3" w:tplc="8580F068" w:tentative="1">
      <w:start w:val="1"/>
      <w:numFmt w:val="decimal"/>
      <w:lvlText w:val="%4."/>
      <w:lvlJc w:val="left"/>
      <w:pPr>
        <w:ind w:left="3274" w:hanging="360"/>
      </w:pPr>
    </w:lvl>
    <w:lvl w:ilvl="4" w:tplc="6680A448" w:tentative="1">
      <w:start w:val="1"/>
      <w:numFmt w:val="lowerLetter"/>
      <w:lvlText w:val="%5."/>
      <w:lvlJc w:val="left"/>
      <w:pPr>
        <w:ind w:left="3994" w:hanging="360"/>
      </w:pPr>
    </w:lvl>
    <w:lvl w:ilvl="5" w:tplc="0478F134" w:tentative="1">
      <w:start w:val="1"/>
      <w:numFmt w:val="lowerRoman"/>
      <w:lvlText w:val="%6."/>
      <w:lvlJc w:val="right"/>
      <w:pPr>
        <w:ind w:left="4714" w:hanging="180"/>
      </w:pPr>
    </w:lvl>
    <w:lvl w:ilvl="6" w:tplc="0652CD70" w:tentative="1">
      <w:start w:val="1"/>
      <w:numFmt w:val="decimal"/>
      <w:lvlText w:val="%7."/>
      <w:lvlJc w:val="left"/>
      <w:pPr>
        <w:ind w:left="5434" w:hanging="360"/>
      </w:pPr>
    </w:lvl>
    <w:lvl w:ilvl="7" w:tplc="CB483F06" w:tentative="1">
      <w:start w:val="1"/>
      <w:numFmt w:val="lowerLetter"/>
      <w:lvlText w:val="%8."/>
      <w:lvlJc w:val="left"/>
      <w:pPr>
        <w:ind w:left="6154" w:hanging="360"/>
      </w:pPr>
    </w:lvl>
    <w:lvl w:ilvl="8" w:tplc="5E88DD8C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7" w15:restartNumberingAfterBreak="0">
    <w:nsid w:val="69146E9D"/>
    <w:multiLevelType w:val="multilevel"/>
    <w:tmpl w:val="0722229C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4B4A87"/>
    <w:multiLevelType w:val="multilevel"/>
    <w:tmpl w:val="D5FA6A24"/>
    <w:name w:val="Reglementenlijst3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right"/>
      <w:pPr>
        <w:ind w:left="397" w:hanging="397"/>
      </w:pPr>
      <w:rPr>
        <w:rFonts w:hint="default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C74BF3"/>
    <w:multiLevelType w:val="multilevel"/>
    <w:tmpl w:val="8C4CACFA"/>
    <w:styleLink w:val="Lijstreglementen"/>
    <w:lvl w:ilvl="0">
      <w:start w:val="1"/>
      <w:numFmt w:val="upperRoman"/>
      <w:pStyle w:val="Kop1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pStyle w:val="Kop2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Kop3"/>
      <w:suff w:val="space"/>
      <w:lvlText w:val="§ %3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Kop4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pStyle w:val="Kop5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pStyle w:val="Kop6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B67EF0"/>
    <w:multiLevelType w:val="hybridMultilevel"/>
    <w:tmpl w:val="4FA6E7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28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26F10"/>
    <w:multiLevelType w:val="multilevel"/>
    <w:tmpl w:val="D5FA6A24"/>
    <w:name w:val="Reglementenlijst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right"/>
      <w:pPr>
        <w:ind w:left="397" w:hanging="397"/>
      </w:pPr>
      <w:rPr>
        <w:rFonts w:hint="default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AFE2EF0"/>
    <w:multiLevelType w:val="multilevel"/>
    <w:tmpl w:val="7CC03C34"/>
    <w:lvl w:ilvl="0">
      <w:start w:val="1"/>
      <w:numFmt w:val="decimal"/>
      <w:lvlText w:val="§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C5770DD"/>
    <w:multiLevelType w:val="multilevel"/>
    <w:tmpl w:val="4314C316"/>
    <w:name w:val="Reglementenlijst2"/>
    <w:lvl w:ilvl="0">
      <w:start w:val="1"/>
      <w:numFmt w:val="decimal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Restart w:val="1"/>
      <w:suff w:val="space"/>
      <w:lvlText w:val="§ %3."/>
      <w:lvlJc w:val="right"/>
      <w:pPr>
        <w:ind w:left="397" w:hanging="397"/>
      </w:pPr>
      <w:rPr>
        <w:rFonts w:hint="default"/>
      </w:rPr>
    </w:lvl>
    <w:lvl w:ilvl="3">
      <w:start w:val="1"/>
      <w:numFmt w:val="lowerLetter"/>
      <w:lvlRestart w:val="2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lvlRestart w:val="3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lvlRestart w:val="4"/>
      <w:suff w:val="space"/>
      <w:lvlText w:val="(%6)"/>
      <w:lvlJc w:val="right"/>
      <w:pPr>
        <w:ind w:left="11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5"/>
  </w:num>
  <w:num w:numId="5">
    <w:abstractNumId w:val="29"/>
  </w:num>
  <w:num w:numId="6">
    <w:abstractNumId w:val="27"/>
  </w:num>
  <w:num w:numId="7">
    <w:abstractNumId w:val="2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18"/>
    <w:lvlOverride w:ilvl="0">
      <w:lvl w:ilvl="0">
        <w:start w:val="1"/>
        <w:numFmt w:val="upperRoman"/>
        <w:pStyle w:val="Kop1"/>
        <w:suff w:val="space"/>
        <w:lvlText w:val="Hoofdstuk %1."/>
        <w:lvlJc w:val="left"/>
        <w:pPr>
          <w:ind w:left="1418" w:hanging="1418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"/>
        <w:suff w:val="space"/>
        <w:lvlText w:val="Artikel %2."/>
        <w:lvlJc w:val="left"/>
        <w:pPr>
          <w:ind w:left="1077" w:hanging="1077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suff w:val="space"/>
        <w:lvlText w:val="§ %3."/>
        <w:lvlJc w:val="left"/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Kop4"/>
        <w:suff w:val="space"/>
        <w:lvlText w:val="%4."/>
        <w:lvlJc w:val="left"/>
        <w:pPr>
          <w:ind w:left="624" w:hanging="22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suff w:val="space"/>
        <w:lvlText w:val="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Letter"/>
        <w:pStyle w:val="Kop6"/>
        <w:suff w:val="space"/>
        <w:lvlText w:val="(%6)"/>
        <w:lvlJc w:val="left"/>
        <w:pPr>
          <w:ind w:left="1191" w:hanging="34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32"/>
    <w:lvlOverride w:ilvl="0">
      <w:startOverride w:val="1"/>
    </w:lvlOverride>
  </w:num>
  <w:num w:numId="20">
    <w:abstractNumId w:val="8"/>
  </w:num>
  <w:num w:numId="21">
    <w:abstractNumId w:val="24"/>
  </w:num>
  <w:num w:numId="22">
    <w:abstractNumId w:val="22"/>
  </w:num>
  <w:num w:numId="23">
    <w:abstractNumId w:val="30"/>
  </w:num>
  <w:num w:numId="24">
    <w:abstractNumId w:val="17"/>
  </w:num>
  <w:num w:numId="25">
    <w:abstractNumId w:val="23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attachedTemplate r:id="rId1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F1D34"/>
    <w:rsid w:val="00001DF0"/>
    <w:rsid w:val="00006BA1"/>
    <w:rsid w:val="00007787"/>
    <w:rsid w:val="000130C2"/>
    <w:rsid w:val="00015F1E"/>
    <w:rsid w:val="000176E1"/>
    <w:rsid w:val="00021DE9"/>
    <w:rsid w:val="0003154A"/>
    <w:rsid w:val="00031733"/>
    <w:rsid w:val="00034777"/>
    <w:rsid w:val="00037E67"/>
    <w:rsid w:val="00040932"/>
    <w:rsid w:val="0004344E"/>
    <w:rsid w:val="00043E2C"/>
    <w:rsid w:val="00045FB7"/>
    <w:rsid w:val="000460C4"/>
    <w:rsid w:val="00051E69"/>
    <w:rsid w:val="0006104B"/>
    <w:rsid w:val="000611CF"/>
    <w:rsid w:val="00061778"/>
    <w:rsid w:val="00061B7C"/>
    <w:rsid w:val="00063669"/>
    <w:rsid w:val="00064158"/>
    <w:rsid w:val="00065102"/>
    <w:rsid w:val="00070A59"/>
    <w:rsid w:val="00074768"/>
    <w:rsid w:val="00083D02"/>
    <w:rsid w:val="000913B9"/>
    <w:rsid w:val="00091466"/>
    <w:rsid w:val="00091DE6"/>
    <w:rsid w:val="00096CCA"/>
    <w:rsid w:val="000A7E0D"/>
    <w:rsid w:val="000B6F71"/>
    <w:rsid w:val="000C3A6F"/>
    <w:rsid w:val="000C6AE1"/>
    <w:rsid w:val="000C7461"/>
    <w:rsid w:val="000D6A49"/>
    <w:rsid w:val="000D6D33"/>
    <w:rsid w:val="000E0554"/>
    <w:rsid w:val="000E29D6"/>
    <w:rsid w:val="000E68E5"/>
    <w:rsid w:val="000F783B"/>
    <w:rsid w:val="000F7E76"/>
    <w:rsid w:val="00100D72"/>
    <w:rsid w:val="00101946"/>
    <w:rsid w:val="00101F78"/>
    <w:rsid w:val="00103089"/>
    <w:rsid w:val="001038B2"/>
    <w:rsid w:val="00103EB1"/>
    <w:rsid w:val="001115F6"/>
    <w:rsid w:val="0011249A"/>
    <w:rsid w:val="0011255E"/>
    <w:rsid w:val="001152CA"/>
    <w:rsid w:val="00115554"/>
    <w:rsid w:val="00117F2D"/>
    <w:rsid w:val="001244AE"/>
    <w:rsid w:val="00132921"/>
    <w:rsid w:val="00135C28"/>
    <w:rsid w:val="00137529"/>
    <w:rsid w:val="00141727"/>
    <w:rsid w:val="001442BC"/>
    <w:rsid w:val="00150806"/>
    <w:rsid w:val="001526D5"/>
    <w:rsid w:val="001575F9"/>
    <w:rsid w:val="0015776A"/>
    <w:rsid w:val="001625B6"/>
    <w:rsid w:val="00164AFE"/>
    <w:rsid w:val="00174D7F"/>
    <w:rsid w:val="00176038"/>
    <w:rsid w:val="0018086B"/>
    <w:rsid w:val="00180C85"/>
    <w:rsid w:val="001842B8"/>
    <w:rsid w:val="00186434"/>
    <w:rsid w:val="0018796F"/>
    <w:rsid w:val="001943E2"/>
    <w:rsid w:val="001A1125"/>
    <w:rsid w:val="001A40E9"/>
    <w:rsid w:val="001B14DF"/>
    <w:rsid w:val="001B1F85"/>
    <w:rsid w:val="001B261A"/>
    <w:rsid w:val="001B4233"/>
    <w:rsid w:val="001B4943"/>
    <w:rsid w:val="001C1D19"/>
    <w:rsid w:val="001C4C8A"/>
    <w:rsid w:val="001D3B70"/>
    <w:rsid w:val="001D60E0"/>
    <w:rsid w:val="001E393B"/>
    <w:rsid w:val="001E4ED4"/>
    <w:rsid w:val="001F1D6D"/>
    <w:rsid w:val="001F1DAC"/>
    <w:rsid w:val="001F2562"/>
    <w:rsid w:val="001F276B"/>
    <w:rsid w:val="001F44C4"/>
    <w:rsid w:val="001F569C"/>
    <w:rsid w:val="00201C07"/>
    <w:rsid w:val="002067CD"/>
    <w:rsid w:val="00220E60"/>
    <w:rsid w:val="0022109C"/>
    <w:rsid w:val="00222D13"/>
    <w:rsid w:val="00236441"/>
    <w:rsid w:val="0023651C"/>
    <w:rsid w:val="00241912"/>
    <w:rsid w:val="00244550"/>
    <w:rsid w:val="00244E00"/>
    <w:rsid w:val="002578A6"/>
    <w:rsid w:val="00265740"/>
    <w:rsid w:val="00266BB8"/>
    <w:rsid w:val="00271ADD"/>
    <w:rsid w:val="002743D0"/>
    <w:rsid w:val="00280B24"/>
    <w:rsid w:val="00280CF0"/>
    <w:rsid w:val="002839D5"/>
    <w:rsid w:val="002908A2"/>
    <w:rsid w:val="0029160F"/>
    <w:rsid w:val="00293076"/>
    <w:rsid w:val="00295B1A"/>
    <w:rsid w:val="002B485C"/>
    <w:rsid w:val="002C0CF5"/>
    <w:rsid w:val="002C49EF"/>
    <w:rsid w:val="002C4FCD"/>
    <w:rsid w:val="002C5234"/>
    <w:rsid w:val="002C5E82"/>
    <w:rsid w:val="002D3C82"/>
    <w:rsid w:val="002D6C5B"/>
    <w:rsid w:val="002D7E4E"/>
    <w:rsid w:val="002E2F1F"/>
    <w:rsid w:val="002E4070"/>
    <w:rsid w:val="002E4D23"/>
    <w:rsid w:val="002F30E4"/>
    <w:rsid w:val="002F6835"/>
    <w:rsid w:val="00304846"/>
    <w:rsid w:val="00306A24"/>
    <w:rsid w:val="00312C60"/>
    <w:rsid w:val="00313F6C"/>
    <w:rsid w:val="00317528"/>
    <w:rsid w:val="0032137C"/>
    <w:rsid w:val="003215B5"/>
    <w:rsid w:val="00324CA4"/>
    <w:rsid w:val="00337706"/>
    <w:rsid w:val="00351973"/>
    <w:rsid w:val="00354B4D"/>
    <w:rsid w:val="003578F0"/>
    <w:rsid w:val="0036133E"/>
    <w:rsid w:val="003621B3"/>
    <w:rsid w:val="00370935"/>
    <w:rsid w:val="00371DF1"/>
    <w:rsid w:val="00371E0C"/>
    <w:rsid w:val="00371F3C"/>
    <w:rsid w:val="00372302"/>
    <w:rsid w:val="0038264E"/>
    <w:rsid w:val="003849E4"/>
    <w:rsid w:val="003857B8"/>
    <w:rsid w:val="00387AEF"/>
    <w:rsid w:val="0039005A"/>
    <w:rsid w:val="00390D62"/>
    <w:rsid w:val="003944AA"/>
    <w:rsid w:val="0039463B"/>
    <w:rsid w:val="003963AE"/>
    <w:rsid w:val="003A0287"/>
    <w:rsid w:val="003A31A4"/>
    <w:rsid w:val="003A6AA7"/>
    <w:rsid w:val="003B07C4"/>
    <w:rsid w:val="003B20E0"/>
    <w:rsid w:val="003B31AA"/>
    <w:rsid w:val="003B3E86"/>
    <w:rsid w:val="003B4109"/>
    <w:rsid w:val="003C0237"/>
    <w:rsid w:val="003C0F9D"/>
    <w:rsid w:val="003C1A6E"/>
    <w:rsid w:val="003C2EA1"/>
    <w:rsid w:val="003C33F3"/>
    <w:rsid w:val="003C6247"/>
    <w:rsid w:val="003D4068"/>
    <w:rsid w:val="003D5795"/>
    <w:rsid w:val="003E06E5"/>
    <w:rsid w:val="003E2134"/>
    <w:rsid w:val="003E45B6"/>
    <w:rsid w:val="003F2D04"/>
    <w:rsid w:val="00404AE4"/>
    <w:rsid w:val="004128A3"/>
    <w:rsid w:val="00414C1D"/>
    <w:rsid w:val="00416034"/>
    <w:rsid w:val="00431AF8"/>
    <w:rsid w:val="00437F7A"/>
    <w:rsid w:val="00441B7E"/>
    <w:rsid w:val="00442D56"/>
    <w:rsid w:val="00451365"/>
    <w:rsid w:val="004559EA"/>
    <w:rsid w:val="00461C40"/>
    <w:rsid w:val="00464B9A"/>
    <w:rsid w:val="00482DDE"/>
    <w:rsid w:val="0048360C"/>
    <w:rsid w:val="004901C8"/>
    <w:rsid w:val="00495DCA"/>
    <w:rsid w:val="004A2792"/>
    <w:rsid w:val="004A6F82"/>
    <w:rsid w:val="004A706A"/>
    <w:rsid w:val="004B5A46"/>
    <w:rsid w:val="004C3D8F"/>
    <w:rsid w:val="004C55FC"/>
    <w:rsid w:val="004C5A10"/>
    <w:rsid w:val="004C7591"/>
    <w:rsid w:val="004D3C0E"/>
    <w:rsid w:val="004D48C3"/>
    <w:rsid w:val="004D59FB"/>
    <w:rsid w:val="004D6411"/>
    <w:rsid w:val="004D7C77"/>
    <w:rsid w:val="004E0122"/>
    <w:rsid w:val="004E125B"/>
    <w:rsid w:val="004E2EEF"/>
    <w:rsid w:val="004E53C4"/>
    <w:rsid w:val="004E6295"/>
    <w:rsid w:val="004E7B70"/>
    <w:rsid w:val="004F07AB"/>
    <w:rsid w:val="004F0A1F"/>
    <w:rsid w:val="004F6579"/>
    <w:rsid w:val="004F7DE5"/>
    <w:rsid w:val="00502ED5"/>
    <w:rsid w:val="00506DBC"/>
    <w:rsid w:val="005078D0"/>
    <w:rsid w:val="00507A52"/>
    <w:rsid w:val="00514C5D"/>
    <w:rsid w:val="005351FA"/>
    <w:rsid w:val="00537A46"/>
    <w:rsid w:val="0054539F"/>
    <w:rsid w:val="00545F7C"/>
    <w:rsid w:val="005462A0"/>
    <w:rsid w:val="005469D9"/>
    <w:rsid w:val="00550FF5"/>
    <w:rsid w:val="005650E9"/>
    <w:rsid w:val="00573213"/>
    <w:rsid w:val="00575069"/>
    <w:rsid w:val="00585749"/>
    <w:rsid w:val="005859C7"/>
    <w:rsid w:val="00585B2A"/>
    <w:rsid w:val="00585B73"/>
    <w:rsid w:val="005914D2"/>
    <w:rsid w:val="005929AD"/>
    <w:rsid w:val="00594BC3"/>
    <w:rsid w:val="005951B2"/>
    <w:rsid w:val="005978B6"/>
    <w:rsid w:val="005A2B80"/>
    <w:rsid w:val="005A7031"/>
    <w:rsid w:val="005A7DED"/>
    <w:rsid w:val="005B180B"/>
    <w:rsid w:val="005B594D"/>
    <w:rsid w:val="005B6D4E"/>
    <w:rsid w:val="005C38C5"/>
    <w:rsid w:val="005D26B1"/>
    <w:rsid w:val="005D379F"/>
    <w:rsid w:val="005D6411"/>
    <w:rsid w:val="005E0716"/>
    <w:rsid w:val="005E1328"/>
    <w:rsid w:val="005E5E09"/>
    <w:rsid w:val="005E6EE5"/>
    <w:rsid w:val="005F17CC"/>
    <w:rsid w:val="005F5234"/>
    <w:rsid w:val="005F5CBD"/>
    <w:rsid w:val="005F690D"/>
    <w:rsid w:val="0061215A"/>
    <w:rsid w:val="00612424"/>
    <w:rsid w:val="0061370C"/>
    <w:rsid w:val="00615785"/>
    <w:rsid w:val="00620859"/>
    <w:rsid w:val="00631038"/>
    <w:rsid w:val="00632E73"/>
    <w:rsid w:val="006366BA"/>
    <w:rsid w:val="0064116B"/>
    <w:rsid w:val="00643145"/>
    <w:rsid w:val="00643C52"/>
    <w:rsid w:val="00645419"/>
    <w:rsid w:val="00646237"/>
    <w:rsid w:val="006571C1"/>
    <w:rsid w:val="00660E57"/>
    <w:rsid w:val="00661A78"/>
    <w:rsid w:val="00661AE6"/>
    <w:rsid w:val="00661E36"/>
    <w:rsid w:val="00664117"/>
    <w:rsid w:val="00672A1F"/>
    <w:rsid w:val="00673ECB"/>
    <w:rsid w:val="0067514D"/>
    <w:rsid w:val="00680A43"/>
    <w:rsid w:val="00681E02"/>
    <w:rsid w:val="006862DB"/>
    <w:rsid w:val="00687F27"/>
    <w:rsid w:val="00691087"/>
    <w:rsid w:val="006955D0"/>
    <w:rsid w:val="006A1E97"/>
    <w:rsid w:val="006B32C6"/>
    <w:rsid w:val="006B73F2"/>
    <w:rsid w:val="006C0352"/>
    <w:rsid w:val="006C3897"/>
    <w:rsid w:val="006C3B69"/>
    <w:rsid w:val="006C3CB5"/>
    <w:rsid w:val="006C5639"/>
    <w:rsid w:val="006D646B"/>
    <w:rsid w:val="006E5B75"/>
    <w:rsid w:val="006E640B"/>
    <w:rsid w:val="006F60D3"/>
    <w:rsid w:val="006F6D69"/>
    <w:rsid w:val="007019D5"/>
    <w:rsid w:val="0070421A"/>
    <w:rsid w:val="00705317"/>
    <w:rsid w:val="007159F6"/>
    <w:rsid w:val="007228FE"/>
    <w:rsid w:val="00722A28"/>
    <w:rsid w:val="00724E54"/>
    <w:rsid w:val="00733783"/>
    <w:rsid w:val="00741A17"/>
    <w:rsid w:val="00747F72"/>
    <w:rsid w:val="007507A1"/>
    <w:rsid w:val="0075745C"/>
    <w:rsid w:val="00757B66"/>
    <w:rsid w:val="0076580E"/>
    <w:rsid w:val="007669E8"/>
    <w:rsid w:val="00767A40"/>
    <w:rsid w:val="00771DBE"/>
    <w:rsid w:val="007809AE"/>
    <w:rsid w:val="0078181F"/>
    <w:rsid w:val="00781E42"/>
    <w:rsid w:val="007827E5"/>
    <w:rsid w:val="0079197C"/>
    <w:rsid w:val="007929FC"/>
    <w:rsid w:val="007956F0"/>
    <w:rsid w:val="00795AC5"/>
    <w:rsid w:val="007A2382"/>
    <w:rsid w:val="007A435B"/>
    <w:rsid w:val="007A5E39"/>
    <w:rsid w:val="007B1B8F"/>
    <w:rsid w:val="007B2443"/>
    <w:rsid w:val="007B2FD5"/>
    <w:rsid w:val="007B36F1"/>
    <w:rsid w:val="007B39AC"/>
    <w:rsid w:val="007B7925"/>
    <w:rsid w:val="007C3428"/>
    <w:rsid w:val="007D0C30"/>
    <w:rsid w:val="007D0CB9"/>
    <w:rsid w:val="007D2BA7"/>
    <w:rsid w:val="007D6104"/>
    <w:rsid w:val="007D630C"/>
    <w:rsid w:val="007E133E"/>
    <w:rsid w:val="007E21EC"/>
    <w:rsid w:val="007E32A1"/>
    <w:rsid w:val="007E3EE2"/>
    <w:rsid w:val="007E7110"/>
    <w:rsid w:val="007F0D6F"/>
    <w:rsid w:val="007F1A93"/>
    <w:rsid w:val="007F52C5"/>
    <w:rsid w:val="00801978"/>
    <w:rsid w:val="00801EF4"/>
    <w:rsid w:val="00803C13"/>
    <w:rsid w:val="00804CC2"/>
    <w:rsid w:val="00806B57"/>
    <w:rsid w:val="00811ED7"/>
    <w:rsid w:val="00815D37"/>
    <w:rsid w:val="00820B03"/>
    <w:rsid w:val="0082141B"/>
    <w:rsid w:val="00823593"/>
    <w:rsid w:val="0083479B"/>
    <w:rsid w:val="00836FBE"/>
    <w:rsid w:val="00840829"/>
    <w:rsid w:val="00841B7A"/>
    <w:rsid w:val="008501A5"/>
    <w:rsid w:val="00852AF8"/>
    <w:rsid w:val="00853069"/>
    <w:rsid w:val="00855454"/>
    <w:rsid w:val="00865A36"/>
    <w:rsid w:val="00865F3A"/>
    <w:rsid w:val="008664AD"/>
    <w:rsid w:val="00866F4D"/>
    <w:rsid w:val="00870189"/>
    <w:rsid w:val="008709DD"/>
    <w:rsid w:val="008727C9"/>
    <w:rsid w:val="008728F3"/>
    <w:rsid w:val="0087591C"/>
    <w:rsid w:val="008913CD"/>
    <w:rsid w:val="00891927"/>
    <w:rsid w:val="0089250C"/>
    <w:rsid w:val="008931C7"/>
    <w:rsid w:val="00896B67"/>
    <w:rsid w:val="008A4BB6"/>
    <w:rsid w:val="008A64FE"/>
    <w:rsid w:val="008B0B28"/>
    <w:rsid w:val="008B0BD2"/>
    <w:rsid w:val="008B1C92"/>
    <w:rsid w:val="008B259A"/>
    <w:rsid w:val="008B2D3F"/>
    <w:rsid w:val="008B5CE9"/>
    <w:rsid w:val="008B6138"/>
    <w:rsid w:val="008C155F"/>
    <w:rsid w:val="008C2F07"/>
    <w:rsid w:val="008C5F0A"/>
    <w:rsid w:val="008D308C"/>
    <w:rsid w:val="008D30E7"/>
    <w:rsid w:val="008E082E"/>
    <w:rsid w:val="008E1518"/>
    <w:rsid w:val="008E1A25"/>
    <w:rsid w:val="008E532B"/>
    <w:rsid w:val="008E743C"/>
    <w:rsid w:val="008F3880"/>
    <w:rsid w:val="008F39C0"/>
    <w:rsid w:val="00902145"/>
    <w:rsid w:val="00914220"/>
    <w:rsid w:val="00917FFB"/>
    <w:rsid w:val="00920C35"/>
    <w:rsid w:val="009212D0"/>
    <w:rsid w:val="009223E0"/>
    <w:rsid w:val="0092601C"/>
    <w:rsid w:val="00926BD9"/>
    <w:rsid w:val="00930E15"/>
    <w:rsid w:val="00931026"/>
    <w:rsid w:val="00931A3A"/>
    <w:rsid w:val="0094628C"/>
    <w:rsid w:val="00947BC8"/>
    <w:rsid w:val="00951976"/>
    <w:rsid w:val="0095530E"/>
    <w:rsid w:val="00955744"/>
    <w:rsid w:val="00965298"/>
    <w:rsid w:val="00966458"/>
    <w:rsid w:val="00970DFA"/>
    <w:rsid w:val="00972DD3"/>
    <w:rsid w:val="009735A1"/>
    <w:rsid w:val="00976F38"/>
    <w:rsid w:val="0097719E"/>
    <w:rsid w:val="0098233E"/>
    <w:rsid w:val="00983B32"/>
    <w:rsid w:val="00991270"/>
    <w:rsid w:val="009912CB"/>
    <w:rsid w:val="00994D95"/>
    <w:rsid w:val="009A4C50"/>
    <w:rsid w:val="009A51E8"/>
    <w:rsid w:val="009A68FB"/>
    <w:rsid w:val="009B043E"/>
    <w:rsid w:val="009C1B73"/>
    <w:rsid w:val="009C341A"/>
    <w:rsid w:val="009C3E45"/>
    <w:rsid w:val="009C44A3"/>
    <w:rsid w:val="009C4C27"/>
    <w:rsid w:val="009C521F"/>
    <w:rsid w:val="009C6263"/>
    <w:rsid w:val="009D1809"/>
    <w:rsid w:val="009D3006"/>
    <w:rsid w:val="009D5CDC"/>
    <w:rsid w:val="009E0250"/>
    <w:rsid w:val="009E1A84"/>
    <w:rsid w:val="009E1D6D"/>
    <w:rsid w:val="009E2F34"/>
    <w:rsid w:val="009E5ABA"/>
    <w:rsid w:val="009E6F5D"/>
    <w:rsid w:val="009F1B66"/>
    <w:rsid w:val="009F34DC"/>
    <w:rsid w:val="00A01340"/>
    <w:rsid w:val="00A05321"/>
    <w:rsid w:val="00A067C5"/>
    <w:rsid w:val="00A1080C"/>
    <w:rsid w:val="00A156FF"/>
    <w:rsid w:val="00A2044C"/>
    <w:rsid w:val="00A2084B"/>
    <w:rsid w:val="00A20932"/>
    <w:rsid w:val="00A24EF7"/>
    <w:rsid w:val="00A251EB"/>
    <w:rsid w:val="00A25595"/>
    <w:rsid w:val="00A2611F"/>
    <w:rsid w:val="00A277EE"/>
    <w:rsid w:val="00A30390"/>
    <w:rsid w:val="00A35B4B"/>
    <w:rsid w:val="00A41D69"/>
    <w:rsid w:val="00A43105"/>
    <w:rsid w:val="00A441E2"/>
    <w:rsid w:val="00A46D82"/>
    <w:rsid w:val="00A53EA2"/>
    <w:rsid w:val="00A5458E"/>
    <w:rsid w:val="00A55746"/>
    <w:rsid w:val="00A5682A"/>
    <w:rsid w:val="00A64B40"/>
    <w:rsid w:val="00A65F18"/>
    <w:rsid w:val="00A70B2C"/>
    <w:rsid w:val="00A73623"/>
    <w:rsid w:val="00A8348F"/>
    <w:rsid w:val="00A86A70"/>
    <w:rsid w:val="00A87210"/>
    <w:rsid w:val="00A904E9"/>
    <w:rsid w:val="00A906F1"/>
    <w:rsid w:val="00A91390"/>
    <w:rsid w:val="00AA0A18"/>
    <w:rsid w:val="00AB33BE"/>
    <w:rsid w:val="00AB704F"/>
    <w:rsid w:val="00AB7CF2"/>
    <w:rsid w:val="00AC481B"/>
    <w:rsid w:val="00AC52FC"/>
    <w:rsid w:val="00AC7794"/>
    <w:rsid w:val="00AC7B56"/>
    <w:rsid w:val="00AD03D6"/>
    <w:rsid w:val="00AD145E"/>
    <w:rsid w:val="00AD5C3C"/>
    <w:rsid w:val="00AE1A44"/>
    <w:rsid w:val="00AE2681"/>
    <w:rsid w:val="00AF308A"/>
    <w:rsid w:val="00AF73F0"/>
    <w:rsid w:val="00AF7635"/>
    <w:rsid w:val="00B0497C"/>
    <w:rsid w:val="00B11167"/>
    <w:rsid w:val="00B136A0"/>
    <w:rsid w:val="00B22A05"/>
    <w:rsid w:val="00B24D0A"/>
    <w:rsid w:val="00B25D1E"/>
    <w:rsid w:val="00B34655"/>
    <w:rsid w:val="00B41F21"/>
    <w:rsid w:val="00B42523"/>
    <w:rsid w:val="00B42590"/>
    <w:rsid w:val="00B44FE7"/>
    <w:rsid w:val="00B51A71"/>
    <w:rsid w:val="00B63F7E"/>
    <w:rsid w:val="00B71D6E"/>
    <w:rsid w:val="00B73602"/>
    <w:rsid w:val="00B74300"/>
    <w:rsid w:val="00B8017E"/>
    <w:rsid w:val="00B94838"/>
    <w:rsid w:val="00B94CC8"/>
    <w:rsid w:val="00BA0CEB"/>
    <w:rsid w:val="00BA2594"/>
    <w:rsid w:val="00BA7089"/>
    <w:rsid w:val="00BB19EC"/>
    <w:rsid w:val="00BB1CB3"/>
    <w:rsid w:val="00BB775B"/>
    <w:rsid w:val="00BC62D9"/>
    <w:rsid w:val="00BD2CF4"/>
    <w:rsid w:val="00BE00E9"/>
    <w:rsid w:val="00BE1002"/>
    <w:rsid w:val="00BE11FA"/>
    <w:rsid w:val="00BE4C16"/>
    <w:rsid w:val="00BE7A2E"/>
    <w:rsid w:val="00BF121C"/>
    <w:rsid w:val="00BF190D"/>
    <w:rsid w:val="00BF726B"/>
    <w:rsid w:val="00C053D3"/>
    <w:rsid w:val="00C10370"/>
    <w:rsid w:val="00C10AD5"/>
    <w:rsid w:val="00C1327D"/>
    <w:rsid w:val="00C1740D"/>
    <w:rsid w:val="00C203ED"/>
    <w:rsid w:val="00C21BAE"/>
    <w:rsid w:val="00C351D6"/>
    <w:rsid w:val="00C354E8"/>
    <w:rsid w:val="00C3652B"/>
    <w:rsid w:val="00C36BFD"/>
    <w:rsid w:val="00C4208B"/>
    <w:rsid w:val="00C4345D"/>
    <w:rsid w:val="00C45FAB"/>
    <w:rsid w:val="00C4684C"/>
    <w:rsid w:val="00C52AB8"/>
    <w:rsid w:val="00C53D12"/>
    <w:rsid w:val="00C55A9A"/>
    <w:rsid w:val="00C666C2"/>
    <w:rsid w:val="00C70852"/>
    <w:rsid w:val="00C736E0"/>
    <w:rsid w:val="00C75327"/>
    <w:rsid w:val="00C75510"/>
    <w:rsid w:val="00C77219"/>
    <w:rsid w:val="00C80CB7"/>
    <w:rsid w:val="00C817C1"/>
    <w:rsid w:val="00C81A3D"/>
    <w:rsid w:val="00C87732"/>
    <w:rsid w:val="00C8784E"/>
    <w:rsid w:val="00C900B4"/>
    <w:rsid w:val="00C90F58"/>
    <w:rsid w:val="00C926BF"/>
    <w:rsid w:val="00C92B2E"/>
    <w:rsid w:val="00C95362"/>
    <w:rsid w:val="00CA0F54"/>
    <w:rsid w:val="00CA14C9"/>
    <w:rsid w:val="00CA18EA"/>
    <w:rsid w:val="00CA78B7"/>
    <w:rsid w:val="00CB3F0B"/>
    <w:rsid w:val="00CB4C5F"/>
    <w:rsid w:val="00CC1976"/>
    <w:rsid w:val="00CC23EC"/>
    <w:rsid w:val="00CC3DDA"/>
    <w:rsid w:val="00CD2F2E"/>
    <w:rsid w:val="00CE37DD"/>
    <w:rsid w:val="00CE5C04"/>
    <w:rsid w:val="00CF0A4A"/>
    <w:rsid w:val="00CF12D3"/>
    <w:rsid w:val="00CF1384"/>
    <w:rsid w:val="00CF45C1"/>
    <w:rsid w:val="00D022A9"/>
    <w:rsid w:val="00D04198"/>
    <w:rsid w:val="00D05AE1"/>
    <w:rsid w:val="00D061DC"/>
    <w:rsid w:val="00D143E7"/>
    <w:rsid w:val="00D1473E"/>
    <w:rsid w:val="00D17211"/>
    <w:rsid w:val="00D24C63"/>
    <w:rsid w:val="00D26858"/>
    <w:rsid w:val="00D33415"/>
    <w:rsid w:val="00D33DF3"/>
    <w:rsid w:val="00D36F64"/>
    <w:rsid w:val="00D37D40"/>
    <w:rsid w:val="00D40570"/>
    <w:rsid w:val="00D41275"/>
    <w:rsid w:val="00D41C7D"/>
    <w:rsid w:val="00D440B9"/>
    <w:rsid w:val="00D441D5"/>
    <w:rsid w:val="00D45DC9"/>
    <w:rsid w:val="00D46137"/>
    <w:rsid w:val="00D46CE0"/>
    <w:rsid w:val="00D47CBC"/>
    <w:rsid w:val="00D53E30"/>
    <w:rsid w:val="00D5762D"/>
    <w:rsid w:val="00D668B2"/>
    <w:rsid w:val="00D75803"/>
    <w:rsid w:val="00D809AF"/>
    <w:rsid w:val="00D83704"/>
    <w:rsid w:val="00D84F12"/>
    <w:rsid w:val="00D90E0C"/>
    <w:rsid w:val="00D91D61"/>
    <w:rsid w:val="00D96AE1"/>
    <w:rsid w:val="00DA6589"/>
    <w:rsid w:val="00DB4A5F"/>
    <w:rsid w:val="00DB78D1"/>
    <w:rsid w:val="00DC2510"/>
    <w:rsid w:val="00DC29F2"/>
    <w:rsid w:val="00DD1F29"/>
    <w:rsid w:val="00DE1473"/>
    <w:rsid w:val="00DE33A4"/>
    <w:rsid w:val="00DF360B"/>
    <w:rsid w:val="00E06BF8"/>
    <w:rsid w:val="00E15FCE"/>
    <w:rsid w:val="00E3082C"/>
    <w:rsid w:val="00E31250"/>
    <w:rsid w:val="00E37725"/>
    <w:rsid w:val="00E402F0"/>
    <w:rsid w:val="00E40617"/>
    <w:rsid w:val="00E5107E"/>
    <w:rsid w:val="00E56078"/>
    <w:rsid w:val="00E5723C"/>
    <w:rsid w:val="00E61A24"/>
    <w:rsid w:val="00E63099"/>
    <w:rsid w:val="00E634F3"/>
    <w:rsid w:val="00E67915"/>
    <w:rsid w:val="00E742EA"/>
    <w:rsid w:val="00E7659F"/>
    <w:rsid w:val="00E92BE6"/>
    <w:rsid w:val="00EA1BBC"/>
    <w:rsid w:val="00EA385A"/>
    <w:rsid w:val="00EA66CB"/>
    <w:rsid w:val="00EB1DA7"/>
    <w:rsid w:val="00EB45A6"/>
    <w:rsid w:val="00EC0101"/>
    <w:rsid w:val="00EC19E0"/>
    <w:rsid w:val="00EC1F89"/>
    <w:rsid w:val="00EC2D1B"/>
    <w:rsid w:val="00EC306E"/>
    <w:rsid w:val="00EC4A80"/>
    <w:rsid w:val="00EC5ED6"/>
    <w:rsid w:val="00EC7D54"/>
    <w:rsid w:val="00ED2700"/>
    <w:rsid w:val="00ED4755"/>
    <w:rsid w:val="00EE0EFB"/>
    <w:rsid w:val="00EF0870"/>
    <w:rsid w:val="00EF3B81"/>
    <w:rsid w:val="00EF6DD7"/>
    <w:rsid w:val="00F00C9A"/>
    <w:rsid w:val="00F0421D"/>
    <w:rsid w:val="00F05531"/>
    <w:rsid w:val="00F056A5"/>
    <w:rsid w:val="00F20367"/>
    <w:rsid w:val="00F30C8B"/>
    <w:rsid w:val="00F3426B"/>
    <w:rsid w:val="00F37279"/>
    <w:rsid w:val="00F4103D"/>
    <w:rsid w:val="00F51198"/>
    <w:rsid w:val="00F548BB"/>
    <w:rsid w:val="00F56134"/>
    <w:rsid w:val="00F57E2D"/>
    <w:rsid w:val="00F64EC1"/>
    <w:rsid w:val="00F661F6"/>
    <w:rsid w:val="00F66909"/>
    <w:rsid w:val="00F66EF8"/>
    <w:rsid w:val="00F70480"/>
    <w:rsid w:val="00F706CE"/>
    <w:rsid w:val="00F71F94"/>
    <w:rsid w:val="00F805B8"/>
    <w:rsid w:val="00F869B6"/>
    <w:rsid w:val="00F8716C"/>
    <w:rsid w:val="00F939B3"/>
    <w:rsid w:val="00F93D7B"/>
    <w:rsid w:val="00F93FCC"/>
    <w:rsid w:val="00F94A91"/>
    <w:rsid w:val="00FA02EC"/>
    <w:rsid w:val="00FA6E6C"/>
    <w:rsid w:val="00FB10E9"/>
    <w:rsid w:val="00FB2F7C"/>
    <w:rsid w:val="00FB461B"/>
    <w:rsid w:val="00FB4F43"/>
    <w:rsid w:val="00FB7573"/>
    <w:rsid w:val="00FC0097"/>
    <w:rsid w:val="00FC5F8B"/>
    <w:rsid w:val="00FD102E"/>
    <w:rsid w:val="00FD37F0"/>
    <w:rsid w:val="00FE3666"/>
    <w:rsid w:val="00FF05C7"/>
    <w:rsid w:val="00FF127A"/>
    <w:rsid w:val="00FF1D34"/>
    <w:rsid w:val="00FF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399D3"/>
  <w15:docId w15:val="{4447B849-A3E6-4E2B-B067-16F2A6B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15A"/>
    <w:rPr>
      <w:rFonts w:asciiTheme="majorHAnsi" w:hAnsiTheme="majorHAnsi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A7E0D"/>
    <w:pPr>
      <w:numPr>
        <w:numId w:val="18"/>
      </w:numPr>
      <w:spacing w:before="360" w:line="276" w:lineRule="auto"/>
      <w:outlineLvl w:val="0"/>
    </w:pPr>
    <w:rPr>
      <w:rFonts w:ascii="Calibri" w:hAnsi="Calibri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E0D"/>
    <w:pPr>
      <w:numPr>
        <w:ilvl w:val="1"/>
        <w:numId w:val="18"/>
      </w:numPr>
      <w:spacing w:before="36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Artikelniveau2"/>
    <w:next w:val="Standaard"/>
    <w:link w:val="Kop3Char"/>
    <w:uiPriority w:val="9"/>
    <w:qFormat/>
    <w:rsid w:val="00A86A70"/>
    <w:pPr>
      <w:numPr>
        <w:ilvl w:val="2"/>
        <w:numId w:val="18"/>
      </w:numPr>
      <w:outlineLvl w:val="2"/>
    </w:pPr>
  </w:style>
  <w:style w:type="paragraph" w:styleId="Kop4">
    <w:name w:val="heading 4"/>
    <w:basedOn w:val="Artikelniveau3"/>
    <w:next w:val="Standaard"/>
    <w:link w:val="Kop4Char"/>
    <w:uiPriority w:val="9"/>
    <w:unhideWhenUsed/>
    <w:qFormat/>
    <w:rsid w:val="00A86A70"/>
    <w:pPr>
      <w:numPr>
        <w:ilvl w:val="3"/>
        <w:numId w:val="18"/>
      </w:numPr>
      <w:spacing w:before="100"/>
      <w:outlineLvl w:val="3"/>
    </w:p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86A70"/>
    <w:pPr>
      <w:keepNext/>
      <w:keepLines/>
      <w:numPr>
        <w:ilvl w:val="4"/>
        <w:numId w:val="18"/>
      </w:numPr>
      <w:spacing w:before="100"/>
      <w:contextualSpacing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86A70"/>
    <w:pPr>
      <w:keepNext/>
      <w:keepLines/>
      <w:numPr>
        <w:ilvl w:val="5"/>
        <w:numId w:val="18"/>
      </w:numPr>
      <w:spacing w:before="1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rsid w:val="004C55FC"/>
    <w:rPr>
      <w:color w:val="0084A5"/>
    </w:rPr>
  </w:style>
  <w:style w:type="paragraph" w:customStyle="1" w:styleId="Adreskenmerk">
    <w:name w:val="Adres kenmerk"/>
    <w:basedOn w:val="Standaard"/>
    <w:autoRedefine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it">
    <w:name w:val="Header wit"/>
    <w:basedOn w:val="Standaard"/>
    <w:rsid w:val="008C155F"/>
    <w:rPr>
      <w:color w:val="FFFFFF" w:themeColor="background1"/>
      <w:sz w:val="28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Headerwit"/>
    <w:rsid w:val="00E61A24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rsid w:val="007956F0"/>
    <w:pPr>
      <w:ind w:left="567"/>
    </w:pPr>
  </w:style>
  <w:style w:type="paragraph" w:customStyle="1" w:styleId="Default">
    <w:name w:val="Default"/>
    <w:link w:val="DefaultChar"/>
    <w:rsid w:val="00D668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86A70"/>
    <w:rPr>
      <w:rFonts w:ascii="Calibri" w:hAnsi="Calibri" w:cs="Calibri"/>
      <w:color w:val="000000"/>
      <w:sz w:val="22"/>
      <w:szCs w:val="24"/>
      <w:lang w:val="nl-BE"/>
    </w:rPr>
  </w:style>
  <w:style w:type="paragraph" w:customStyle="1" w:styleId="Pa6">
    <w:name w:val="Pa6"/>
    <w:basedOn w:val="Default"/>
    <w:next w:val="Default"/>
    <w:uiPriority w:val="99"/>
    <w:rsid w:val="004D59FB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D59FB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link w:val="Pa8Char"/>
    <w:uiPriority w:val="99"/>
    <w:rsid w:val="00951976"/>
    <w:pPr>
      <w:spacing w:before="100" w:line="201" w:lineRule="atLeast"/>
      <w:ind w:left="340"/>
      <w:outlineLvl w:val="0"/>
    </w:pPr>
    <w:rPr>
      <w:sz w:val="22"/>
      <w:szCs w:val="22"/>
    </w:rPr>
  </w:style>
  <w:style w:type="character" w:customStyle="1" w:styleId="A2">
    <w:name w:val="A2"/>
    <w:uiPriority w:val="99"/>
    <w:rsid w:val="004D59FB"/>
    <w:rPr>
      <w:rFonts w:cs="Calibri"/>
      <w:i/>
      <w:i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4D59FB"/>
    <w:pPr>
      <w:spacing w:line="201" w:lineRule="atLeast"/>
    </w:pPr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4D59F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B6D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B6D4E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B6D4E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6D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6D4E"/>
    <w:rPr>
      <w:rFonts w:asciiTheme="majorHAnsi" w:hAnsiTheme="majorHAnsi"/>
      <w:b/>
      <w:bCs/>
    </w:rPr>
  </w:style>
  <w:style w:type="paragraph" w:styleId="Revisie">
    <w:name w:val="Revision"/>
    <w:hidden/>
    <w:uiPriority w:val="99"/>
    <w:semiHidden/>
    <w:rsid w:val="005B6D4E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0A7E0D"/>
    <w:rPr>
      <w:rFonts w:ascii="Calibri" w:hAnsi="Calibri" w:cs="Calibri"/>
      <w:b/>
      <w:bCs/>
      <w:color w:val="0089A9"/>
      <w:sz w:val="26"/>
      <w:szCs w:val="26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rsid w:val="0006104B"/>
    <w:pPr>
      <w:outlineLvl w:val="9"/>
    </w:pPr>
    <w:rPr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3C1A6E"/>
    <w:pPr>
      <w:tabs>
        <w:tab w:val="left" w:pos="426"/>
        <w:tab w:val="right" w:leader="dot" w:pos="8942"/>
      </w:tabs>
      <w:spacing w:line="360" w:lineRule="auto"/>
      <w:ind w:left="198"/>
      <w:contextualSpacing/>
    </w:pPr>
    <w:rPr>
      <w:rFonts w:asciiTheme="minorHAnsi" w:hAnsiTheme="minorHAnsi"/>
      <w:iCs/>
    </w:rPr>
  </w:style>
  <w:style w:type="paragraph" w:styleId="Inhopg1">
    <w:name w:val="toc 1"/>
    <w:aliases w:val="Inhoudstafel"/>
    <w:basedOn w:val="Standaard"/>
    <w:next w:val="Standaard"/>
    <w:autoRedefine/>
    <w:uiPriority w:val="39"/>
    <w:unhideWhenUsed/>
    <w:rsid w:val="0092601C"/>
    <w:pPr>
      <w:framePr w:wrap="around" w:vAnchor="text" w:hAnchor="text" w:y="1"/>
      <w:tabs>
        <w:tab w:val="left" w:pos="1100"/>
        <w:tab w:val="right" w:leader="dot" w:pos="8942"/>
      </w:tabs>
      <w:spacing w:after="120"/>
    </w:pPr>
    <w:rPr>
      <w:rFonts w:asciiTheme="minorHAnsi" w:hAnsiTheme="minorHAnsi" w:cs="Calibri"/>
      <w:b/>
      <w:bCs/>
      <w:noProof/>
      <w:szCs w:val="22"/>
      <w:lang w:eastAsia="nl-BE"/>
    </w:rPr>
  </w:style>
  <w:style w:type="character" w:styleId="Hyperlink">
    <w:name w:val="Hyperlink"/>
    <w:basedOn w:val="Standaardalinea-lettertype"/>
    <w:uiPriority w:val="99"/>
    <w:unhideWhenUsed/>
    <w:rsid w:val="00FC0097"/>
    <w:rPr>
      <w:rFonts w:ascii="Calibri" w:hAnsi="Calibri"/>
    </w:rPr>
  </w:style>
  <w:style w:type="paragraph" w:customStyle="1" w:styleId="Artikelplattetekst">
    <w:name w:val="Artikel platte tekst"/>
    <w:basedOn w:val="Pa8"/>
    <w:link w:val="ArtikelplattetekstChar"/>
    <w:qFormat/>
    <w:rsid w:val="00A86A70"/>
    <w:pPr>
      <w:ind w:left="0"/>
      <w:outlineLvl w:val="9"/>
    </w:pPr>
  </w:style>
  <w:style w:type="paragraph" w:styleId="Citaat">
    <w:name w:val="Quote"/>
    <w:basedOn w:val="Standaard"/>
    <w:next w:val="Standaard"/>
    <w:link w:val="CitaatChar"/>
    <w:uiPriority w:val="29"/>
    <w:rsid w:val="00EC4A8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C4A80"/>
    <w:rPr>
      <w:rFonts w:asciiTheme="majorHAnsi" w:hAnsiTheme="majorHAnsi"/>
      <w:i/>
      <w:iCs/>
      <w:color w:val="000000" w:themeColor="text1"/>
      <w:sz w:val="22"/>
    </w:rPr>
  </w:style>
  <w:style w:type="paragraph" w:customStyle="1" w:styleId="Kop0">
    <w:name w:val="Kop 0"/>
    <w:basedOn w:val="Standaard"/>
    <w:link w:val="Kop0Char"/>
    <w:qFormat/>
    <w:rsid w:val="00F37279"/>
    <w:pPr>
      <w:shd w:val="clear" w:color="auto" w:fill="0089C4"/>
      <w:spacing w:after="240"/>
      <w:ind w:firstLine="397"/>
    </w:pPr>
    <w:rPr>
      <w:b/>
      <w:color w:val="FFFFFF" w:themeColor="background1"/>
      <w:sz w:val="26"/>
      <w:szCs w:val="26"/>
    </w:rPr>
  </w:style>
  <w:style w:type="character" w:customStyle="1" w:styleId="Kop0Char">
    <w:name w:val="Kop 0 Char"/>
    <w:basedOn w:val="Kop1Char"/>
    <w:link w:val="Kop0"/>
    <w:rsid w:val="00F37279"/>
    <w:rPr>
      <w:rFonts w:asciiTheme="majorHAnsi" w:hAnsiTheme="majorHAnsi" w:cs="Calibri"/>
      <w:b/>
      <w:bCs w:val="0"/>
      <w:color w:val="FFFFFF" w:themeColor="background1"/>
      <w:sz w:val="26"/>
      <w:szCs w:val="26"/>
      <w:shd w:val="clear" w:color="auto" w:fill="0089C4"/>
      <w:lang w:val="nl-BE"/>
    </w:rPr>
  </w:style>
  <w:style w:type="paragraph" w:customStyle="1" w:styleId="Artikelniveau1">
    <w:name w:val="Artikel niveau 1"/>
    <w:basedOn w:val="Kop2"/>
    <w:next w:val="NoParagraphStyle"/>
    <w:link w:val="Artikelniveau1Char"/>
    <w:rsid w:val="00B25D1E"/>
    <w:pPr>
      <w:numPr>
        <w:numId w:val="1"/>
      </w:numPr>
      <w:ind w:left="709" w:hanging="454"/>
    </w:pPr>
  </w:style>
  <w:style w:type="paragraph" w:customStyle="1" w:styleId="Artikelniveau2">
    <w:name w:val="Artikel niveau 2"/>
    <w:basedOn w:val="Default"/>
    <w:link w:val="Artikelniveau2Char"/>
    <w:rsid w:val="0070421A"/>
    <w:pPr>
      <w:numPr>
        <w:ilvl w:val="1"/>
        <w:numId w:val="2"/>
      </w:numPr>
      <w:spacing w:before="100"/>
    </w:pPr>
    <w:rPr>
      <w:sz w:val="22"/>
    </w:rPr>
  </w:style>
  <w:style w:type="character" w:customStyle="1" w:styleId="DefaultChar">
    <w:name w:val="Default Char"/>
    <w:basedOn w:val="Standaardalinea-lettertype"/>
    <w:link w:val="Default"/>
    <w:rsid w:val="001C4C8A"/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Pa8Char">
    <w:name w:val="Pa8 Char"/>
    <w:basedOn w:val="DefaultChar"/>
    <w:link w:val="Pa8"/>
    <w:uiPriority w:val="99"/>
    <w:rsid w:val="001C4C8A"/>
    <w:rPr>
      <w:rFonts w:ascii="Calibri" w:hAnsi="Calibri" w:cs="Calibri"/>
      <w:color w:val="000000"/>
      <w:sz w:val="22"/>
      <w:szCs w:val="22"/>
      <w:lang w:val="nl-BE"/>
    </w:rPr>
  </w:style>
  <w:style w:type="character" w:customStyle="1" w:styleId="ArtikelplattetekstChar">
    <w:name w:val="Artikel platte tekst Char"/>
    <w:basedOn w:val="Pa8Char"/>
    <w:link w:val="Artikelplattetekst"/>
    <w:rsid w:val="00A86A70"/>
    <w:rPr>
      <w:rFonts w:ascii="Calibri" w:hAnsi="Calibri" w:cs="Calibri"/>
      <w:color w:val="000000"/>
      <w:sz w:val="22"/>
      <w:szCs w:val="22"/>
      <w:lang w:val="nl-BE"/>
    </w:rPr>
  </w:style>
  <w:style w:type="character" w:customStyle="1" w:styleId="Artikelniveau1Char">
    <w:name w:val="Artikel niveau 1 Char"/>
    <w:basedOn w:val="ArtikelplattetekstChar"/>
    <w:link w:val="Artikelniveau1"/>
    <w:rsid w:val="00B25D1E"/>
    <w:rPr>
      <w:rFonts w:asciiTheme="majorHAnsi" w:eastAsiaTheme="majorEastAsia" w:hAnsiTheme="majorHAnsi" w:cstheme="majorBidi"/>
      <w:b/>
      <w:bCs/>
      <w:color w:val="000000"/>
      <w:sz w:val="22"/>
      <w:szCs w:val="26"/>
      <w:lang w:val="nl-BE"/>
    </w:rPr>
  </w:style>
  <w:style w:type="paragraph" w:customStyle="1" w:styleId="Artikelniveau3">
    <w:name w:val="Artikel niveau 3"/>
    <w:basedOn w:val="Default"/>
    <w:link w:val="Artikelniveau3Char"/>
    <w:rsid w:val="0070421A"/>
    <w:pPr>
      <w:numPr>
        <w:ilvl w:val="1"/>
        <w:numId w:val="3"/>
      </w:numPr>
      <w:spacing w:before="60"/>
      <w:ind w:left="1276" w:hanging="357"/>
    </w:pPr>
    <w:rPr>
      <w:sz w:val="22"/>
    </w:rPr>
  </w:style>
  <w:style w:type="character" w:customStyle="1" w:styleId="Artikelniveau2Char">
    <w:name w:val="Artikel niveau 2 Char"/>
    <w:basedOn w:val="DefaultChar"/>
    <w:link w:val="Artikelniveau2"/>
    <w:rsid w:val="0070421A"/>
    <w:rPr>
      <w:rFonts w:ascii="Calibri" w:hAnsi="Calibri" w:cs="Calibri"/>
      <w:color w:val="000000"/>
      <w:sz w:val="22"/>
      <w:szCs w:val="24"/>
      <w:lang w:val="nl-BE"/>
    </w:rPr>
  </w:style>
  <w:style w:type="character" w:customStyle="1" w:styleId="Artikelniveau3Char">
    <w:name w:val="Artikel niveau 3 Char"/>
    <w:basedOn w:val="DefaultChar"/>
    <w:link w:val="Artikelniveau3"/>
    <w:rsid w:val="0070421A"/>
    <w:rPr>
      <w:rFonts w:ascii="Calibri" w:hAnsi="Calibri" w:cs="Calibri"/>
      <w:color w:val="000000"/>
      <w:sz w:val="22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86A70"/>
    <w:rPr>
      <w:rFonts w:ascii="Calibri" w:hAnsi="Calibri" w:cs="Calibri"/>
      <w:color w:val="000000"/>
      <w:sz w:val="22"/>
      <w:szCs w:val="24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0A7E0D"/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numbering" w:customStyle="1" w:styleId="Test">
    <w:name w:val="Test"/>
    <w:uiPriority w:val="99"/>
    <w:rsid w:val="009A51E8"/>
    <w:pPr>
      <w:numPr>
        <w:numId w:val="4"/>
      </w:numPr>
    </w:pPr>
  </w:style>
  <w:style w:type="paragraph" w:styleId="Normaalweb">
    <w:name w:val="Normal (Web)"/>
    <w:basedOn w:val="Standaard"/>
    <w:uiPriority w:val="99"/>
    <w:semiHidden/>
    <w:unhideWhenUsed/>
    <w:rsid w:val="00E76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oofdstuk">
    <w:name w:val="Hoofdstuk"/>
    <w:basedOn w:val="Kop1"/>
    <w:link w:val="HoofdstukChar"/>
    <w:rsid w:val="00615785"/>
    <w:rPr>
      <w:sz w:val="24"/>
      <w:szCs w:val="24"/>
    </w:rPr>
  </w:style>
  <w:style w:type="character" w:customStyle="1" w:styleId="HoofdstukChar">
    <w:name w:val="Hoofdstuk Char"/>
    <w:basedOn w:val="Kop1Char"/>
    <w:link w:val="Hoofdstuk"/>
    <w:rsid w:val="00615785"/>
    <w:rPr>
      <w:rFonts w:ascii="Calibri" w:hAnsi="Calibri" w:cs="Calibri"/>
      <w:b/>
      <w:bCs/>
      <w:color w:val="0089A9"/>
      <w:sz w:val="24"/>
      <w:szCs w:val="24"/>
      <w:lang w:val="nl-BE"/>
    </w:rPr>
  </w:style>
  <w:style w:type="numbering" w:customStyle="1" w:styleId="Lijstreglementen0">
    <w:name w:val="Lijst reglementen"/>
    <w:uiPriority w:val="99"/>
    <w:rsid w:val="00280CF0"/>
  </w:style>
  <w:style w:type="numbering" w:customStyle="1" w:styleId="Lijstreglementen">
    <w:name w:val="Lijst reglementen"/>
    <w:next w:val="Lijstreglementen0"/>
    <w:uiPriority w:val="99"/>
    <w:rsid w:val="000A7E0D"/>
    <w:pPr>
      <w:numPr>
        <w:numId w:val="5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A86A70"/>
    <w:rPr>
      <w:rFonts w:asciiTheme="majorHAnsi" w:eastAsiaTheme="majorEastAsia" w:hAnsiTheme="majorHAnsi" w:cstheme="majorBidi"/>
      <w:sz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86A70"/>
    <w:rPr>
      <w:rFonts w:asciiTheme="majorHAnsi" w:eastAsiaTheme="majorEastAsia" w:hAnsiTheme="majorHAnsi" w:cstheme="majorBidi"/>
      <w:iCs/>
      <w:sz w:val="22"/>
      <w:lang w:val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3C1A6E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4628C"/>
    <w:rPr>
      <w:color w:val="605E5C"/>
      <w:shd w:val="clear" w:color="auto" w:fill="E1DFDD"/>
    </w:rPr>
  </w:style>
  <w:style w:type="numbering" w:customStyle="1" w:styleId="Lijstreglementen1">
    <w:name w:val="Lijst reglementen1"/>
    <w:uiPriority w:val="99"/>
    <w:rsid w:val="001B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sterlee.b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embrechts\OneDrive%20-%20Gemeentebestuur%20Kasterlee\4.%20SUBSIDIEREGLEMENTEN\GENT%20SUBSIDIEREGLEMENTEN\KASTERLEE\210831_sjabloon%20subsidies%20Kasterlee%20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2D0787BD5E04EAE11BBFD6AEFD6A9" ma:contentTypeVersion="0" ma:contentTypeDescription="Een nieuw document maken." ma:contentTypeScope="" ma:versionID="d870af503304ea92c255c2d31286f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E02CF-17E2-4AC9-8FDA-5A0E62D9B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EDD65-6BDE-479E-BAF4-33AD06CE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F7F06-44D7-40F2-9554-2FE6E1643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20D1F-0A39-4B09-8F27-FE2E7249F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210831_sjabloon subsidies Kasterlee DEF.dotx</Template>
  <TotalTime>0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Embrechts</dc:creator>
  <cp:lastModifiedBy>Inge Geeraerts</cp:lastModifiedBy>
  <cp:revision>2</cp:revision>
  <cp:lastPrinted>2022-02-04T19:31:00Z</cp:lastPrinted>
  <dcterms:created xsi:type="dcterms:W3CDTF">2022-04-01T10:27:00Z</dcterms:created>
  <dcterms:modified xsi:type="dcterms:W3CDTF">2022-04-01T10:27:00Z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0x0101009212D0787BD5E04EAE11BBFD6AEFD6A9</vt:lpwstr>
  </property>
</Properties>
</file>