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4513A" w14:textId="77777777" w:rsidR="00A01D66" w:rsidRPr="00A01D66" w:rsidRDefault="00A01D66" w:rsidP="00A01D66">
      <w:pPr>
        <w:keepNext/>
        <w:pBdr>
          <w:top w:val="single" w:sz="6" w:space="4" w:color="auto"/>
          <w:left w:val="single" w:sz="6" w:space="4" w:color="auto"/>
          <w:bottom w:val="single" w:sz="6" w:space="4" w:color="auto"/>
          <w:right w:val="single" w:sz="6" w:space="4" w:color="auto"/>
        </w:pBdr>
        <w:spacing w:before="480" w:after="180" w:line="240" w:lineRule="auto"/>
        <w:outlineLvl w:val="1"/>
        <w:rPr>
          <w:rFonts w:ascii="Verdana" w:eastAsia="Times New Roman" w:hAnsi="Verdana" w:cs="Times New Roman"/>
          <w:b/>
          <w:caps/>
          <w:sz w:val="24"/>
          <w:szCs w:val="20"/>
          <w:lang w:val="nl-NL" w:eastAsia="nl-NL"/>
        </w:rPr>
      </w:pPr>
      <w:bookmarkStart w:id="0" w:name="_Toc208913649"/>
      <w:bookmarkStart w:id="1" w:name="_Toc222561828"/>
      <w:r w:rsidRPr="00A01D66">
        <w:rPr>
          <w:rFonts w:ascii="Verdana" w:eastAsia="Times New Roman" w:hAnsi="Verdana" w:cs="Times New Roman"/>
          <w:b/>
          <w:caps/>
          <w:sz w:val="24"/>
          <w:szCs w:val="20"/>
          <w:lang w:val="nl-NL" w:eastAsia="nl-NL"/>
        </w:rPr>
        <w:t>DEEL 5 – BEVORDERING</w:t>
      </w:r>
      <w:bookmarkEnd w:id="0"/>
      <w:bookmarkEnd w:id="1"/>
      <w:r w:rsidRPr="00A01D66">
        <w:rPr>
          <w:rFonts w:ascii="Verdana" w:eastAsia="Times New Roman" w:hAnsi="Verdana" w:cs="Times New Roman"/>
          <w:b/>
          <w:caps/>
          <w:sz w:val="24"/>
          <w:szCs w:val="20"/>
          <w:lang w:val="nl-NL" w:eastAsia="nl-NL"/>
        </w:rPr>
        <w:t xml:space="preserve"> </w:t>
      </w:r>
    </w:p>
    <w:p w14:paraId="2DECEB06" w14:textId="77777777" w:rsidR="00A01D66" w:rsidRPr="00A01D66" w:rsidRDefault="00A01D66" w:rsidP="00A01D66">
      <w:pPr>
        <w:keepNext/>
        <w:pBdr>
          <w:top w:val="single" w:sz="4" w:space="3" w:color="auto"/>
          <w:left w:val="single" w:sz="4" w:space="3" w:color="auto"/>
          <w:bottom w:val="single" w:sz="4" w:space="3" w:color="auto"/>
          <w:right w:val="single" w:sz="4" w:space="3" w:color="auto"/>
        </w:pBdr>
        <w:spacing w:before="480" w:after="0" w:line="240" w:lineRule="auto"/>
        <w:outlineLvl w:val="2"/>
        <w:rPr>
          <w:rFonts w:ascii="Verdana" w:eastAsia="Times New Roman" w:hAnsi="Verdana" w:cs="Times New Roman"/>
          <w:caps/>
          <w:sz w:val="24"/>
          <w:szCs w:val="20"/>
          <w:lang w:val="nl-NL" w:eastAsia="nl-NL"/>
        </w:rPr>
      </w:pPr>
      <w:bookmarkStart w:id="2" w:name="_Toc208913650"/>
      <w:bookmarkStart w:id="3" w:name="_Toc222561829"/>
      <w:r w:rsidRPr="00A01D66">
        <w:rPr>
          <w:rFonts w:ascii="Verdana" w:eastAsia="Times New Roman" w:hAnsi="Verdana" w:cs="Times New Roman"/>
          <w:caps/>
          <w:sz w:val="24"/>
          <w:szCs w:val="20"/>
          <w:lang w:val="nl-NL" w:eastAsia="nl-NL"/>
        </w:rPr>
        <w:t>AFDELING 1 – ALGEMENE BEPALINGEN - BEGRIPPEN</w:t>
      </w:r>
      <w:bookmarkEnd w:id="2"/>
      <w:bookmarkEnd w:id="3"/>
    </w:p>
    <w:p w14:paraId="75010D8F" w14:textId="77777777" w:rsidR="00A01D66" w:rsidRPr="00A01D66" w:rsidRDefault="00A01D66" w:rsidP="005441E5">
      <w:pPr>
        <w:numPr>
          <w:ilvl w:val="0"/>
          <w:numId w:val="1"/>
        </w:numPr>
        <w:spacing w:before="60" w:after="0" w:line="240" w:lineRule="auto"/>
        <w:ind w:hanging="4055"/>
        <w:rPr>
          <w:rFonts w:ascii="Verdana" w:eastAsia="Times New Roman" w:hAnsi="Verdana" w:cs="Times New Roman"/>
          <w:sz w:val="20"/>
          <w:szCs w:val="20"/>
          <w:lang w:val="nl-NL" w:eastAsia="nl-NL"/>
        </w:rPr>
      </w:pPr>
    </w:p>
    <w:p w14:paraId="4472129F" w14:textId="7F5EC315" w:rsidR="00A01D66" w:rsidRPr="00A01D66" w:rsidRDefault="00A01D66" w:rsidP="00A01D66">
      <w:pPr>
        <w:spacing w:before="60" w:after="0" w:line="240" w:lineRule="auto"/>
        <w:rPr>
          <w:rFonts w:ascii="Verdana" w:eastAsia="Times New Roman" w:hAnsi="Verdana" w:cs="Times New Roman"/>
          <w:sz w:val="20"/>
          <w:szCs w:val="20"/>
          <w:lang w:val="nl-NL" w:eastAsia="nl-NL"/>
        </w:rPr>
      </w:pPr>
      <w:r w:rsidRPr="00A01D66">
        <w:rPr>
          <w:rFonts w:ascii="Verdana" w:eastAsia="Times New Roman" w:hAnsi="Verdana" w:cs="Times New Roman"/>
          <w:sz w:val="20"/>
          <w:szCs w:val="20"/>
          <w:lang w:val="nl-NL" w:eastAsia="nl-NL"/>
        </w:rPr>
        <w:t>De bevordering is de aanstelling van een personeelslid in een functie van een graad van een hogere rang in overeenstemming met de indeling en rangschikking van de graden in de personeelsformatie.</w:t>
      </w:r>
    </w:p>
    <w:p w14:paraId="67413859" w14:textId="77777777" w:rsidR="00A01D66" w:rsidRPr="00A01D66" w:rsidRDefault="00A01D66" w:rsidP="00A01D66">
      <w:pPr>
        <w:numPr>
          <w:ilvl w:val="0"/>
          <w:numId w:val="1"/>
        </w:numPr>
        <w:spacing w:before="240" w:after="120" w:line="240" w:lineRule="auto"/>
        <w:ind w:hanging="4055"/>
        <w:rPr>
          <w:rFonts w:ascii="Verdana" w:eastAsia="Times New Roman" w:hAnsi="Verdana" w:cs="Times New Roman"/>
          <w:sz w:val="20"/>
          <w:szCs w:val="20"/>
          <w:lang w:val="nl-NL" w:eastAsia="nl-NL"/>
        </w:rPr>
      </w:pPr>
    </w:p>
    <w:p w14:paraId="4C1B9F53" w14:textId="77777777" w:rsidR="00A01D66" w:rsidRPr="00A01D66" w:rsidRDefault="00A01D66" w:rsidP="00A01D66">
      <w:pPr>
        <w:spacing w:before="60" w:after="0" w:line="240" w:lineRule="auto"/>
        <w:rPr>
          <w:rFonts w:ascii="Verdana" w:eastAsia="Times New Roman" w:hAnsi="Verdana" w:cs="Times New Roman"/>
          <w:sz w:val="20"/>
          <w:szCs w:val="20"/>
          <w:lang w:val="nl-NL" w:eastAsia="nl-NL"/>
        </w:rPr>
      </w:pPr>
      <w:r w:rsidRPr="00A01D66">
        <w:rPr>
          <w:rFonts w:ascii="Verdana" w:eastAsia="Times New Roman" w:hAnsi="Verdana" w:cs="Times New Roman"/>
          <w:sz w:val="20"/>
          <w:szCs w:val="20"/>
          <w:lang w:val="nl-NL" w:eastAsia="nl-NL"/>
        </w:rPr>
        <w:t xml:space="preserve">Een bevordering is alleen mogelijk in een vacante betrekking van de personeelsformatie. </w:t>
      </w:r>
    </w:p>
    <w:p w14:paraId="5ABC09B1" w14:textId="77777777" w:rsidR="00A01D66" w:rsidRPr="00A01D66" w:rsidRDefault="00A01D66" w:rsidP="00A01D66">
      <w:pPr>
        <w:numPr>
          <w:ilvl w:val="0"/>
          <w:numId w:val="1"/>
        </w:numPr>
        <w:spacing w:before="240" w:after="120" w:line="240" w:lineRule="auto"/>
        <w:ind w:hanging="4055"/>
        <w:rPr>
          <w:rFonts w:ascii="Verdana" w:eastAsia="Times New Roman" w:hAnsi="Verdana" w:cs="Times New Roman"/>
          <w:sz w:val="20"/>
          <w:szCs w:val="20"/>
          <w:lang w:val="nl-NL" w:eastAsia="nl-NL"/>
        </w:rPr>
      </w:pPr>
    </w:p>
    <w:p w14:paraId="7ACCC3A2" w14:textId="77777777" w:rsidR="00A01D66" w:rsidRPr="00A01D66" w:rsidRDefault="00A01D66" w:rsidP="00A01D66">
      <w:pPr>
        <w:spacing w:before="60" w:after="0" w:line="240" w:lineRule="auto"/>
        <w:rPr>
          <w:rFonts w:ascii="Verdana" w:eastAsia="Times New Roman" w:hAnsi="Verdana" w:cs="Times New Roman"/>
          <w:sz w:val="20"/>
          <w:szCs w:val="20"/>
          <w:lang w:val="nl-NL" w:eastAsia="nl-NL"/>
        </w:rPr>
      </w:pPr>
      <w:r w:rsidRPr="00A01D66">
        <w:rPr>
          <w:rFonts w:ascii="Verdana" w:eastAsia="Times New Roman" w:hAnsi="Verdana" w:cs="Times New Roman"/>
          <w:sz w:val="20"/>
          <w:szCs w:val="20"/>
          <w:lang w:val="nl-NL" w:eastAsia="nl-NL"/>
        </w:rPr>
        <w:t>§1 Voor de deelname aan een bevorderingsprocedure komen de volgende personeelsleden in aanmerking:</w:t>
      </w:r>
    </w:p>
    <w:p w14:paraId="1C7A131E" w14:textId="77777777" w:rsidR="00A01D66" w:rsidRPr="00A01D66" w:rsidRDefault="00A01D66" w:rsidP="00A01D66">
      <w:pPr>
        <w:numPr>
          <w:ilvl w:val="0"/>
          <w:numId w:val="2"/>
        </w:numPr>
        <w:spacing w:before="60" w:after="0" w:line="240" w:lineRule="auto"/>
        <w:rPr>
          <w:rFonts w:ascii="Verdana" w:eastAsia="Times New Roman" w:hAnsi="Verdana" w:cs="Times New Roman"/>
          <w:sz w:val="20"/>
          <w:szCs w:val="20"/>
          <w:lang w:val="nl-NL" w:eastAsia="nl-NL"/>
        </w:rPr>
      </w:pPr>
      <w:r w:rsidRPr="00A01D66">
        <w:rPr>
          <w:rFonts w:ascii="Verdana" w:eastAsia="Times New Roman" w:hAnsi="Verdana" w:cs="Times New Roman"/>
          <w:sz w:val="20"/>
          <w:szCs w:val="20"/>
          <w:lang w:val="nl-NL" w:eastAsia="nl-NL"/>
        </w:rPr>
        <w:t xml:space="preserve">de vast aangestelde statutaire personeelsleden die aan de bevorderingsvoorwaarden voldoen, ongeacht hun administratieve toestand; </w:t>
      </w:r>
    </w:p>
    <w:p w14:paraId="123C23B8" w14:textId="77777777" w:rsidR="00A01D66" w:rsidRPr="00A01D66" w:rsidRDefault="00A01D66" w:rsidP="00A01D66">
      <w:pPr>
        <w:numPr>
          <w:ilvl w:val="0"/>
          <w:numId w:val="2"/>
        </w:numPr>
        <w:spacing w:before="60" w:after="0" w:line="240" w:lineRule="auto"/>
        <w:rPr>
          <w:rFonts w:ascii="Verdana" w:eastAsia="Times New Roman" w:hAnsi="Verdana" w:cs="Times New Roman"/>
          <w:sz w:val="20"/>
          <w:szCs w:val="20"/>
          <w:lang w:val="nl-NL" w:eastAsia="nl-NL"/>
        </w:rPr>
      </w:pPr>
      <w:r w:rsidRPr="00A01D66">
        <w:rPr>
          <w:rFonts w:ascii="Verdana" w:eastAsia="Times New Roman" w:hAnsi="Verdana" w:cs="Times New Roman"/>
          <w:sz w:val="20"/>
          <w:szCs w:val="20"/>
          <w:lang w:val="nl-NL" w:eastAsia="nl-NL"/>
        </w:rPr>
        <w:t>de contractuele personeelsleden die aan de bevorderingsvoorwaarden voldoen, als ze aan een van de volgende criteria beantwoorden, en de proeftijd met succes beëindigd hebben:</w:t>
      </w:r>
    </w:p>
    <w:p w14:paraId="2832F7B4" w14:textId="77777777" w:rsidR="00A01D66" w:rsidRPr="00A01D66" w:rsidRDefault="00A01D66" w:rsidP="00A01D66">
      <w:pPr>
        <w:numPr>
          <w:ilvl w:val="1"/>
          <w:numId w:val="2"/>
        </w:numPr>
        <w:spacing w:before="60" w:after="0" w:line="240" w:lineRule="auto"/>
        <w:rPr>
          <w:rFonts w:ascii="Verdana" w:eastAsia="Times New Roman" w:hAnsi="Verdana" w:cs="Times New Roman"/>
          <w:sz w:val="20"/>
          <w:szCs w:val="20"/>
          <w:lang w:val="nl-NL" w:eastAsia="nl-NL"/>
        </w:rPr>
      </w:pPr>
      <w:r w:rsidRPr="00A01D66">
        <w:rPr>
          <w:rFonts w:ascii="Verdana" w:eastAsia="Times New Roman" w:hAnsi="Verdana" w:cs="Times New Roman"/>
          <w:sz w:val="20"/>
          <w:szCs w:val="20"/>
          <w:lang w:val="nl-NL" w:eastAsia="nl-NL"/>
        </w:rPr>
        <w:t>ze zijn na 1 januari 2008 aangesteld na een aanwervings- en selectieprocedure zoals vermeld in deze rechtspositieregeling.</w:t>
      </w:r>
    </w:p>
    <w:p w14:paraId="46556E29" w14:textId="77777777" w:rsidR="00A01D66" w:rsidRPr="00A01D66" w:rsidRDefault="00A01D66" w:rsidP="00A01D66">
      <w:pPr>
        <w:numPr>
          <w:ilvl w:val="1"/>
          <w:numId w:val="2"/>
        </w:numPr>
        <w:spacing w:before="60" w:after="0" w:line="240" w:lineRule="auto"/>
        <w:rPr>
          <w:rFonts w:ascii="Verdana" w:eastAsia="Times New Roman" w:hAnsi="Verdana" w:cs="Times New Roman"/>
          <w:sz w:val="20"/>
          <w:szCs w:val="20"/>
          <w:lang w:val="nl-NL" w:eastAsia="nl-NL"/>
        </w:rPr>
      </w:pPr>
      <w:r w:rsidRPr="00A01D66">
        <w:rPr>
          <w:rFonts w:ascii="Verdana" w:eastAsia="Times New Roman" w:hAnsi="Verdana" w:cs="Times New Roman"/>
          <w:sz w:val="20"/>
          <w:szCs w:val="20"/>
          <w:lang w:val="nl-NL" w:eastAsia="nl-NL"/>
        </w:rPr>
        <w:t xml:space="preserve">ze zijn voor 1 januari 2008 aangesteld na een externe bekendmaking van de vacature en een gelijkwaardige selectieprocedure als van toepassing op vacatures in statutaire betrekkingen. </w:t>
      </w:r>
    </w:p>
    <w:p w14:paraId="566FF675" w14:textId="77777777" w:rsidR="00A01D66" w:rsidRPr="00A01D66" w:rsidRDefault="00A01D66" w:rsidP="00A01D66">
      <w:pPr>
        <w:tabs>
          <w:tab w:val="left" w:pos="-864"/>
          <w:tab w:val="left" w:pos="-576"/>
          <w:tab w:val="left" w:pos="-144"/>
          <w:tab w:val="left" w:pos="8928"/>
        </w:tabs>
        <w:spacing w:before="60" w:after="120" w:line="240" w:lineRule="auto"/>
        <w:rPr>
          <w:rFonts w:ascii="Verdana" w:eastAsia="Times New Roman" w:hAnsi="Verdana" w:cs="Times New Roman"/>
          <w:spacing w:val="-3"/>
          <w:sz w:val="20"/>
          <w:szCs w:val="20"/>
          <w:lang w:val="nl-NL" w:eastAsia="nl-NL"/>
        </w:rPr>
      </w:pPr>
      <w:r w:rsidRPr="00A01D66">
        <w:rPr>
          <w:rFonts w:ascii="Verdana" w:eastAsia="Times New Roman" w:hAnsi="Verdana" w:cs="Times New Roman"/>
          <w:sz w:val="20"/>
          <w:szCs w:val="20"/>
          <w:lang w:val="nl-NL" w:eastAsia="nl-NL"/>
        </w:rPr>
        <w:t xml:space="preserve">§2 </w:t>
      </w:r>
      <w:r w:rsidRPr="00A01D66">
        <w:rPr>
          <w:rFonts w:ascii="Verdana" w:eastAsia="Times New Roman" w:hAnsi="Verdana" w:cs="Times New Roman"/>
          <w:spacing w:val="-3"/>
          <w:sz w:val="20"/>
          <w:szCs w:val="20"/>
          <w:lang w:val="nl-NL" w:eastAsia="nl-NL"/>
        </w:rPr>
        <w:t>De titularissen van een deeltijds ambt, die voor het overige aan de in paragraaf 1 gestelde voorwaarden voldoen, komen in aanmerking voor bevordering tot deeltijdse of voltijdse ambten op voorwaarde dat hun prestaties bij het bestuur een voltijdse prestatie niet overtreffen.</w:t>
      </w:r>
    </w:p>
    <w:p w14:paraId="204EBEFF" w14:textId="77777777" w:rsidR="00A01D66" w:rsidRPr="00A01D66" w:rsidRDefault="00A01D66" w:rsidP="00A01D66">
      <w:pPr>
        <w:numPr>
          <w:ilvl w:val="0"/>
          <w:numId w:val="1"/>
        </w:numPr>
        <w:spacing w:before="240" w:after="120" w:line="240" w:lineRule="auto"/>
        <w:ind w:hanging="4055"/>
        <w:rPr>
          <w:rFonts w:ascii="Verdana" w:eastAsia="Times New Roman" w:hAnsi="Verdana" w:cs="Times New Roman"/>
          <w:sz w:val="20"/>
          <w:szCs w:val="20"/>
          <w:lang w:val="nl-NL" w:eastAsia="nl-NL"/>
        </w:rPr>
      </w:pPr>
    </w:p>
    <w:p w14:paraId="080203F9" w14:textId="77777777" w:rsidR="00A01D66" w:rsidRPr="00A01D66" w:rsidRDefault="00A01D66" w:rsidP="00A01D66">
      <w:pPr>
        <w:spacing w:before="60" w:after="0" w:line="240" w:lineRule="auto"/>
        <w:rPr>
          <w:rFonts w:ascii="Verdana" w:eastAsia="Times New Roman" w:hAnsi="Verdana" w:cs="Times New Roman"/>
          <w:sz w:val="20"/>
          <w:szCs w:val="20"/>
          <w:lang w:val="nl-NL" w:eastAsia="nl-NL"/>
        </w:rPr>
      </w:pPr>
      <w:r w:rsidRPr="00A01D66">
        <w:rPr>
          <w:rFonts w:ascii="Verdana" w:eastAsia="Times New Roman" w:hAnsi="Verdana" w:cs="Times New Roman"/>
          <w:sz w:val="20"/>
          <w:szCs w:val="20"/>
          <w:lang w:val="nl-NL" w:eastAsia="nl-NL"/>
        </w:rPr>
        <w:t xml:space="preserve">§1 De aanstellende overheid verklaart de betrekking open. </w:t>
      </w:r>
    </w:p>
    <w:p w14:paraId="505F17EF" w14:textId="77777777" w:rsidR="00A01D66" w:rsidRPr="00A01D66" w:rsidRDefault="00A01D66" w:rsidP="00A01D66">
      <w:pPr>
        <w:spacing w:before="60" w:after="0" w:line="240" w:lineRule="auto"/>
        <w:rPr>
          <w:rFonts w:ascii="Verdana" w:eastAsia="Times New Roman" w:hAnsi="Verdana" w:cs="Times New Roman"/>
          <w:sz w:val="20"/>
          <w:szCs w:val="20"/>
          <w:lang w:val="nl-NL" w:eastAsia="nl-NL"/>
        </w:rPr>
      </w:pPr>
      <w:r w:rsidRPr="00A01D66">
        <w:rPr>
          <w:rFonts w:ascii="Verdana" w:eastAsia="Times New Roman" w:hAnsi="Verdana" w:cs="Times New Roman"/>
          <w:sz w:val="20"/>
          <w:szCs w:val="20"/>
          <w:lang w:val="nl-NL" w:eastAsia="nl-NL"/>
        </w:rPr>
        <w:t>§2 Het college van burgemeester en schepenen brengt de personeelsleden van de interne vacature op de hoogte en doet een oproep tot kandidaatstelling via ten minste één van de volgende kanalen:</w:t>
      </w:r>
    </w:p>
    <w:p w14:paraId="6B2619AB" w14:textId="77777777" w:rsidR="00A01D66" w:rsidRPr="00A01D66" w:rsidRDefault="00A01D66" w:rsidP="00A01D66">
      <w:pPr>
        <w:numPr>
          <w:ilvl w:val="0"/>
          <w:numId w:val="14"/>
        </w:numPr>
        <w:spacing w:before="60" w:after="0" w:line="240" w:lineRule="auto"/>
        <w:rPr>
          <w:rFonts w:ascii="Verdana" w:eastAsia="Times New Roman" w:hAnsi="Verdana" w:cs="Times New Roman"/>
          <w:sz w:val="20"/>
          <w:szCs w:val="20"/>
          <w:lang w:val="nl-NL" w:eastAsia="nl-NL"/>
        </w:rPr>
      </w:pPr>
      <w:proofErr w:type="spellStart"/>
      <w:r w:rsidRPr="00A01D66">
        <w:rPr>
          <w:rFonts w:ascii="Verdana" w:eastAsia="Times New Roman" w:hAnsi="Verdana" w:cs="Times New Roman"/>
          <w:sz w:val="20"/>
          <w:szCs w:val="20"/>
          <w:lang w:val="nl-NL" w:eastAsia="nl-NL"/>
        </w:rPr>
        <w:t>uithanging</w:t>
      </w:r>
      <w:proofErr w:type="spellEnd"/>
      <w:r w:rsidRPr="00A01D66">
        <w:rPr>
          <w:rFonts w:ascii="Verdana" w:eastAsia="Times New Roman" w:hAnsi="Verdana" w:cs="Times New Roman"/>
          <w:sz w:val="20"/>
          <w:szCs w:val="20"/>
          <w:lang w:val="nl-NL" w:eastAsia="nl-NL"/>
        </w:rPr>
        <w:t xml:space="preserve"> op de werkplaatsen;</w:t>
      </w:r>
    </w:p>
    <w:p w14:paraId="2FB399E7" w14:textId="77777777" w:rsidR="00A01D66" w:rsidRPr="00A01D66" w:rsidRDefault="00A01D66" w:rsidP="00A01D66">
      <w:pPr>
        <w:numPr>
          <w:ilvl w:val="0"/>
          <w:numId w:val="14"/>
        </w:numPr>
        <w:spacing w:before="60" w:after="0" w:line="240" w:lineRule="auto"/>
        <w:rPr>
          <w:rFonts w:ascii="Verdana" w:eastAsia="Times New Roman" w:hAnsi="Verdana" w:cs="Times New Roman"/>
          <w:sz w:val="20"/>
          <w:szCs w:val="20"/>
          <w:lang w:val="nl-NL" w:eastAsia="nl-NL"/>
        </w:rPr>
      </w:pPr>
      <w:r w:rsidRPr="00A01D66">
        <w:rPr>
          <w:rFonts w:ascii="Verdana" w:eastAsia="Times New Roman" w:hAnsi="Verdana" w:cs="Times New Roman"/>
          <w:sz w:val="20"/>
          <w:szCs w:val="20"/>
          <w:lang w:val="nl-NL" w:eastAsia="nl-NL"/>
        </w:rPr>
        <w:t>brief;</w:t>
      </w:r>
    </w:p>
    <w:p w14:paraId="1823F23C" w14:textId="77777777" w:rsidR="00A01D66" w:rsidRPr="00A01D66" w:rsidRDefault="00A01D66" w:rsidP="00A01D66">
      <w:pPr>
        <w:numPr>
          <w:ilvl w:val="0"/>
          <w:numId w:val="14"/>
        </w:numPr>
        <w:spacing w:before="60" w:after="0" w:line="240" w:lineRule="auto"/>
        <w:rPr>
          <w:rFonts w:ascii="Verdana" w:eastAsia="Times New Roman" w:hAnsi="Verdana" w:cs="Times New Roman"/>
          <w:sz w:val="20"/>
          <w:szCs w:val="20"/>
          <w:lang w:val="nl-NL" w:eastAsia="nl-NL"/>
        </w:rPr>
      </w:pPr>
      <w:r w:rsidRPr="00A01D66">
        <w:rPr>
          <w:rFonts w:ascii="Verdana" w:eastAsia="Times New Roman" w:hAnsi="Verdana" w:cs="Times New Roman"/>
          <w:sz w:val="20"/>
          <w:szCs w:val="20"/>
          <w:lang w:val="nl-NL" w:eastAsia="nl-NL"/>
        </w:rPr>
        <w:t>intranet</w:t>
      </w:r>
    </w:p>
    <w:p w14:paraId="3610ADEE" w14:textId="77777777" w:rsidR="00A01D66" w:rsidRPr="00A01D66" w:rsidRDefault="00A01D66" w:rsidP="00A01D66">
      <w:pPr>
        <w:spacing w:before="60" w:after="0" w:line="240" w:lineRule="auto"/>
        <w:rPr>
          <w:rFonts w:ascii="Verdana" w:eastAsia="Times New Roman" w:hAnsi="Verdana" w:cs="Times New Roman"/>
          <w:sz w:val="20"/>
          <w:szCs w:val="20"/>
          <w:lang w:val="nl-NL" w:eastAsia="nl-NL"/>
        </w:rPr>
      </w:pPr>
      <w:r w:rsidRPr="00A01D66">
        <w:rPr>
          <w:rFonts w:ascii="Verdana" w:eastAsia="Times New Roman" w:hAnsi="Verdana" w:cs="Times New Roman"/>
          <w:sz w:val="20"/>
          <w:szCs w:val="20"/>
          <w:lang w:val="nl-NL" w:eastAsia="nl-NL"/>
        </w:rPr>
        <w:t xml:space="preserve">Personeelsleden die door hun werkomstandigheden geen toegang hebben tot het intranet of er slechts onregelmatig toegang toe hebben, worden op de hoogte gebracht per brief of via </w:t>
      </w:r>
      <w:proofErr w:type="spellStart"/>
      <w:r w:rsidRPr="00A01D66">
        <w:rPr>
          <w:rFonts w:ascii="Verdana" w:eastAsia="Times New Roman" w:hAnsi="Verdana" w:cs="Times New Roman"/>
          <w:sz w:val="20"/>
          <w:szCs w:val="20"/>
          <w:lang w:val="nl-NL" w:eastAsia="nl-NL"/>
        </w:rPr>
        <w:t>uithanging</w:t>
      </w:r>
      <w:proofErr w:type="spellEnd"/>
      <w:r w:rsidRPr="00A01D66">
        <w:rPr>
          <w:rFonts w:ascii="Verdana" w:eastAsia="Times New Roman" w:hAnsi="Verdana" w:cs="Times New Roman"/>
          <w:sz w:val="20"/>
          <w:szCs w:val="20"/>
          <w:lang w:val="nl-NL" w:eastAsia="nl-NL"/>
        </w:rPr>
        <w:t xml:space="preserve"> op de werkplaatsen. Personeelsleden die vanwege hun afwezigheid geen kennis kunnen nemen van de vacature binnen de termijn nodig voor de indiening van de kandidaturen, worden per post op de hoogte gebracht van de vacature.</w:t>
      </w:r>
    </w:p>
    <w:p w14:paraId="38ED5DE6" w14:textId="77777777" w:rsidR="00A01D66" w:rsidRPr="00A01D66" w:rsidRDefault="00A01D66" w:rsidP="00A01D66">
      <w:pPr>
        <w:spacing w:before="60" w:after="0" w:line="240" w:lineRule="auto"/>
        <w:rPr>
          <w:rFonts w:ascii="Verdana" w:eastAsia="Times New Roman" w:hAnsi="Verdana" w:cs="Times New Roman"/>
          <w:sz w:val="20"/>
          <w:szCs w:val="20"/>
          <w:lang w:val="nl-NL" w:eastAsia="nl-NL"/>
        </w:rPr>
      </w:pPr>
      <w:r w:rsidRPr="00A01D66">
        <w:rPr>
          <w:rFonts w:ascii="Verdana" w:eastAsia="Times New Roman" w:hAnsi="Verdana" w:cs="Times New Roman"/>
          <w:sz w:val="20"/>
          <w:szCs w:val="20"/>
          <w:lang w:val="nl-NL" w:eastAsia="nl-NL"/>
        </w:rPr>
        <w:t>§3 Het vacaturebericht vermeldt:</w:t>
      </w:r>
    </w:p>
    <w:p w14:paraId="0538239D" w14:textId="77777777" w:rsidR="00A01D66" w:rsidRPr="00A01D66" w:rsidRDefault="00A01D66" w:rsidP="00A01D66">
      <w:pPr>
        <w:numPr>
          <w:ilvl w:val="0"/>
          <w:numId w:val="3"/>
        </w:numPr>
        <w:spacing w:before="60" w:after="0" w:line="240" w:lineRule="auto"/>
        <w:rPr>
          <w:rFonts w:ascii="Verdana" w:eastAsia="Times New Roman" w:hAnsi="Verdana" w:cs="Times New Roman"/>
          <w:sz w:val="20"/>
          <w:szCs w:val="20"/>
          <w:lang w:val="nl-NL" w:eastAsia="nl-NL"/>
        </w:rPr>
      </w:pPr>
      <w:r w:rsidRPr="00A01D66">
        <w:rPr>
          <w:rFonts w:ascii="Verdana" w:eastAsia="Times New Roman" w:hAnsi="Verdana" w:cs="Times New Roman"/>
          <w:sz w:val="20"/>
          <w:szCs w:val="20"/>
          <w:lang w:val="nl-NL" w:eastAsia="nl-NL"/>
        </w:rPr>
        <w:t>de functiebenaming en de functiebeschrijving;</w:t>
      </w:r>
    </w:p>
    <w:p w14:paraId="55BAF675" w14:textId="77777777" w:rsidR="00A01D66" w:rsidRPr="00A01D66" w:rsidRDefault="00A01D66" w:rsidP="00A01D66">
      <w:pPr>
        <w:numPr>
          <w:ilvl w:val="0"/>
          <w:numId w:val="3"/>
        </w:numPr>
        <w:spacing w:before="60" w:after="0" w:line="240" w:lineRule="auto"/>
        <w:rPr>
          <w:rFonts w:ascii="Verdana" w:eastAsia="Times New Roman" w:hAnsi="Verdana" w:cs="Times New Roman"/>
          <w:sz w:val="20"/>
          <w:szCs w:val="20"/>
          <w:lang w:val="nl-NL" w:eastAsia="nl-NL"/>
        </w:rPr>
      </w:pPr>
      <w:r w:rsidRPr="00A01D66">
        <w:rPr>
          <w:rFonts w:ascii="Verdana" w:eastAsia="Times New Roman" w:hAnsi="Verdana" w:cs="Times New Roman"/>
          <w:sz w:val="20"/>
          <w:szCs w:val="20"/>
          <w:lang w:val="nl-NL" w:eastAsia="nl-NL"/>
        </w:rPr>
        <w:t>de salarisschaal;</w:t>
      </w:r>
    </w:p>
    <w:p w14:paraId="008DB7BB" w14:textId="77777777" w:rsidR="00A01D66" w:rsidRPr="00A01D66" w:rsidRDefault="00A01D66" w:rsidP="00A01D66">
      <w:pPr>
        <w:numPr>
          <w:ilvl w:val="0"/>
          <w:numId w:val="3"/>
        </w:numPr>
        <w:spacing w:before="60" w:after="0" w:line="240" w:lineRule="auto"/>
        <w:rPr>
          <w:rFonts w:ascii="Verdana" w:eastAsia="Times New Roman" w:hAnsi="Verdana" w:cs="Times New Roman"/>
          <w:sz w:val="20"/>
          <w:szCs w:val="20"/>
          <w:lang w:val="nl-NL" w:eastAsia="nl-NL"/>
        </w:rPr>
      </w:pPr>
      <w:r w:rsidRPr="00A01D66">
        <w:rPr>
          <w:rFonts w:ascii="Verdana" w:eastAsia="Times New Roman" w:hAnsi="Verdana" w:cs="Times New Roman"/>
          <w:sz w:val="20"/>
          <w:szCs w:val="20"/>
          <w:lang w:val="nl-NL" w:eastAsia="nl-NL"/>
        </w:rPr>
        <w:t>de bevorderingsvoorwaarden;</w:t>
      </w:r>
    </w:p>
    <w:p w14:paraId="57CE3083" w14:textId="77777777" w:rsidR="00A01D66" w:rsidRPr="00A01D66" w:rsidRDefault="00A01D66" w:rsidP="00A01D66">
      <w:pPr>
        <w:numPr>
          <w:ilvl w:val="0"/>
          <w:numId w:val="3"/>
        </w:numPr>
        <w:spacing w:before="60" w:after="0" w:line="240" w:lineRule="auto"/>
        <w:rPr>
          <w:rFonts w:ascii="Verdana" w:eastAsia="Times New Roman" w:hAnsi="Verdana" w:cs="Times New Roman"/>
          <w:sz w:val="20"/>
          <w:szCs w:val="20"/>
          <w:lang w:val="nl-NL" w:eastAsia="nl-NL"/>
        </w:rPr>
      </w:pPr>
      <w:r w:rsidRPr="00A01D66">
        <w:rPr>
          <w:rFonts w:ascii="Verdana" w:eastAsia="Times New Roman" w:hAnsi="Verdana" w:cs="Times New Roman"/>
          <w:sz w:val="20"/>
          <w:szCs w:val="20"/>
          <w:lang w:val="nl-NL" w:eastAsia="nl-NL"/>
        </w:rPr>
        <w:lastRenderedPageBreak/>
        <w:t>de selectieproeven;</w:t>
      </w:r>
    </w:p>
    <w:p w14:paraId="1C27F88C" w14:textId="77777777" w:rsidR="00A01D66" w:rsidRPr="00A01D66" w:rsidRDefault="00A01D66" w:rsidP="00A01D66">
      <w:pPr>
        <w:numPr>
          <w:ilvl w:val="0"/>
          <w:numId w:val="3"/>
        </w:numPr>
        <w:spacing w:before="60" w:after="0" w:line="240" w:lineRule="auto"/>
        <w:rPr>
          <w:rFonts w:ascii="Verdana" w:eastAsia="Times New Roman" w:hAnsi="Verdana" w:cs="Times New Roman"/>
          <w:sz w:val="20"/>
          <w:szCs w:val="20"/>
          <w:lang w:val="nl-NL" w:eastAsia="nl-NL"/>
        </w:rPr>
      </w:pPr>
      <w:r w:rsidRPr="00A01D66">
        <w:rPr>
          <w:rFonts w:ascii="Verdana" w:eastAsia="Times New Roman" w:hAnsi="Verdana" w:cs="Times New Roman"/>
          <w:sz w:val="20"/>
          <w:szCs w:val="20"/>
          <w:lang w:val="nl-NL" w:eastAsia="nl-NL"/>
        </w:rPr>
        <w:t>de wijze waarop de kandidaturen moeten worden ingediend; en de uiterste datum voor het indienen van de kandidaturen;</w:t>
      </w:r>
    </w:p>
    <w:p w14:paraId="4476C177" w14:textId="77777777" w:rsidR="00A01D66" w:rsidRPr="00A01D66" w:rsidRDefault="00A01D66" w:rsidP="00A01D66">
      <w:pPr>
        <w:numPr>
          <w:ilvl w:val="0"/>
          <w:numId w:val="3"/>
        </w:numPr>
        <w:spacing w:before="60" w:after="0" w:line="240" w:lineRule="auto"/>
        <w:rPr>
          <w:rFonts w:ascii="Verdana" w:eastAsia="Times New Roman" w:hAnsi="Verdana" w:cs="Times New Roman"/>
          <w:sz w:val="20"/>
          <w:szCs w:val="20"/>
          <w:lang w:val="nl-NL" w:eastAsia="nl-NL"/>
        </w:rPr>
      </w:pPr>
      <w:r w:rsidRPr="00A01D66">
        <w:rPr>
          <w:rFonts w:ascii="Verdana" w:eastAsia="Times New Roman" w:hAnsi="Verdana" w:cs="Times New Roman"/>
          <w:sz w:val="20"/>
          <w:szCs w:val="20"/>
          <w:lang w:val="nl-NL" w:eastAsia="nl-NL"/>
        </w:rPr>
        <w:t>het interne contactpunt waar meer informatie kan worden verkregen over de vacante betrekking en over de arbeidsvoorwaarden;</w:t>
      </w:r>
    </w:p>
    <w:p w14:paraId="1AE8CB53" w14:textId="66081549" w:rsidR="00A01D66" w:rsidRPr="00A01D66" w:rsidRDefault="00A01D66" w:rsidP="00A01D66">
      <w:pPr>
        <w:spacing w:before="60" w:after="0" w:line="240" w:lineRule="auto"/>
        <w:rPr>
          <w:rFonts w:ascii="Verdana" w:eastAsia="Times New Roman" w:hAnsi="Verdana" w:cs="Times New Roman"/>
          <w:sz w:val="20"/>
          <w:szCs w:val="20"/>
          <w:lang w:val="nl-NL" w:eastAsia="nl-NL"/>
        </w:rPr>
      </w:pPr>
      <w:r w:rsidRPr="00A01D66">
        <w:rPr>
          <w:rFonts w:ascii="Verdana" w:eastAsia="Times New Roman" w:hAnsi="Verdana" w:cs="Times New Roman"/>
          <w:sz w:val="20"/>
          <w:szCs w:val="20"/>
          <w:lang w:val="nl-NL" w:eastAsia="nl-NL"/>
        </w:rPr>
        <w:t xml:space="preserve">§4 Tussen de bekendmaking van de vacature en de uiterste datum voor de indiening van de kandidaturen, verlopen minstens vijftien kalenderdagen. De </w:t>
      </w:r>
      <w:r w:rsidR="009C5709">
        <w:rPr>
          <w:rFonts w:ascii="Verdana" w:eastAsia="Times New Roman" w:hAnsi="Verdana" w:cs="Times New Roman"/>
          <w:sz w:val="20"/>
          <w:szCs w:val="20"/>
          <w:lang w:val="nl-NL" w:eastAsia="nl-NL"/>
        </w:rPr>
        <w:t>alg</w:t>
      </w:r>
      <w:r w:rsidRPr="00A01D66">
        <w:rPr>
          <w:rFonts w:ascii="Verdana" w:eastAsia="Times New Roman" w:hAnsi="Verdana" w:cs="Times New Roman"/>
          <w:sz w:val="20"/>
          <w:szCs w:val="20"/>
          <w:lang w:val="nl-NL" w:eastAsia="nl-NL"/>
        </w:rPr>
        <w:t>e</w:t>
      </w:r>
      <w:r w:rsidR="009C5709">
        <w:rPr>
          <w:rFonts w:ascii="Verdana" w:eastAsia="Times New Roman" w:hAnsi="Verdana" w:cs="Times New Roman"/>
          <w:sz w:val="20"/>
          <w:szCs w:val="20"/>
          <w:lang w:val="nl-NL" w:eastAsia="nl-NL"/>
        </w:rPr>
        <w:t>me</w:t>
      </w:r>
      <w:r w:rsidRPr="00A01D66">
        <w:rPr>
          <w:rFonts w:ascii="Verdana" w:eastAsia="Times New Roman" w:hAnsi="Verdana" w:cs="Times New Roman"/>
          <w:sz w:val="20"/>
          <w:szCs w:val="20"/>
          <w:lang w:val="nl-NL" w:eastAsia="nl-NL"/>
        </w:rPr>
        <w:t>en</w:t>
      </w:r>
      <w:r w:rsidR="009C5709">
        <w:rPr>
          <w:rFonts w:ascii="Verdana" w:eastAsia="Times New Roman" w:hAnsi="Verdana" w:cs="Times New Roman"/>
          <w:sz w:val="20"/>
          <w:szCs w:val="20"/>
          <w:lang w:val="nl-NL" w:eastAsia="nl-NL"/>
        </w:rPr>
        <w:t xml:space="preserve"> directeur </w:t>
      </w:r>
      <w:r w:rsidRPr="00A01D66">
        <w:rPr>
          <w:rFonts w:ascii="Verdana" w:eastAsia="Times New Roman" w:hAnsi="Verdana" w:cs="Times New Roman"/>
          <w:sz w:val="20"/>
          <w:szCs w:val="20"/>
          <w:lang w:val="nl-NL" w:eastAsia="nl-NL"/>
        </w:rPr>
        <w:t>bepaalt de termijn voor de indiening van de kandidaturen rekening houdend met die algemeen geldende minimale termijn. Als met toepassing van het tweede lid de bekendmaking per post gebeurt, dan geldt de datum van de verzending per post voor alle kandidaten als datum van bekendmaking van de vacature.</w:t>
      </w:r>
    </w:p>
    <w:p w14:paraId="6FCCE180" w14:textId="77777777" w:rsidR="00A01D66" w:rsidRPr="00A01D66" w:rsidRDefault="00A01D66" w:rsidP="00A01D66">
      <w:pPr>
        <w:spacing w:before="60" w:after="0" w:line="240" w:lineRule="auto"/>
        <w:rPr>
          <w:rFonts w:ascii="Verdana" w:eastAsia="Times New Roman" w:hAnsi="Verdana" w:cs="Times New Roman"/>
          <w:sz w:val="20"/>
          <w:szCs w:val="20"/>
          <w:lang w:val="nl-NL" w:eastAsia="nl-NL"/>
        </w:rPr>
      </w:pPr>
      <w:r w:rsidRPr="00A01D66">
        <w:rPr>
          <w:rFonts w:ascii="Verdana" w:eastAsia="Times New Roman" w:hAnsi="Verdana" w:cs="Times New Roman"/>
          <w:sz w:val="20"/>
          <w:szCs w:val="20"/>
          <w:lang w:val="nl-NL" w:eastAsia="nl-NL"/>
        </w:rPr>
        <w:t>§5 De datum van de verzending of afgifte van de kandidatuur wordt beschouwd als de datum waarop de kandidatuur is ingediend. Voor de datum van verzending geldt, naargelang van het geval, de datum van de poststempel of van het mailbericht. Bij afgifte wordt de kandidatuur voor ontvangst getekend. De datum van ondertekening voor ontvangst wordt beschouwd als de datum van indiening van de kandidatuur.</w:t>
      </w:r>
    </w:p>
    <w:p w14:paraId="21F3EE1A" w14:textId="77777777" w:rsidR="00A01D66" w:rsidRPr="00A01D66" w:rsidRDefault="00A01D66" w:rsidP="00A01D66">
      <w:pPr>
        <w:numPr>
          <w:ilvl w:val="0"/>
          <w:numId w:val="1"/>
        </w:numPr>
        <w:spacing w:before="240" w:after="120" w:line="240" w:lineRule="auto"/>
        <w:ind w:hanging="4055"/>
        <w:rPr>
          <w:rFonts w:ascii="Verdana" w:eastAsia="Times New Roman" w:hAnsi="Verdana" w:cs="Times New Roman"/>
          <w:sz w:val="20"/>
          <w:szCs w:val="20"/>
          <w:lang w:val="nl-NL" w:eastAsia="nl-NL"/>
        </w:rPr>
      </w:pPr>
    </w:p>
    <w:p w14:paraId="26022600" w14:textId="77777777" w:rsidR="00A01D66" w:rsidRPr="00A01D66" w:rsidRDefault="00A01D66" w:rsidP="00A01D66">
      <w:pPr>
        <w:spacing w:before="60" w:after="0" w:line="240" w:lineRule="auto"/>
        <w:rPr>
          <w:rFonts w:ascii="Verdana" w:eastAsia="Times New Roman" w:hAnsi="Verdana" w:cs="Times New Roman"/>
          <w:sz w:val="20"/>
          <w:szCs w:val="20"/>
          <w:lang w:val="nl-NL" w:eastAsia="nl-NL"/>
        </w:rPr>
      </w:pPr>
      <w:r w:rsidRPr="00A01D66">
        <w:rPr>
          <w:rFonts w:ascii="Verdana" w:eastAsia="Times New Roman" w:hAnsi="Verdana" w:cs="Times New Roman"/>
          <w:sz w:val="20"/>
          <w:szCs w:val="20"/>
          <w:lang w:val="nl-NL" w:eastAsia="nl-NL"/>
        </w:rPr>
        <w:t>Het college van burgemeester en schepenen beoordeelt de geldigheid van de ingediende kandidaturen.</w:t>
      </w:r>
    </w:p>
    <w:p w14:paraId="3B789D93" w14:textId="77777777" w:rsidR="00A01D66" w:rsidRPr="00A01D66" w:rsidRDefault="00A01D66" w:rsidP="00A01D66">
      <w:pPr>
        <w:spacing w:before="60" w:after="0" w:line="240" w:lineRule="auto"/>
        <w:rPr>
          <w:rFonts w:ascii="Verdana" w:eastAsia="Times New Roman" w:hAnsi="Verdana" w:cs="Times New Roman"/>
          <w:sz w:val="20"/>
          <w:szCs w:val="20"/>
          <w:lang w:val="nl-NL" w:eastAsia="nl-NL"/>
        </w:rPr>
      </w:pPr>
      <w:r w:rsidRPr="00A01D66">
        <w:rPr>
          <w:rFonts w:ascii="Verdana" w:eastAsia="Times New Roman" w:hAnsi="Verdana" w:cs="Times New Roman"/>
          <w:sz w:val="20"/>
          <w:szCs w:val="20"/>
          <w:lang w:val="nl-NL" w:eastAsia="nl-NL"/>
        </w:rPr>
        <w:t>Alleen kandidaten die voldoen aan de bevorderingsvoorwaarden, worden toegelaten tot de selectieprocedure. Voor de aanvang van de selectieproeven worden de kandidaten die niet tot de selectieprocedure worden toegelaten er schriftelijk van op de hoogte gebracht dat ze geweigerd zijn, met vermelding van de reden daarvoor.</w:t>
      </w:r>
    </w:p>
    <w:p w14:paraId="1D41E67F" w14:textId="77777777" w:rsidR="00A01D66" w:rsidRPr="00A01D66" w:rsidRDefault="00A01D66" w:rsidP="00A01D66">
      <w:pPr>
        <w:numPr>
          <w:ilvl w:val="0"/>
          <w:numId w:val="1"/>
        </w:numPr>
        <w:spacing w:before="240" w:after="0" w:line="240" w:lineRule="auto"/>
        <w:ind w:hanging="4055"/>
        <w:rPr>
          <w:rFonts w:ascii="Verdana" w:eastAsia="Times New Roman" w:hAnsi="Verdana" w:cs="Times New Roman"/>
          <w:sz w:val="20"/>
          <w:szCs w:val="20"/>
        </w:rPr>
      </w:pPr>
    </w:p>
    <w:p w14:paraId="043464AA" w14:textId="77777777" w:rsidR="00A01D66" w:rsidRPr="00A01D66" w:rsidRDefault="00A01D66" w:rsidP="00A01D66">
      <w:pPr>
        <w:spacing w:before="60" w:after="0" w:line="240" w:lineRule="auto"/>
        <w:rPr>
          <w:rFonts w:ascii="Verdana" w:eastAsia="Times New Roman" w:hAnsi="Verdana" w:cs="Times New Roman"/>
          <w:sz w:val="20"/>
          <w:szCs w:val="20"/>
          <w:lang w:val="nl-NL" w:eastAsia="nl-NL"/>
        </w:rPr>
      </w:pPr>
      <w:r w:rsidRPr="00A01D66">
        <w:rPr>
          <w:rFonts w:ascii="Verdana" w:eastAsia="Times New Roman" w:hAnsi="Verdana" w:cs="Times New Roman"/>
          <w:sz w:val="20"/>
          <w:szCs w:val="20"/>
          <w:lang w:val="nl-NL" w:eastAsia="nl-NL"/>
        </w:rPr>
        <w:t>§1Om voor bevordering in aanmerking te komen moeten de kandidaten:</w:t>
      </w:r>
    </w:p>
    <w:p w14:paraId="69068F05" w14:textId="77777777" w:rsidR="00A01D66" w:rsidRPr="00A01D66" w:rsidRDefault="00A01D66" w:rsidP="00A01D66">
      <w:pPr>
        <w:numPr>
          <w:ilvl w:val="0"/>
          <w:numId w:val="4"/>
        </w:numPr>
        <w:spacing w:before="60" w:after="0" w:line="240" w:lineRule="auto"/>
        <w:rPr>
          <w:rFonts w:ascii="Verdana" w:eastAsia="Times New Roman" w:hAnsi="Verdana" w:cs="Times New Roman"/>
          <w:sz w:val="20"/>
          <w:szCs w:val="20"/>
          <w:lang w:val="nl-NL" w:eastAsia="nl-NL"/>
        </w:rPr>
      </w:pPr>
      <w:r w:rsidRPr="00A01D66">
        <w:rPr>
          <w:rFonts w:ascii="Verdana" w:eastAsia="Times New Roman" w:hAnsi="Verdana" w:cs="Times New Roman"/>
          <w:sz w:val="20"/>
          <w:szCs w:val="20"/>
          <w:lang w:val="nl-NL" w:eastAsia="nl-NL"/>
        </w:rPr>
        <w:t>een minimale graadanciënniteit hebben;</w:t>
      </w:r>
    </w:p>
    <w:p w14:paraId="3BA994AC" w14:textId="77777777" w:rsidR="00A01D66" w:rsidRPr="00A01D66" w:rsidRDefault="00A01D66" w:rsidP="00A01D66">
      <w:pPr>
        <w:numPr>
          <w:ilvl w:val="0"/>
          <w:numId w:val="4"/>
        </w:numPr>
        <w:spacing w:before="60" w:after="0" w:line="240" w:lineRule="auto"/>
        <w:rPr>
          <w:rFonts w:ascii="Verdana" w:eastAsia="Times New Roman" w:hAnsi="Verdana" w:cs="Times New Roman"/>
          <w:sz w:val="20"/>
          <w:szCs w:val="20"/>
          <w:lang w:val="nl-NL" w:eastAsia="nl-NL"/>
        </w:rPr>
      </w:pPr>
      <w:r w:rsidRPr="00A01D66">
        <w:rPr>
          <w:rFonts w:ascii="Verdana" w:eastAsia="Times New Roman" w:hAnsi="Verdana" w:cs="Times New Roman"/>
          <w:sz w:val="20"/>
          <w:szCs w:val="20"/>
          <w:lang w:val="nl-NL" w:eastAsia="nl-NL"/>
        </w:rPr>
        <w:t>als de functie een beschermde titel behelst of een gespecialiseerde functie is, het diploma of een van de diploma’s hebben die gelden bij aanwerving;</w:t>
      </w:r>
    </w:p>
    <w:p w14:paraId="73B96CDD" w14:textId="77777777" w:rsidR="00A01D66" w:rsidRPr="00A01D66" w:rsidRDefault="00A01D66" w:rsidP="00A01D66">
      <w:pPr>
        <w:numPr>
          <w:ilvl w:val="0"/>
          <w:numId w:val="4"/>
        </w:numPr>
        <w:spacing w:before="60" w:after="0" w:line="240" w:lineRule="auto"/>
        <w:rPr>
          <w:rFonts w:ascii="Verdana" w:eastAsia="Times New Roman" w:hAnsi="Verdana" w:cs="Times New Roman"/>
          <w:sz w:val="20"/>
          <w:szCs w:val="20"/>
          <w:lang w:val="nl-NL" w:eastAsia="nl-NL"/>
        </w:rPr>
      </w:pPr>
      <w:r w:rsidRPr="00A01D66">
        <w:rPr>
          <w:rFonts w:ascii="Verdana" w:eastAsia="Times New Roman" w:hAnsi="Verdana" w:cs="Times New Roman"/>
          <w:sz w:val="20"/>
          <w:szCs w:val="20"/>
          <w:lang w:val="nl-NL" w:eastAsia="nl-NL"/>
        </w:rPr>
        <w:t>slagen voor de selectieproeven.</w:t>
      </w:r>
    </w:p>
    <w:p w14:paraId="2B924715" w14:textId="77777777" w:rsidR="00A01D66" w:rsidRPr="00A01D66" w:rsidRDefault="00A01D66" w:rsidP="00A01D66">
      <w:pPr>
        <w:numPr>
          <w:ilvl w:val="0"/>
          <w:numId w:val="4"/>
        </w:numPr>
        <w:spacing w:before="60" w:after="0" w:line="240" w:lineRule="auto"/>
        <w:rPr>
          <w:rFonts w:ascii="Verdana" w:eastAsia="Times New Roman" w:hAnsi="Verdana" w:cs="Times New Roman"/>
          <w:sz w:val="20"/>
          <w:szCs w:val="20"/>
          <w:lang w:val="nl-NL" w:eastAsia="nl-NL"/>
        </w:rPr>
      </w:pPr>
      <w:r w:rsidRPr="00A01D66">
        <w:rPr>
          <w:rFonts w:ascii="Verdana" w:eastAsia="Times New Roman" w:hAnsi="Verdana" w:cs="Times New Roman"/>
          <w:sz w:val="20"/>
          <w:szCs w:val="20"/>
          <w:lang w:val="nl-NL" w:eastAsia="nl-NL"/>
        </w:rPr>
        <w:t>Voldoen aan de bijzondere bevorderingsvoorwaarden per graad</w:t>
      </w:r>
    </w:p>
    <w:p w14:paraId="25BDC094" w14:textId="77777777" w:rsidR="00A01D66" w:rsidRPr="00A01D66" w:rsidRDefault="00A01D66" w:rsidP="00A01D66">
      <w:pPr>
        <w:spacing w:before="60" w:after="0" w:line="240" w:lineRule="auto"/>
        <w:ind w:left="644"/>
        <w:rPr>
          <w:rFonts w:ascii="Verdana" w:eastAsia="Times New Roman" w:hAnsi="Verdana" w:cs="Times New Roman"/>
          <w:sz w:val="20"/>
          <w:szCs w:val="20"/>
          <w:lang w:val="nl-NL" w:eastAsia="nl-NL"/>
        </w:rPr>
      </w:pPr>
    </w:p>
    <w:p w14:paraId="7B91C055" w14:textId="77777777" w:rsidR="00A01D66" w:rsidRPr="00A01D66" w:rsidRDefault="00A01D66" w:rsidP="00A01D66">
      <w:pPr>
        <w:spacing w:before="60" w:after="0" w:line="240" w:lineRule="auto"/>
        <w:rPr>
          <w:rFonts w:ascii="Verdana" w:eastAsia="Times New Roman" w:hAnsi="Verdana" w:cs="Times New Roman"/>
          <w:sz w:val="20"/>
          <w:szCs w:val="20"/>
          <w:lang w:val="nl-NL" w:eastAsia="nl-NL"/>
        </w:rPr>
      </w:pPr>
      <w:r w:rsidRPr="00A01D66">
        <w:rPr>
          <w:rFonts w:ascii="Verdana" w:eastAsia="Times New Roman" w:hAnsi="Verdana" w:cs="Times New Roman"/>
          <w:sz w:val="20"/>
          <w:szCs w:val="20"/>
          <w:lang w:val="nl-NL" w:eastAsia="nl-NL"/>
        </w:rPr>
        <w:t>§2 Het personeelslid dat zonder onderbreking tot de bevordering een graad bij wijze van hogere functie heeft waargenomen, wordt in die graad bevorderd met ingang van de datum waarop de hogere functie is ingegaan.</w:t>
      </w:r>
    </w:p>
    <w:p w14:paraId="218C8387" w14:textId="77777777" w:rsidR="00A01D66" w:rsidRPr="00A01D66" w:rsidRDefault="00A01D66" w:rsidP="00A01D66">
      <w:pPr>
        <w:spacing w:before="60" w:after="0" w:line="240" w:lineRule="auto"/>
        <w:rPr>
          <w:rFonts w:ascii="Verdana" w:eastAsia="Times New Roman" w:hAnsi="Verdana" w:cs="Times New Roman"/>
          <w:sz w:val="20"/>
          <w:szCs w:val="20"/>
          <w:lang w:val="nl-NL" w:eastAsia="nl-NL"/>
        </w:rPr>
        <w:sectPr w:rsidR="00A01D66" w:rsidRPr="00A01D66" w:rsidSect="00F55569">
          <w:pgSz w:w="11907" w:h="16840" w:code="9"/>
          <w:pgMar w:top="1701" w:right="1440" w:bottom="1134" w:left="1440" w:header="794" w:footer="794" w:gutter="0"/>
          <w:cols w:space="708"/>
          <w:noEndnote/>
          <w:docGrid w:linePitch="272"/>
        </w:sectPr>
      </w:pPr>
      <w:r w:rsidRPr="00A01D66">
        <w:rPr>
          <w:rFonts w:ascii="Verdana" w:eastAsia="Times New Roman" w:hAnsi="Verdana" w:cs="Times New Roman"/>
          <w:sz w:val="20"/>
          <w:szCs w:val="20"/>
          <w:lang w:val="nl-NL" w:eastAsia="nl-NL"/>
        </w:rPr>
        <w:t>De bevordering kan evenwel niet teruggaan voor de datum waarop de betrokkene aan alle statutaire voorwaarden om tot de graad te worden bevorderd, voldeed.</w:t>
      </w:r>
    </w:p>
    <w:p w14:paraId="269E9541" w14:textId="77777777" w:rsidR="00A01D66" w:rsidRPr="00A01D66" w:rsidRDefault="00A01D66" w:rsidP="00A01D66">
      <w:pPr>
        <w:keepNext/>
        <w:pBdr>
          <w:top w:val="single" w:sz="4" w:space="3" w:color="auto"/>
          <w:left w:val="single" w:sz="4" w:space="3" w:color="auto"/>
          <w:bottom w:val="single" w:sz="4" w:space="3" w:color="auto"/>
          <w:right w:val="single" w:sz="4" w:space="3" w:color="auto"/>
        </w:pBdr>
        <w:spacing w:before="480" w:after="0" w:line="240" w:lineRule="auto"/>
        <w:outlineLvl w:val="2"/>
        <w:rPr>
          <w:rFonts w:ascii="Verdana" w:eastAsia="Times New Roman" w:hAnsi="Verdana" w:cs="Times New Roman"/>
          <w:caps/>
          <w:sz w:val="24"/>
          <w:szCs w:val="20"/>
          <w:lang w:val="nl-NL" w:eastAsia="nl-NL"/>
        </w:rPr>
      </w:pPr>
      <w:bookmarkStart w:id="4" w:name="_Toc208913651"/>
      <w:bookmarkStart w:id="5" w:name="_Toc222561830"/>
      <w:r w:rsidRPr="00A01D66">
        <w:rPr>
          <w:rFonts w:ascii="Verdana" w:eastAsia="Times New Roman" w:hAnsi="Verdana" w:cs="Times New Roman"/>
          <w:caps/>
          <w:sz w:val="24"/>
          <w:szCs w:val="20"/>
          <w:lang w:val="nl-NL" w:eastAsia="nl-NL"/>
        </w:rPr>
        <w:lastRenderedPageBreak/>
        <w:t>AFDELING 2 – SELECTIE</w:t>
      </w:r>
      <w:bookmarkEnd w:id="4"/>
      <w:bookmarkEnd w:id="5"/>
    </w:p>
    <w:p w14:paraId="2CD0B5D5" w14:textId="77777777" w:rsidR="00A01D66" w:rsidRPr="00A01D66" w:rsidRDefault="00A01D66" w:rsidP="00A01D66">
      <w:pPr>
        <w:numPr>
          <w:ilvl w:val="0"/>
          <w:numId w:val="1"/>
        </w:numPr>
        <w:spacing w:before="240" w:after="120" w:line="240" w:lineRule="auto"/>
        <w:ind w:hanging="4055"/>
        <w:rPr>
          <w:rFonts w:ascii="Verdana" w:eastAsia="Times New Roman" w:hAnsi="Verdana" w:cs="Times New Roman"/>
          <w:sz w:val="20"/>
          <w:szCs w:val="20"/>
          <w:lang w:val="nl-NL" w:eastAsia="nl-NL"/>
        </w:rPr>
      </w:pPr>
    </w:p>
    <w:p w14:paraId="5DDC7056" w14:textId="77777777" w:rsidR="00A01D66" w:rsidRPr="00A01D66" w:rsidRDefault="00A01D66" w:rsidP="00A01D66">
      <w:pPr>
        <w:spacing w:before="60" w:after="0" w:line="240" w:lineRule="auto"/>
        <w:rPr>
          <w:rFonts w:ascii="Verdana" w:eastAsia="Times New Roman" w:hAnsi="Verdana" w:cs="Times New Roman"/>
          <w:sz w:val="20"/>
          <w:szCs w:val="20"/>
          <w:lang w:val="nl-NL" w:eastAsia="nl-NL"/>
        </w:rPr>
      </w:pPr>
      <w:r w:rsidRPr="00A01D66">
        <w:rPr>
          <w:rFonts w:ascii="Verdana" w:eastAsia="Times New Roman" w:hAnsi="Verdana" w:cs="Times New Roman"/>
          <w:sz w:val="20"/>
          <w:szCs w:val="20"/>
          <w:lang w:val="nl-NL" w:eastAsia="nl-NL"/>
        </w:rPr>
        <w:t>De algemene bepalingen over de selectieprocedure bij aanwerving zoals bepaald in deze rechtspositieregeling, zijn van overeenkomstige toepassing op de selecties in het kader van een bevorderingsprocedure.</w:t>
      </w:r>
    </w:p>
    <w:p w14:paraId="6CCE89C7" w14:textId="77777777" w:rsidR="00A01D66" w:rsidRPr="00A01D66" w:rsidRDefault="00A01D66" w:rsidP="00A01D66">
      <w:pPr>
        <w:numPr>
          <w:ilvl w:val="0"/>
          <w:numId w:val="1"/>
        </w:numPr>
        <w:spacing w:before="240" w:after="120" w:line="240" w:lineRule="auto"/>
        <w:ind w:hanging="4055"/>
        <w:rPr>
          <w:rFonts w:ascii="Verdana" w:eastAsia="Times New Roman" w:hAnsi="Verdana" w:cs="Times New Roman"/>
          <w:sz w:val="20"/>
          <w:szCs w:val="20"/>
          <w:lang w:val="nl-NL" w:eastAsia="nl-NL"/>
        </w:rPr>
      </w:pPr>
    </w:p>
    <w:p w14:paraId="4A887EC5" w14:textId="77777777" w:rsidR="00A01D66" w:rsidRPr="00A01D66" w:rsidRDefault="00A01D66" w:rsidP="00A01D66">
      <w:pPr>
        <w:spacing w:before="60" w:after="0" w:line="240" w:lineRule="auto"/>
        <w:rPr>
          <w:rFonts w:ascii="Verdana" w:eastAsia="Times New Roman" w:hAnsi="Verdana" w:cs="Times New Roman"/>
          <w:sz w:val="20"/>
          <w:szCs w:val="20"/>
          <w:lang w:eastAsia="nl-NL"/>
        </w:rPr>
      </w:pPr>
      <w:r w:rsidRPr="00A01D66">
        <w:rPr>
          <w:rFonts w:ascii="Verdana" w:eastAsia="Times New Roman" w:hAnsi="Verdana" w:cs="Times New Roman"/>
          <w:sz w:val="20"/>
          <w:szCs w:val="20"/>
          <w:lang w:eastAsia="nl-NL"/>
        </w:rPr>
        <w:t>De geslaagde kandidaten worden opgenomen in een bevorderingsreserve voor een duur van twee jaar voor een bevordering in een functie waarvoor ze geslaagd zijn.</w:t>
      </w:r>
    </w:p>
    <w:p w14:paraId="71741F8F" w14:textId="6D8A58CB" w:rsidR="00A01D66" w:rsidRPr="00A01D66" w:rsidRDefault="00A01D66" w:rsidP="00A01D66">
      <w:pPr>
        <w:tabs>
          <w:tab w:val="left" w:pos="-1008"/>
          <w:tab w:val="left" w:pos="-720"/>
          <w:tab w:val="left" w:pos="8928"/>
        </w:tabs>
        <w:spacing w:before="60" w:after="120" w:line="240" w:lineRule="auto"/>
        <w:rPr>
          <w:rFonts w:ascii="Verdana" w:eastAsia="Times New Roman" w:hAnsi="Verdana" w:cs="Times New Roman"/>
          <w:spacing w:val="-3"/>
          <w:sz w:val="20"/>
          <w:szCs w:val="20"/>
          <w:lang w:val="nl-NL" w:eastAsia="nl-NL"/>
        </w:rPr>
      </w:pPr>
      <w:r w:rsidRPr="00A01D66">
        <w:rPr>
          <w:rFonts w:ascii="Verdana" w:eastAsia="Times New Roman" w:hAnsi="Verdana" w:cs="Times New Roman"/>
          <w:spacing w:val="-3"/>
          <w:sz w:val="20"/>
          <w:szCs w:val="20"/>
          <w:lang w:val="nl-NL" w:eastAsia="nl-NL"/>
        </w:rPr>
        <w:t>De geldigheidsduur van de reserve begint te lopen vanaf de datum waarop het proces</w:t>
      </w:r>
      <w:r w:rsidR="00AF23AD">
        <w:rPr>
          <w:rFonts w:ascii="Verdana" w:eastAsia="Times New Roman" w:hAnsi="Verdana" w:cs="Times New Roman"/>
          <w:spacing w:val="-3"/>
          <w:sz w:val="20"/>
          <w:szCs w:val="20"/>
          <w:lang w:val="nl-NL" w:eastAsia="nl-NL"/>
        </w:rPr>
        <w:t>-</w:t>
      </w:r>
      <w:r w:rsidRPr="00A01D66">
        <w:rPr>
          <w:rFonts w:ascii="Verdana" w:eastAsia="Times New Roman" w:hAnsi="Verdana" w:cs="Times New Roman"/>
          <w:spacing w:val="-3"/>
          <w:sz w:val="20"/>
          <w:szCs w:val="20"/>
          <w:lang w:val="nl-NL" w:eastAsia="nl-NL"/>
        </w:rPr>
        <w:t xml:space="preserve">verbaal van het laatste selectiegedeelte is afgesloten. </w:t>
      </w:r>
    </w:p>
    <w:p w14:paraId="0EEBA28B" w14:textId="77777777" w:rsidR="00A01D66" w:rsidRPr="00A01D66" w:rsidRDefault="00A01D66" w:rsidP="00A01D66">
      <w:pPr>
        <w:tabs>
          <w:tab w:val="left" w:pos="-1008"/>
          <w:tab w:val="left" w:pos="-720"/>
          <w:tab w:val="left" w:pos="8928"/>
        </w:tabs>
        <w:spacing w:before="60" w:after="120" w:line="240" w:lineRule="auto"/>
        <w:rPr>
          <w:rFonts w:ascii="Verdana" w:eastAsia="Times New Roman" w:hAnsi="Verdana" w:cs="Times New Roman"/>
          <w:sz w:val="20"/>
          <w:szCs w:val="20"/>
          <w:lang w:val="nl-NL" w:eastAsia="nl-NL"/>
        </w:rPr>
      </w:pPr>
      <w:r w:rsidRPr="00A01D66">
        <w:rPr>
          <w:rFonts w:ascii="Verdana" w:eastAsia="Times New Roman" w:hAnsi="Verdana" w:cs="Times New Roman"/>
          <w:spacing w:val="-3"/>
          <w:sz w:val="20"/>
          <w:szCs w:val="20"/>
          <w:lang w:val="nl-NL" w:eastAsia="nl-NL"/>
        </w:rPr>
        <w:t xml:space="preserve">Voor bevorderingsreserves gelden dezelfde regels als voorzien voor wervingsreserves </w:t>
      </w:r>
      <w:r w:rsidRPr="00A01D66">
        <w:rPr>
          <w:rFonts w:ascii="Verdana" w:eastAsia="Times New Roman" w:hAnsi="Verdana" w:cs="Times New Roman"/>
          <w:sz w:val="20"/>
          <w:szCs w:val="20"/>
          <w:lang w:val="nl-NL" w:eastAsia="nl-NL"/>
        </w:rPr>
        <w:t>zoals bepaald in deze rechtspositieregeling</w:t>
      </w:r>
    </w:p>
    <w:p w14:paraId="00C77010" w14:textId="77777777" w:rsidR="00A01D66" w:rsidRPr="00A01D66" w:rsidRDefault="00A01D66" w:rsidP="00A01D66">
      <w:pPr>
        <w:spacing w:before="60" w:after="0" w:line="240" w:lineRule="auto"/>
        <w:rPr>
          <w:rFonts w:ascii="Verdana" w:eastAsia="Times New Roman" w:hAnsi="Verdana" w:cs="Times New Roman"/>
          <w:sz w:val="20"/>
          <w:szCs w:val="20"/>
          <w:lang w:val="nl-NL" w:eastAsia="nl-NL"/>
        </w:rPr>
      </w:pPr>
    </w:p>
    <w:p w14:paraId="7E22C6D0" w14:textId="77777777" w:rsidR="00A01D66" w:rsidRPr="00A01D66" w:rsidRDefault="00A01D66" w:rsidP="00A01D66">
      <w:pPr>
        <w:spacing w:before="60" w:after="0" w:line="240" w:lineRule="auto"/>
        <w:ind w:hanging="360"/>
        <w:rPr>
          <w:rFonts w:ascii="Verdana" w:eastAsia="Times New Roman" w:hAnsi="Verdana" w:cs="Times New Roman"/>
          <w:sz w:val="20"/>
          <w:szCs w:val="20"/>
          <w:lang w:val="nl-NL" w:eastAsia="nl-NL"/>
        </w:rPr>
        <w:sectPr w:rsidR="00A01D66" w:rsidRPr="00A01D66" w:rsidSect="00F55569">
          <w:pgSz w:w="11907" w:h="16840" w:code="9"/>
          <w:pgMar w:top="1701" w:right="1440" w:bottom="1134" w:left="1440" w:header="794" w:footer="794" w:gutter="0"/>
          <w:cols w:space="708"/>
          <w:noEndnote/>
          <w:docGrid w:linePitch="272"/>
        </w:sectPr>
      </w:pPr>
    </w:p>
    <w:p w14:paraId="173211D4" w14:textId="77777777" w:rsidR="00A01D66" w:rsidRPr="00A01D66" w:rsidRDefault="00A01D66" w:rsidP="00A01D66">
      <w:pPr>
        <w:keepNext/>
        <w:pBdr>
          <w:top w:val="single" w:sz="4" w:space="3" w:color="auto"/>
          <w:left w:val="single" w:sz="4" w:space="3" w:color="auto"/>
          <w:bottom w:val="single" w:sz="4" w:space="3" w:color="auto"/>
          <w:right w:val="single" w:sz="4" w:space="3" w:color="auto"/>
        </w:pBdr>
        <w:spacing w:before="480" w:after="0" w:line="240" w:lineRule="auto"/>
        <w:outlineLvl w:val="2"/>
        <w:rPr>
          <w:rFonts w:ascii="Verdana" w:eastAsia="Times New Roman" w:hAnsi="Verdana" w:cs="Times New Roman"/>
          <w:caps/>
          <w:sz w:val="24"/>
          <w:szCs w:val="20"/>
          <w:lang w:val="nl-NL" w:eastAsia="nl-NL"/>
        </w:rPr>
      </w:pPr>
      <w:bookmarkStart w:id="6" w:name="_Toc208913652"/>
      <w:bookmarkStart w:id="7" w:name="_Toc222561831"/>
      <w:r w:rsidRPr="00A01D66">
        <w:rPr>
          <w:rFonts w:ascii="Verdana" w:eastAsia="Times New Roman" w:hAnsi="Verdana" w:cs="Times New Roman"/>
          <w:caps/>
          <w:sz w:val="24"/>
          <w:szCs w:val="20"/>
          <w:lang w:val="nl-NL" w:eastAsia="nl-NL"/>
        </w:rPr>
        <w:lastRenderedPageBreak/>
        <w:t>AFDELING 3 – De Algemene bevorderingsvoorwaarden per niveau en rang</w:t>
      </w:r>
      <w:bookmarkEnd w:id="6"/>
      <w:bookmarkEnd w:id="7"/>
    </w:p>
    <w:p w14:paraId="76E29F32" w14:textId="77777777" w:rsidR="00A01D66" w:rsidRPr="00A01D66" w:rsidRDefault="00A01D66" w:rsidP="00A01D66">
      <w:pPr>
        <w:numPr>
          <w:ilvl w:val="0"/>
          <w:numId w:val="1"/>
        </w:numPr>
        <w:spacing w:before="240" w:after="0" w:line="240" w:lineRule="auto"/>
        <w:ind w:hanging="4055"/>
        <w:rPr>
          <w:rFonts w:ascii="Verdana" w:eastAsia="Times New Roman" w:hAnsi="Verdana" w:cs="Times New Roman"/>
          <w:sz w:val="20"/>
          <w:szCs w:val="20"/>
          <w:lang w:val="nl-NL" w:eastAsia="nl-NL"/>
        </w:rPr>
      </w:pPr>
    </w:p>
    <w:p w14:paraId="6F022F4E" w14:textId="77777777" w:rsidR="00A01D66" w:rsidRPr="00A01D66" w:rsidRDefault="00A01D66" w:rsidP="00A01D66">
      <w:pPr>
        <w:spacing w:before="60" w:after="120" w:line="240" w:lineRule="auto"/>
        <w:rPr>
          <w:rFonts w:ascii="Verdana" w:eastAsia="Times New Roman" w:hAnsi="Verdana" w:cs="Times New Roman"/>
          <w:sz w:val="20"/>
          <w:szCs w:val="20"/>
          <w:u w:val="single"/>
          <w:lang w:val="nl-NL" w:eastAsia="nl-NL"/>
        </w:rPr>
      </w:pPr>
      <w:r w:rsidRPr="00A01D66">
        <w:rPr>
          <w:rFonts w:ascii="Verdana" w:eastAsia="Times New Roman" w:hAnsi="Verdana" w:cs="Times New Roman"/>
          <w:sz w:val="20"/>
          <w:szCs w:val="20"/>
          <w:u w:val="single"/>
          <w:lang w:val="nl-NL" w:eastAsia="nl-NL"/>
        </w:rPr>
        <w:t>§1 De algemene voorwaarden voor een bevordering voor een decretale graad zijn:</w:t>
      </w:r>
    </w:p>
    <w:p w14:paraId="41DDC423" w14:textId="77777777" w:rsidR="00A01D66" w:rsidRPr="00A01D66" w:rsidRDefault="00A01D66" w:rsidP="00A01D66">
      <w:pPr>
        <w:numPr>
          <w:ilvl w:val="0"/>
          <w:numId w:val="16"/>
        </w:numPr>
        <w:spacing w:before="60" w:after="0" w:line="240" w:lineRule="auto"/>
        <w:rPr>
          <w:rFonts w:ascii="Verdana" w:eastAsia="Times New Roman" w:hAnsi="Verdana" w:cs="Times New Roman"/>
          <w:sz w:val="20"/>
          <w:szCs w:val="20"/>
          <w:lang w:val="nl-NL"/>
        </w:rPr>
      </w:pPr>
      <w:r w:rsidRPr="00A01D66">
        <w:rPr>
          <w:rFonts w:ascii="Verdana" w:eastAsia="Times New Roman" w:hAnsi="Verdana" w:cs="Times New Roman"/>
          <w:sz w:val="20"/>
          <w:szCs w:val="20"/>
          <w:lang w:val="nl-NL"/>
        </w:rPr>
        <w:t>titularis zijn van een graad van niveau A;</w:t>
      </w:r>
    </w:p>
    <w:p w14:paraId="73BA55D8" w14:textId="77777777" w:rsidR="00A01D66" w:rsidRPr="00A01D66" w:rsidRDefault="00A01D66" w:rsidP="00A01D66">
      <w:pPr>
        <w:numPr>
          <w:ilvl w:val="0"/>
          <w:numId w:val="16"/>
        </w:numPr>
        <w:spacing w:before="60" w:after="0" w:line="240" w:lineRule="auto"/>
        <w:rPr>
          <w:rFonts w:ascii="Verdana" w:eastAsia="Times New Roman" w:hAnsi="Verdana" w:cs="Times New Roman"/>
          <w:sz w:val="20"/>
          <w:szCs w:val="20"/>
          <w:lang w:val="nl-NL"/>
        </w:rPr>
      </w:pPr>
      <w:r w:rsidRPr="00A01D66">
        <w:rPr>
          <w:rFonts w:ascii="Verdana" w:eastAsia="Times New Roman" w:hAnsi="Verdana" w:cs="Times New Roman"/>
          <w:sz w:val="20"/>
          <w:szCs w:val="20"/>
          <w:lang w:val="nl-NL"/>
        </w:rPr>
        <w:t>ten minste 4 jaar graadanciënniteit hebben in een graad van niveau A;</w:t>
      </w:r>
    </w:p>
    <w:p w14:paraId="4E7C2539" w14:textId="77777777" w:rsidR="00A01D66" w:rsidRPr="00A01D66" w:rsidRDefault="00A01D66" w:rsidP="00A01D66">
      <w:pPr>
        <w:numPr>
          <w:ilvl w:val="0"/>
          <w:numId w:val="16"/>
        </w:numPr>
        <w:spacing w:before="60" w:after="0" w:line="240" w:lineRule="auto"/>
        <w:rPr>
          <w:rFonts w:ascii="Verdana" w:eastAsia="Times New Roman" w:hAnsi="Verdana" w:cs="Times New Roman"/>
          <w:sz w:val="20"/>
          <w:szCs w:val="20"/>
          <w:lang w:val="nl-NL"/>
        </w:rPr>
      </w:pPr>
      <w:r w:rsidRPr="00A01D66">
        <w:rPr>
          <w:rFonts w:ascii="Verdana" w:eastAsia="Times New Roman" w:hAnsi="Verdana" w:cs="Times New Roman"/>
          <w:sz w:val="20"/>
          <w:szCs w:val="20"/>
          <w:lang w:val="nl-NL"/>
        </w:rPr>
        <w:t>een diploma hebben dat toegang geeft tot niveau A;</w:t>
      </w:r>
    </w:p>
    <w:p w14:paraId="0BACC8F6" w14:textId="77777777" w:rsidR="00A01D66" w:rsidRPr="00A01D66" w:rsidRDefault="00A01D66" w:rsidP="00A01D66">
      <w:pPr>
        <w:numPr>
          <w:ilvl w:val="0"/>
          <w:numId w:val="16"/>
        </w:numPr>
        <w:spacing w:before="60" w:after="0" w:line="240" w:lineRule="auto"/>
        <w:rPr>
          <w:rFonts w:ascii="Verdana" w:eastAsia="Times New Roman" w:hAnsi="Verdana" w:cs="Times New Roman"/>
          <w:sz w:val="20"/>
          <w:szCs w:val="20"/>
          <w:lang w:val="nl-NL"/>
        </w:rPr>
      </w:pPr>
      <w:r w:rsidRPr="00A01D66">
        <w:rPr>
          <w:rFonts w:ascii="Verdana" w:eastAsia="Times New Roman" w:hAnsi="Verdana" w:cs="Times New Roman"/>
          <w:sz w:val="20"/>
          <w:szCs w:val="20"/>
          <w:lang w:val="nl-NL"/>
        </w:rPr>
        <w:t>als de functie een beschermde titel behelst of een specialisatie die een diploma vereist, voldoen aan de diplomavereiste die geldt bij aanwerving voor de functie;</w:t>
      </w:r>
    </w:p>
    <w:p w14:paraId="7EA64341" w14:textId="77777777" w:rsidR="00A01D66" w:rsidRPr="00A01D66" w:rsidRDefault="00A01D66" w:rsidP="00A01D66">
      <w:pPr>
        <w:numPr>
          <w:ilvl w:val="0"/>
          <w:numId w:val="16"/>
        </w:numPr>
        <w:spacing w:before="60" w:after="0" w:line="240" w:lineRule="auto"/>
        <w:rPr>
          <w:rFonts w:ascii="Verdana" w:eastAsia="Times New Roman" w:hAnsi="Verdana" w:cs="Times New Roman"/>
          <w:sz w:val="20"/>
          <w:szCs w:val="20"/>
          <w:lang w:val="nl-NL"/>
        </w:rPr>
      </w:pPr>
      <w:r w:rsidRPr="00A01D66">
        <w:rPr>
          <w:rFonts w:ascii="Verdana" w:eastAsia="Times New Roman" w:hAnsi="Verdana" w:cs="Times New Roman"/>
          <w:sz w:val="20"/>
          <w:szCs w:val="20"/>
          <w:lang w:val="nl-NL"/>
        </w:rPr>
        <w:t>slagen voor de selectieprocedure.</w:t>
      </w:r>
    </w:p>
    <w:p w14:paraId="4B6F162A" w14:textId="77777777" w:rsidR="00A01D66" w:rsidRPr="00A01D66" w:rsidRDefault="00A01D66" w:rsidP="00A01D66">
      <w:pPr>
        <w:spacing w:before="60" w:after="0" w:line="240" w:lineRule="auto"/>
        <w:rPr>
          <w:rFonts w:ascii="Verdana" w:eastAsia="Times New Roman" w:hAnsi="Verdana" w:cs="Times New Roman"/>
          <w:b/>
          <w:sz w:val="20"/>
          <w:szCs w:val="20"/>
          <w:lang w:val="nl-NL" w:eastAsia="nl-NL"/>
        </w:rPr>
      </w:pPr>
    </w:p>
    <w:p w14:paraId="7FB22557" w14:textId="77777777" w:rsidR="00A01D66" w:rsidRPr="00A01D66" w:rsidRDefault="00A01D66" w:rsidP="00A01D66">
      <w:pPr>
        <w:spacing w:before="60" w:after="120" w:line="240" w:lineRule="auto"/>
        <w:rPr>
          <w:rFonts w:ascii="Verdana" w:eastAsia="Times New Roman" w:hAnsi="Verdana" w:cs="Times New Roman"/>
          <w:sz w:val="20"/>
          <w:szCs w:val="20"/>
          <w:u w:val="single"/>
          <w:lang w:val="nl-NL" w:eastAsia="nl-NL"/>
        </w:rPr>
      </w:pPr>
      <w:r w:rsidRPr="00A01D66">
        <w:rPr>
          <w:rFonts w:ascii="Verdana" w:eastAsia="Times New Roman" w:hAnsi="Verdana" w:cs="Times New Roman"/>
          <w:sz w:val="20"/>
          <w:szCs w:val="20"/>
          <w:u w:val="single"/>
          <w:lang w:val="nl-NL" w:eastAsia="nl-NL"/>
        </w:rPr>
        <w:t>§2 De algemene voorwaarden voor een bevordering voor een graad van rang Ax, schalen A4a –A4b zijn:</w:t>
      </w:r>
    </w:p>
    <w:p w14:paraId="704F83DF" w14:textId="77777777" w:rsidR="00A01D66" w:rsidRPr="00A01D66" w:rsidRDefault="00A01D66" w:rsidP="00A01D66">
      <w:pPr>
        <w:numPr>
          <w:ilvl w:val="0"/>
          <w:numId w:val="17"/>
        </w:numPr>
        <w:spacing w:before="60" w:after="0" w:line="240" w:lineRule="auto"/>
        <w:rPr>
          <w:rFonts w:ascii="Verdana" w:eastAsia="Times New Roman" w:hAnsi="Verdana" w:cs="Times New Roman"/>
          <w:sz w:val="20"/>
          <w:szCs w:val="20"/>
          <w:lang w:val="nl-NL"/>
        </w:rPr>
      </w:pPr>
      <w:r w:rsidRPr="00A01D66">
        <w:rPr>
          <w:rFonts w:ascii="Verdana" w:eastAsia="Times New Roman" w:hAnsi="Verdana" w:cs="Times New Roman"/>
          <w:sz w:val="20"/>
          <w:szCs w:val="20"/>
          <w:lang w:val="nl-NL"/>
        </w:rPr>
        <w:t>titularis zijn van rang Av, schalen A1a-A3a;</w:t>
      </w:r>
    </w:p>
    <w:p w14:paraId="3582F939" w14:textId="77777777" w:rsidR="00A01D66" w:rsidRPr="00A01D66" w:rsidRDefault="00A01D66" w:rsidP="00A01D66">
      <w:pPr>
        <w:numPr>
          <w:ilvl w:val="0"/>
          <w:numId w:val="17"/>
        </w:numPr>
        <w:spacing w:before="60" w:after="0" w:line="240" w:lineRule="auto"/>
        <w:rPr>
          <w:rFonts w:ascii="Verdana" w:eastAsia="Times New Roman" w:hAnsi="Verdana" w:cs="Times New Roman"/>
          <w:sz w:val="20"/>
          <w:szCs w:val="20"/>
          <w:lang w:val="nl-NL"/>
        </w:rPr>
      </w:pPr>
      <w:r w:rsidRPr="00A01D66">
        <w:rPr>
          <w:rFonts w:ascii="Verdana" w:eastAsia="Times New Roman" w:hAnsi="Verdana" w:cs="Times New Roman"/>
          <w:sz w:val="20"/>
          <w:szCs w:val="20"/>
          <w:lang w:val="nl-NL"/>
        </w:rPr>
        <w:t>ten minste 4 jaar graadanciënniteit hebben in een graad van rang Av;</w:t>
      </w:r>
    </w:p>
    <w:p w14:paraId="7C9FD93E" w14:textId="77777777" w:rsidR="00A01D66" w:rsidRPr="00A01D66" w:rsidRDefault="00A01D66" w:rsidP="00A01D66">
      <w:pPr>
        <w:numPr>
          <w:ilvl w:val="0"/>
          <w:numId w:val="17"/>
        </w:numPr>
        <w:spacing w:before="60" w:after="0" w:line="240" w:lineRule="auto"/>
        <w:rPr>
          <w:rFonts w:ascii="Verdana" w:eastAsia="Times New Roman" w:hAnsi="Verdana" w:cs="Times New Roman"/>
          <w:sz w:val="20"/>
          <w:szCs w:val="20"/>
          <w:lang w:val="nl-NL"/>
        </w:rPr>
      </w:pPr>
      <w:r w:rsidRPr="00A01D66">
        <w:rPr>
          <w:rFonts w:ascii="Verdana" w:eastAsia="Times New Roman" w:hAnsi="Verdana" w:cs="Times New Roman"/>
          <w:sz w:val="20"/>
          <w:szCs w:val="20"/>
          <w:lang w:val="nl-NL"/>
        </w:rPr>
        <w:t>als de functie een beschermde titel behelst of een specialisatie die een diploma vereist, voldoen aan de diplomavereiste die geldt bij aanwerving voor de functie;</w:t>
      </w:r>
    </w:p>
    <w:p w14:paraId="1B5E220D" w14:textId="77777777" w:rsidR="00A01D66" w:rsidRPr="00A01D66" w:rsidRDefault="00A01D66" w:rsidP="00A01D66">
      <w:pPr>
        <w:numPr>
          <w:ilvl w:val="0"/>
          <w:numId w:val="17"/>
        </w:numPr>
        <w:spacing w:before="60" w:after="0" w:line="240" w:lineRule="auto"/>
        <w:rPr>
          <w:rFonts w:ascii="Verdana" w:eastAsia="Times New Roman" w:hAnsi="Verdana" w:cs="Times New Roman"/>
          <w:sz w:val="20"/>
          <w:szCs w:val="20"/>
          <w:lang w:val="nl-NL"/>
        </w:rPr>
      </w:pPr>
      <w:r w:rsidRPr="00A01D66">
        <w:rPr>
          <w:rFonts w:ascii="Verdana" w:eastAsia="Times New Roman" w:hAnsi="Verdana" w:cs="Times New Roman"/>
          <w:sz w:val="20"/>
          <w:szCs w:val="20"/>
          <w:lang w:val="nl-NL"/>
        </w:rPr>
        <w:t>slagen voor de selectieprocedure.</w:t>
      </w:r>
    </w:p>
    <w:p w14:paraId="054D1063" w14:textId="77777777" w:rsidR="00A01D66" w:rsidRPr="00A01D66" w:rsidRDefault="00A01D66" w:rsidP="00A01D66">
      <w:pPr>
        <w:spacing w:before="240" w:after="120" w:line="240" w:lineRule="auto"/>
        <w:rPr>
          <w:rFonts w:ascii="Verdana" w:eastAsia="Times New Roman" w:hAnsi="Verdana" w:cs="Times New Roman"/>
          <w:sz w:val="20"/>
          <w:szCs w:val="20"/>
          <w:lang w:val="nl-NL" w:eastAsia="nl-NL"/>
        </w:rPr>
      </w:pPr>
      <w:r w:rsidRPr="00A01D66">
        <w:rPr>
          <w:rFonts w:ascii="Verdana" w:eastAsia="Times New Roman" w:hAnsi="Verdana" w:cs="Times New Roman"/>
          <w:sz w:val="20"/>
          <w:szCs w:val="20"/>
          <w:u w:val="single"/>
          <w:lang w:val="nl-NL" w:eastAsia="nl-NL"/>
        </w:rPr>
        <w:t>§ 3 De algemene voorwaarden voor een bevordering voor een graad van rang Av, schalen A1a-A3a zijn:</w:t>
      </w:r>
    </w:p>
    <w:p w14:paraId="787A5A43" w14:textId="77777777" w:rsidR="00A01D66" w:rsidRPr="00A01D66" w:rsidRDefault="00A01D66" w:rsidP="00A01D66">
      <w:pPr>
        <w:numPr>
          <w:ilvl w:val="0"/>
          <w:numId w:val="5"/>
        </w:numPr>
        <w:spacing w:before="60" w:after="0" w:line="240" w:lineRule="auto"/>
        <w:rPr>
          <w:rFonts w:ascii="Verdana" w:eastAsia="Times New Roman" w:hAnsi="Verdana" w:cs="Times New Roman"/>
          <w:sz w:val="20"/>
          <w:szCs w:val="20"/>
          <w:lang w:val="nl-NL"/>
        </w:rPr>
      </w:pPr>
      <w:r w:rsidRPr="00A01D66">
        <w:rPr>
          <w:rFonts w:ascii="Verdana" w:eastAsia="Times New Roman" w:hAnsi="Verdana" w:cs="Times New Roman"/>
          <w:sz w:val="20"/>
          <w:szCs w:val="20"/>
          <w:lang w:val="nl-NL"/>
        </w:rPr>
        <w:t>titularis zijn van een graad van niveau B;</w:t>
      </w:r>
    </w:p>
    <w:p w14:paraId="08E5B44E" w14:textId="77777777" w:rsidR="00A01D66" w:rsidRPr="00A01D66" w:rsidRDefault="00A01D66" w:rsidP="00A01D66">
      <w:pPr>
        <w:numPr>
          <w:ilvl w:val="0"/>
          <w:numId w:val="5"/>
        </w:numPr>
        <w:spacing w:before="60" w:after="0" w:line="240" w:lineRule="auto"/>
        <w:rPr>
          <w:rFonts w:ascii="Verdana" w:eastAsia="Times New Roman" w:hAnsi="Verdana" w:cs="Times New Roman"/>
          <w:sz w:val="20"/>
          <w:szCs w:val="20"/>
          <w:lang w:val="nl-NL"/>
        </w:rPr>
      </w:pPr>
      <w:r w:rsidRPr="00A01D66">
        <w:rPr>
          <w:rFonts w:ascii="Verdana" w:eastAsia="Times New Roman" w:hAnsi="Verdana" w:cs="Times New Roman"/>
          <w:sz w:val="20"/>
          <w:szCs w:val="20"/>
          <w:lang w:val="nl-NL"/>
        </w:rPr>
        <w:t>ten minste 4 jaar graadanciënniteit hebben in een graad van niveau B;</w:t>
      </w:r>
    </w:p>
    <w:p w14:paraId="6F42C077" w14:textId="77777777" w:rsidR="00A01D66" w:rsidRPr="00A01D66" w:rsidRDefault="00A01D66" w:rsidP="00A01D66">
      <w:pPr>
        <w:numPr>
          <w:ilvl w:val="0"/>
          <w:numId w:val="5"/>
        </w:numPr>
        <w:spacing w:before="60" w:after="0" w:line="240" w:lineRule="auto"/>
        <w:rPr>
          <w:rFonts w:ascii="Verdana" w:eastAsia="Times New Roman" w:hAnsi="Verdana" w:cs="Times New Roman"/>
          <w:sz w:val="20"/>
          <w:szCs w:val="20"/>
          <w:lang w:val="nl-NL"/>
        </w:rPr>
      </w:pPr>
      <w:r w:rsidRPr="00A01D66">
        <w:rPr>
          <w:rFonts w:ascii="Verdana" w:eastAsia="Times New Roman" w:hAnsi="Verdana" w:cs="Times New Roman"/>
          <w:sz w:val="20"/>
          <w:szCs w:val="20"/>
          <w:lang w:val="nl-NL"/>
        </w:rPr>
        <w:t>als de functie een beschermde titel behelst of een specialisatie die een diploma vereist, voldoen aan de diplomavereiste die geldt bij aanwerving voor de functie;</w:t>
      </w:r>
    </w:p>
    <w:p w14:paraId="6EDE94E8" w14:textId="77777777" w:rsidR="00A01D66" w:rsidRPr="00A01D66" w:rsidRDefault="00A01D66" w:rsidP="00A01D66">
      <w:pPr>
        <w:numPr>
          <w:ilvl w:val="0"/>
          <w:numId w:val="5"/>
        </w:numPr>
        <w:spacing w:before="60" w:after="120" w:line="240" w:lineRule="auto"/>
        <w:rPr>
          <w:rFonts w:ascii="Verdana" w:eastAsia="Times New Roman" w:hAnsi="Verdana" w:cs="Times New Roman"/>
          <w:sz w:val="20"/>
          <w:szCs w:val="20"/>
          <w:lang w:val="nl-NL" w:eastAsia="nl-NL"/>
        </w:rPr>
      </w:pPr>
      <w:r w:rsidRPr="00A01D66">
        <w:rPr>
          <w:rFonts w:ascii="Verdana" w:eastAsia="Times New Roman" w:hAnsi="Verdana" w:cs="Times New Roman"/>
          <w:sz w:val="20"/>
          <w:szCs w:val="20"/>
          <w:lang w:val="nl-NL"/>
        </w:rPr>
        <w:t>slagen voor de selectieprocedure.</w:t>
      </w:r>
    </w:p>
    <w:p w14:paraId="6C0375E6" w14:textId="77777777" w:rsidR="00A01D66" w:rsidRPr="00A01D66" w:rsidRDefault="00A01D66" w:rsidP="00A01D66">
      <w:pPr>
        <w:numPr>
          <w:ilvl w:val="0"/>
          <w:numId w:val="1"/>
        </w:numPr>
        <w:spacing w:before="240" w:after="120" w:line="240" w:lineRule="auto"/>
        <w:ind w:hanging="4055"/>
        <w:rPr>
          <w:rFonts w:ascii="Verdana" w:eastAsia="Times New Roman" w:hAnsi="Verdana" w:cs="Times New Roman"/>
          <w:sz w:val="20"/>
          <w:szCs w:val="20"/>
          <w:lang w:val="nl-NL" w:eastAsia="nl-NL"/>
        </w:rPr>
      </w:pPr>
    </w:p>
    <w:p w14:paraId="5BCEEEDD" w14:textId="77777777" w:rsidR="00A01D66" w:rsidRPr="00A01D66" w:rsidRDefault="00A01D66" w:rsidP="00A01D66">
      <w:pPr>
        <w:spacing w:before="120" w:after="0" w:line="240" w:lineRule="auto"/>
        <w:rPr>
          <w:rFonts w:ascii="Verdana" w:eastAsia="Times New Roman" w:hAnsi="Verdana" w:cs="Times New Roman"/>
          <w:sz w:val="20"/>
          <w:szCs w:val="20"/>
          <w:u w:val="single"/>
          <w:lang w:val="nl-NL"/>
        </w:rPr>
      </w:pPr>
      <w:r w:rsidRPr="00A01D66">
        <w:rPr>
          <w:rFonts w:ascii="Verdana" w:eastAsia="Times New Roman" w:hAnsi="Verdana" w:cs="Times New Roman"/>
          <w:sz w:val="20"/>
          <w:szCs w:val="20"/>
          <w:u w:val="single"/>
          <w:lang w:val="nl-NL" w:eastAsia="nl-NL"/>
        </w:rPr>
        <w:t>§1 De algemene voorwaarden voor een bevordering v</w:t>
      </w:r>
      <w:r w:rsidRPr="00A01D66">
        <w:rPr>
          <w:rFonts w:ascii="Verdana" w:eastAsia="Times New Roman" w:hAnsi="Verdana" w:cs="Times New Roman"/>
          <w:sz w:val="20"/>
          <w:szCs w:val="20"/>
          <w:u w:val="single"/>
          <w:lang w:val="nl-NL"/>
        </w:rPr>
        <w:t xml:space="preserve">oor een graad van rang </w:t>
      </w:r>
      <w:proofErr w:type="spellStart"/>
      <w:r w:rsidRPr="00A01D66">
        <w:rPr>
          <w:rFonts w:ascii="Verdana" w:eastAsia="Times New Roman" w:hAnsi="Verdana" w:cs="Times New Roman"/>
          <w:sz w:val="20"/>
          <w:szCs w:val="20"/>
          <w:u w:val="single"/>
          <w:lang w:val="nl-NL"/>
        </w:rPr>
        <w:t>Bx</w:t>
      </w:r>
      <w:proofErr w:type="spellEnd"/>
      <w:r w:rsidRPr="00A01D66">
        <w:rPr>
          <w:rFonts w:ascii="Verdana" w:eastAsia="Times New Roman" w:hAnsi="Verdana" w:cs="Times New Roman"/>
          <w:sz w:val="20"/>
          <w:szCs w:val="20"/>
          <w:u w:val="single"/>
          <w:lang w:val="nl-NL"/>
        </w:rPr>
        <w:t>, schalen B4-B5:</w:t>
      </w:r>
    </w:p>
    <w:p w14:paraId="2CAE8D4C" w14:textId="77777777" w:rsidR="00A01D66" w:rsidRPr="00A01D66" w:rsidRDefault="00A01D66" w:rsidP="00A01D66">
      <w:pPr>
        <w:numPr>
          <w:ilvl w:val="0"/>
          <w:numId w:val="18"/>
        </w:numPr>
        <w:spacing w:before="60" w:after="0" w:line="240" w:lineRule="auto"/>
        <w:rPr>
          <w:rFonts w:ascii="Verdana" w:eastAsia="Times New Roman" w:hAnsi="Verdana" w:cs="Times New Roman"/>
          <w:sz w:val="20"/>
          <w:szCs w:val="20"/>
          <w:lang w:val="nl-NL"/>
        </w:rPr>
      </w:pPr>
      <w:r w:rsidRPr="00A01D66">
        <w:rPr>
          <w:rFonts w:ascii="Verdana" w:eastAsia="Times New Roman" w:hAnsi="Verdana" w:cs="Times New Roman"/>
          <w:sz w:val="20"/>
          <w:szCs w:val="20"/>
          <w:lang w:val="nl-NL"/>
        </w:rPr>
        <w:t>titularis zijn van rang Bv, schalen B1-B3;</w:t>
      </w:r>
    </w:p>
    <w:p w14:paraId="3F6F5D7F" w14:textId="77777777" w:rsidR="00A01D66" w:rsidRPr="00A01D66" w:rsidRDefault="00A01D66" w:rsidP="00A01D66">
      <w:pPr>
        <w:numPr>
          <w:ilvl w:val="0"/>
          <w:numId w:val="18"/>
        </w:numPr>
        <w:spacing w:before="60" w:after="0" w:line="240" w:lineRule="auto"/>
        <w:rPr>
          <w:rFonts w:ascii="Verdana" w:eastAsia="Times New Roman" w:hAnsi="Verdana" w:cs="Times New Roman"/>
          <w:sz w:val="20"/>
          <w:szCs w:val="20"/>
          <w:lang w:val="nl-NL"/>
        </w:rPr>
      </w:pPr>
      <w:r w:rsidRPr="00A01D66">
        <w:rPr>
          <w:rFonts w:ascii="Verdana" w:eastAsia="Times New Roman" w:hAnsi="Verdana" w:cs="Times New Roman"/>
          <w:sz w:val="20"/>
          <w:szCs w:val="20"/>
          <w:lang w:val="nl-NL"/>
        </w:rPr>
        <w:t>ten minste 4 jaar graadanciënniteit hebben in een graad van rang Bv;</w:t>
      </w:r>
    </w:p>
    <w:p w14:paraId="2E62B684" w14:textId="77777777" w:rsidR="00A01D66" w:rsidRPr="00A01D66" w:rsidRDefault="00A01D66" w:rsidP="00A01D66">
      <w:pPr>
        <w:numPr>
          <w:ilvl w:val="0"/>
          <w:numId w:val="18"/>
        </w:numPr>
        <w:spacing w:before="60" w:after="0" w:line="240" w:lineRule="auto"/>
        <w:rPr>
          <w:rFonts w:ascii="Verdana" w:eastAsia="Times New Roman" w:hAnsi="Verdana" w:cs="Times New Roman"/>
          <w:sz w:val="20"/>
          <w:szCs w:val="20"/>
          <w:lang w:val="nl-NL"/>
        </w:rPr>
      </w:pPr>
      <w:r w:rsidRPr="00A01D66">
        <w:rPr>
          <w:rFonts w:ascii="Verdana" w:eastAsia="Times New Roman" w:hAnsi="Verdana" w:cs="Times New Roman"/>
          <w:sz w:val="20"/>
          <w:szCs w:val="20"/>
          <w:lang w:val="nl-NL"/>
        </w:rPr>
        <w:t xml:space="preserve">als de functie een beschermde titel betreft of een specialisatie die een diploma vereist, voldoen aan de diplomavereiste die geldt bij aanwerving voor de vacante functie;  </w:t>
      </w:r>
    </w:p>
    <w:p w14:paraId="1C00B694" w14:textId="77777777" w:rsidR="00A01D66" w:rsidRPr="00A01D66" w:rsidRDefault="00A01D66" w:rsidP="00A01D66">
      <w:pPr>
        <w:numPr>
          <w:ilvl w:val="0"/>
          <w:numId w:val="18"/>
        </w:numPr>
        <w:spacing w:before="60" w:after="0" w:line="240" w:lineRule="auto"/>
        <w:rPr>
          <w:rFonts w:ascii="Verdana" w:eastAsia="Times New Roman" w:hAnsi="Verdana" w:cs="Times New Roman"/>
          <w:sz w:val="20"/>
          <w:szCs w:val="20"/>
          <w:lang w:val="nl-NL"/>
        </w:rPr>
      </w:pPr>
      <w:r w:rsidRPr="00A01D66">
        <w:rPr>
          <w:rFonts w:ascii="Verdana" w:eastAsia="Times New Roman" w:hAnsi="Verdana" w:cs="Times New Roman"/>
          <w:sz w:val="20"/>
          <w:szCs w:val="20"/>
          <w:lang w:val="nl-NL"/>
        </w:rPr>
        <w:t>slagen voor de selectieprocedure.</w:t>
      </w:r>
    </w:p>
    <w:p w14:paraId="62691053" w14:textId="77777777" w:rsidR="00A01D66" w:rsidRPr="00A01D66" w:rsidRDefault="00A01D66" w:rsidP="00A01D66">
      <w:pPr>
        <w:spacing w:before="60" w:after="0" w:line="240" w:lineRule="auto"/>
        <w:ind w:left="720"/>
        <w:rPr>
          <w:rFonts w:ascii="Verdana" w:eastAsia="Times New Roman" w:hAnsi="Verdana" w:cs="Times New Roman"/>
          <w:sz w:val="20"/>
          <w:szCs w:val="20"/>
          <w:lang w:val="nl-NL"/>
        </w:rPr>
      </w:pPr>
    </w:p>
    <w:p w14:paraId="73A421B5" w14:textId="77777777" w:rsidR="00A01D66" w:rsidRPr="00A01D66" w:rsidRDefault="00A01D66" w:rsidP="00A01D66">
      <w:pPr>
        <w:spacing w:before="60" w:after="0" w:line="240" w:lineRule="auto"/>
        <w:rPr>
          <w:rFonts w:ascii="Verdana" w:eastAsia="Times New Roman" w:hAnsi="Verdana" w:cs="Times New Roman"/>
          <w:sz w:val="20"/>
          <w:szCs w:val="20"/>
          <w:u w:val="single"/>
          <w:lang w:val="nl-NL"/>
        </w:rPr>
      </w:pPr>
      <w:r w:rsidRPr="00A01D66">
        <w:rPr>
          <w:rFonts w:ascii="Verdana" w:eastAsia="Times New Roman" w:hAnsi="Verdana" w:cs="Times New Roman"/>
          <w:sz w:val="20"/>
          <w:szCs w:val="20"/>
          <w:u w:val="single"/>
          <w:lang w:val="nl-NL"/>
        </w:rPr>
        <w:t xml:space="preserve">§2 </w:t>
      </w:r>
      <w:r w:rsidRPr="00A01D66">
        <w:rPr>
          <w:rFonts w:ascii="Verdana" w:eastAsia="Times New Roman" w:hAnsi="Verdana" w:cs="Times New Roman"/>
          <w:sz w:val="20"/>
          <w:szCs w:val="20"/>
          <w:u w:val="single"/>
          <w:lang w:val="nl-NL" w:eastAsia="nl-NL"/>
        </w:rPr>
        <w:t xml:space="preserve">De algemene voorwaarden voor een bevordering </w:t>
      </w:r>
      <w:r w:rsidRPr="00A01D66">
        <w:rPr>
          <w:rFonts w:ascii="Verdana" w:eastAsia="Times New Roman" w:hAnsi="Verdana" w:cs="Times New Roman"/>
          <w:sz w:val="20"/>
          <w:szCs w:val="20"/>
          <w:u w:val="single"/>
          <w:lang w:val="nl-NL"/>
        </w:rPr>
        <w:t>voor een graad van rang Bv, schalen B1-B3:</w:t>
      </w:r>
    </w:p>
    <w:p w14:paraId="7AAE099F" w14:textId="77777777" w:rsidR="00A01D66" w:rsidRPr="00A01D66" w:rsidRDefault="00A01D66" w:rsidP="00A01D66">
      <w:pPr>
        <w:numPr>
          <w:ilvl w:val="0"/>
          <w:numId w:val="6"/>
        </w:numPr>
        <w:spacing w:before="60" w:after="0" w:line="240" w:lineRule="auto"/>
        <w:rPr>
          <w:rFonts w:ascii="Verdana" w:eastAsia="Times New Roman" w:hAnsi="Verdana" w:cs="Times New Roman"/>
          <w:sz w:val="20"/>
          <w:szCs w:val="20"/>
          <w:lang w:val="nl-NL"/>
        </w:rPr>
      </w:pPr>
      <w:r w:rsidRPr="00A01D66">
        <w:rPr>
          <w:rFonts w:ascii="Verdana" w:eastAsia="Times New Roman" w:hAnsi="Verdana" w:cs="Times New Roman"/>
          <w:sz w:val="20"/>
          <w:szCs w:val="20"/>
          <w:lang w:val="nl-NL"/>
        </w:rPr>
        <w:t>titularis zijn van niveau C;</w:t>
      </w:r>
    </w:p>
    <w:p w14:paraId="01B4161F" w14:textId="77777777" w:rsidR="00A01D66" w:rsidRPr="00A01D66" w:rsidRDefault="00A01D66" w:rsidP="00A01D66">
      <w:pPr>
        <w:numPr>
          <w:ilvl w:val="0"/>
          <w:numId w:val="6"/>
        </w:numPr>
        <w:spacing w:before="60" w:after="0" w:line="240" w:lineRule="auto"/>
        <w:rPr>
          <w:rFonts w:ascii="Verdana" w:eastAsia="Times New Roman" w:hAnsi="Verdana" w:cs="Times New Roman"/>
          <w:sz w:val="20"/>
          <w:szCs w:val="20"/>
          <w:lang w:val="nl-NL"/>
        </w:rPr>
      </w:pPr>
      <w:r w:rsidRPr="00A01D66">
        <w:rPr>
          <w:rFonts w:ascii="Verdana" w:eastAsia="Times New Roman" w:hAnsi="Verdana" w:cs="Times New Roman"/>
          <w:sz w:val="20"/>
          <w:szCs w:val="20"/>
          <w:lang w:val="nl-NL"/>
        </w:rPr>
        <w:t>ten minste 4 jaar graadanciënniteit hebben in een graad van niveau C;</w:t>
      </w:r>
    </w:p>
    <w:p w14:paraId="74C15264" w14:textId="77777777" w:rsidR="00A01D66" w:rsidRPr="00A01D66" w:rsidRDefault="00A01D66" w:rsidP="00A01D66">
      <w:pPr>
        <w:numPr>
          <w:ilvl w:val="0"/>
          <w:numId w:val="6"/>
        </w:numPr>
        <w:spacing w:before="60" w:after="0" w:line="240" w:lineRule="auto"/>
        <w:rPr>
          <w:rFonts w:ascii="Verdana" w:eastAsia="Times New Roman" w:hAnsi="Verdana" w:cs="Times New Roman"/>
          <w:sz w:val="20"/>
          <w:szCs w:val="20"/>
          <w:lang w:val="nl-NL"/>
        </w:rPr>
      </w:pPr>
      <w:r w:rsidRPr="00A01D66">
        <w:rPr>
          <w:rFonts w:ascii="Verdana" w:eastAsia="Times New Roman" w:hAnsi="Verdana" w:cs="Times New Roman"/>
          <w:sz w:val="20"/>
          <w:szCs w:val="20"/>
          <w:lang w:val="nl-NL"/>
        </w:rPr>
        <w:t xml:space="preserve">als de functie een beschermde titel betreft of een specialisatie die een diploma vereist, voldoen aan de diplomavereiste die geldt bij aanwerving voor de vacante functie; </w:t>
      </w:r>
    </w:p>
    <w:p w14:paraId="3782A9D6" w14:textId="77777777" w:rsidR="00A01D66" w:rsidRPr="00A01D66" w:rsidRDefault="00A01D66" w:rsidP="00A01D66">
      <w:pPr>
        <w:numPr>
          <w:ilvl w:val="0"/>
          <w:numId w:val="6"/>
        </w:numPr>
        <w:spacing w:before="60" w:after="0" w:line="240" w:lineRule="auto"/>
        <w:rPr>
          <w:rFonts w:ascii="Verdana" w:eastAsia="Times New Roman" w:hAnsi="Verdana" w:cs="Times New Roman"/>
          <w:sz w:val="20"/>
          <w:szCs w:val="20"/>
          <w:lang w:val="nl-NL"/>
        </w:rPr>
      </w:pPr>
      <w:r w:rsidRPr="00A01D66">
        <w:rPr>
          <w:rFonts w:ascii="Verdana" w:eastAsia="Times New Roman" w:hAnsi="Verdana" w:cs="Times New Roman"/>
          <w:sz w:val="20"/>
          <w:szCs w:val="20"/>
          <w:lang w:val="nl-NL"/>
        </w:rPr>
        <w:t>slagen voor de selectieprocedure.</w:t>
      </w:r>
    </w:p>
    <w:p w14:paraId="2ABA49B0" w14:textId="77777777" w:rsidR="00A01D66" w:rsidRPr="00A01D66" w:rsidRDefault="00A01D66" w:rsidP="00A01D66">
      <w:pPr>
        <w:spacing w:before="60" w:after="0" w:line="240" w:lineRule="auto"/>
        <w:rPr>
          <w:rFonts w:ascii="Verdana" w:eastAsia="Times New Roman" w:hAnsi="Verdana" w:cs="Times New Roman"/>
          <w:sz w:val="20"/>
          <w:szCs w:val="20"/>
          <w:lang w:val="nl-NL"/>
        </w:rPr>
      </w:pPr>
    </w:p>
    <w:p w14:paraId="47A9C1B3" w14:textId="77777777" w:rsidR="00A01D66" w:rsidRPr="00A01D66" w:rsidRDefault="00A01D66" w:rsidP="00A01D66">
      <w:pPr>
        <w:numPr>
          <w:ilvl w:val="0"/>
          <w:numId w:val="1"/>
        </w:numPr>
        <w:spacing w:before="240" w:after="0" w:line="240" w:lineRule="auto"/>
        <w:ind w:hanging="4055"/>
        <w:rPr>
          <w:rFonts w:ascii="Verdana" w:eastAsia="Times New Roman" w:hAnsi="Verdana" w:cs="Times New Roman"/>
          <w:sz w:val="20"/>
          <w:szCs w:val="20"/>
          <w:lang w:val="nl-NL" w:eastAsia="nl-NL"/>
        </w:rPr>
      </w:pPr>
    </w:p>
    <w:p w14:paraId="5678C4EC" w14:textId="77777777" w:rsidR="00A01D66" w:rsidRPr="00A01D66" w:rsidRDefault="00A01D66" w:rsidP="00A01D66">
      <w:pPr>
        <w:spacing w:before="120" w:after="0" w:line="240" w:lineRule="auto"/>
        <w:rPr>
          <w:rFonts w:ascii="Verdana" w:eastAsia="Times New Roman" w:hAnsi="Verdana" w:cs="Times New Roman"/>
          <w:sz w:val="20"/>
          <w:szCs w:val="20"/>
          <w:u w:val="single"/>
          <w:lang w:val="nl-NL"/>
        </w:rPr>
      </w:pPr>
      <w:r w:rsidRPr="00A01D66">
        <w:rPr>
          <w:rFonts w:ascii="Verdana" w:eastAsia="Times New Roman" w:hAnsi="Verdana" w:cs="Times New Roman"/>
          <w:sz w:val="20"/>
          <w:szCs w:val="20"/>
          <w:u w:val="single"/>
          <w:lang w:val="nl-NL" w:eastAsia="nl-NL"/>
        </w:rPr>
        <w:t xml:space="preserve">De algemene voorwaarden voor een bevordering </w:t>
      </w:r>
      <w:r w:rsidRPr="00A01D66">
        <w:rPr>
          <w:rFonts w:ascii="Verdana" w:eastAsia="Times New Roman" w:hAnsi="Verdana" w:cs="Times New Roman"/>
          <w:sz w:val="20"/>
          <w:szCs w:val="20"/>
          <w:u w:val="single"/>
          <w:lang w:val="nl-NL"/>
        </w:rPr>
        <w:t>voor een graad van rang Cv, schalen C1-C3:</w:t>
      </w:r>
    </w:p>
    <w:p w14:paraId="722763DA" w14:textId="77777777" w:rsidR="00A01D66" w:rsidRPr="00A01D66" w:rsidRDefault="00A01D66" w:rsidP="00A01D66">
      <w:pPr>
        <w:numPr>
          <w:ilvl w:val="0"/>
          <w:numId w:val="7"/>
        </w:numPr>
        <w:spacing w:before="60" w:after="0" w:line="240" w:lineRule="auto"/>
        <w:rPr>
          <w:rFonts w:ascii="Verdana" w:eastAsia="Times New Roman" w:hAnsi="Verdana" w:cs="Times New Roman"/>
          <w:sz w:val="20"/>
          <w:szCs w:val="20"/>
          <w:lang w:val="nl-NL"/>
        </w:rPr>
      </w:pPr>
      <w:r w:rsidRPr="00A01D66">
        <w:rPr>
          <w:rFonts w:ascii="Verdana" w:eastAsia="Times New Roman" w:hAnsi="Verdana" w:cs="Times New Roman"/>
          <w:sz w:val="20"/>
          <w:szCs w:val="20"/>
          <w:lang w:val="nl-NL"/>
        </w:rPr>
        <w:t xml:space="preserve">titularis zijn van een graad van niveau D; </w:t>
      </w:r>
    </w:p>
    <w:p w14:paraId="6C2EA564" w14:textId="77777777" w:rsidR="00A01D66" w:rsidRPr="00A01D66" w:rsidRDefault="00A01D66" w:rsidP="00A01D66">
      <w:pPr>
        <w:numPr>
          <w:ilvl w:val="0"/>
          <w:numId w:val="7"/>
        </w:numPr>
        <w:spacing w:before="60" w:after="0" w:line="240" w:lineRule="auto"/>
        <w:rPr>
          <w:rFonts w:ascii="Verdana" w:eastAsia="Times New Roman" w:hAnsi="Verdana" w:cs="Times New Roman"/>
          <w:sz w:val="20"/>
          <w:szCs w:val="20"/>
          <w:lang w:val="nl-NL"/>
        </w:rPr>
      </w:pPr>
      <w:r w:rsidRPr="00A01D66">
        <w:rPr>
          <w:rFonts w:ascii="Verdana" w:eastAsia="Times New Roman" w:hAnsi="Verdana" w:cs="Times New Roman"/>
          <w:sz w:val="20"/>
          <w:szCs w:val="20"/>
          <w:lang w:val="nl-NL"/>
        </w:rPr>
        <w:t>ten minste 4 jaar graadanciënniteit hebben in een graad van niveau D;</w:t>
      </w:r>
    </w:p>
    <w:p w14:paraId="548BEFA1" w14:textId="77777777" w:rsidR="00A01D66" w:rsidRPr="00A01D66" w:rsidRDefault="00A01D66" w:rsidP="00A01D66">
      <w:pPr>
        <w:numPr>
          <w:ilvl w:val="0"/>
          <w:numId w:val="7"/>
        </w:numPr>
        <w:spacing w:before="60" w:after="0" w:line="240" w:lineRule="auto"/>
        <w:rPr>
          <w:rFonts w:ascii="Verdana" w:eastAsia="Times New Roman" w:hAnsi="Verdana" w:cs="Times New Roman"/>
          <w:sz w:val="20"/>
          <w:szCs w:val="20"/>
          <w:lang w:val="nl-NL"/>
        </w:rPr>
      </w:pPr>
      <w:r w:rsidRPr="00A01D66">
        <w:rPr>
          <w:rFonts w:ascii="Verdana" w:eastAsia="Times New Roman" w:hAnsi="Verdana" w:cs="Times New Roman"/>
          <w:sz w:val="20"/>
          <w:szCs w:val="20"/>
          <w:lang w:val="nl-NL"/>
        </w:rPr>
        <w:t>slagen voor de selectieprocedure.</w:t>
      </w:r>
    </w:p>
    <w:p w14:paraId="1774C889" w14:textId="77777777" w:rsidR="00A01D66" w:rsidRPr="00A01D66" w:rsidRDefault="00A01D66" w:rsidP="00A01D66">
      <w:pPr>
        <w:spacing w:before="60" w:after="0" w:line="240" w:lineRule="auto"/>
        <w:rPr>
          <w:rFonts w:ascii="Verdana" w:eastAsia="Times New Roman" w:hAnsi="Verdana" w:cs="Times New Roman"/>
          <w:sz w:val="20"/>
          <w:szCs w:val="20"/>
          <w:lang w:val="nl-NL"/>
        </w:rPr>
      </w:pPr>
    </w:p>
    <w:p w14:paraId="763DE976" w14:textId="77777777" w:rsidR="00A01D66" w:rsidRPr="00A01D66" w:rsidRDefault="00A01D66" w:rsidP="00A01D66">
      <w:pPr>
        <w:numPr>
          <w:ilvl w:val="0"/>
          <w:numId w:val="1"/>
        </w:numPr>
        <w:spacing w:before="240" w:after="0" w:line="240" w:lineRule="auto"/>
        <w:ind w:hanging="4055"/>
        <w:rPr>
          <w:rFonts w:ascii="Verdana" w:eastAsia="Times New Roman" w:hAnsi="Verdana" w:cs="Times New Roman"/>
          <w:sz w:val="20"/>
          <w:szCs w:val="20"/>
          <w:lang w:val="nl-NL" w:eastAsia="nl-NL"/>
        </w:rPr>
      </w:pPr>
    </w:p>
    <w:p w14:paraId="40324ED3" w14:textId="77777777" w:rsidR="00A01D66" w:rsidRPr="00A01D66" w:rsidRDefault="00A01D66" w:rsidP="00A01D66">
      <w:pPr>
        <w:spacing w:before="120" w:after="0" w:line="240" w:lineRule="auto"/>
        <w:rPr>
          <w:rFonts w:ascii="Verdana" w:eastAsia="Times New Roman" w:hAnsi="Verdana" w:cs="Times New Roman"/>
          <w:sz w:val="20"/>
          <w:szCs w:val="20"/>
          <w:u w:val="single"/>
          <w:lang w:val="nl-NL"/>
        </w:rPr>
      </w:pPr>
      <w:r w:rsidRPr="00A01D66">
        <w:rPr>
          <w:rFonts w:ascii="Verdana" w:eastAsia="Times New Roman" w:hAnsi="Verdana" w:cs="Times New Roman"/>
          <w:sz w:val="20"/>
          <w:szCs w:val="20"/>
          <w:u w:val="single"/>
          <w:lang w:val="nl-NL" w:eastAsia="nl-NL"/>
        </w:rPr>
        <w:t xml:space="preserve">§1 De specifieke voorwaarden voor een bevordering </w:t>
      </w:r>
      <w:r w:rsidRPr="00A01D66">
        <w:rPr>
          <w:rFonts w:ascii="Verdana" w:eastAsia="Times New Roman" w:hAnsi="Verdana" w:cs="Times New Roman"/>
          <w:sz w:val="20"/>
          <w:szCs w:val="20"/>
          <w:u w:val="single"/>
          <w:lang w:val="nl-NL"/>
        </w:rPr>
        <w:t xml:space="preserve">voor een graad van rang </w:t>
      </w:r>
      <w:proofErr w:type="spellStart"/>
      <w:r w:rsidRPr="00A01D66">
        <w:rPr>
          <w:rFonts w:ascii="Verdana" w:eastAsia="Times New Roman" w:hAnsi="Verdana" w:cs="Times New Roman"/>
          <w:sz w:val="20"/>
          <w:szCs w:val="20"/>
          <w:u w:val="single"/>
          <w:lang w:val="nl-NL"/>
        </w:rPr>
        <w:t>Dx</w:t>
      </w:r>
      <w:proofErr w:type="spellEnd"/>
      <w:r w:rsidRPr="00A01D66">
        <w:rPr>
          <w:rFonts w:ascii="Verdana" w:eastAsia="Times New Roman" w:hAnsi="Verdana" w:cs="Times New Roman"/>
          <w:sz w:val="20"/>
          <w:szCs w:val="20"/>
          <w:u w:val="single"/>
          <w:lang w:val="nl-NL"/>
        </w:rPr>
        <w:t>, schaal D4-D5:</w:t>
      </w:r>
    </w:p>
    <w:p w14:paraId="6506D156" w14:textId="77777777" w:rsidR="00A01D66" w:rsidRPr="00A01D66" w:rsidRDefault="00A01D66" w:rsidP="00A01D66">
      <w:pPr>
        <w:numPr>
          <w:ilvl w:val="0"/>
          <w:numId w:val="8"/>
        </w:numPr>
        <w:spacing w:before="60" w:after="0" w:line="240" w:lineRule="auto"/>
        <w:rPr>
          <w:rFonts w:ascii="Verdana" w:eastAsia="Times New Roman" w:hAnsi="Verdana" w:cs="Times New Roman"/>
          <w:sz w:val="20"/>
          <w:szCs w:val="20"/>
          <w:lang w:val="nl-NL"/>
        </w:rPr>
      </w:pPr>
      <w:r w:rsidRPr="00A01D66">
        <w:rPr>
          <w:rFonts w:ascii="Verdana" w:eastAsia="Times New Roman" w:hAnsi="Verdana" w:cs="Times New Roman"/>
          <w:sz w:val="20"/>
          <w:szCs w:val="20"/>
          <w:lang w:val="nl-NL"/>
        </w:rPr>
        <w:t xml:space="preserve">titularis zijn van rang </w:t>
      </w:r>
      <w:proofErr w:type="spellStart"/>
      <w:r w:rsidRPr="00A01D66">
        <w:rPr>
          <w:rFonts w:ascii="Verdana" w:eastAsia="Times New Roman" w:hAnsi="Verdana" w:cs="Times New Roman"/>
          <w:sz w:val="20"/>
          <w:szCs w:val="20"/>
          <w:lang w:val="nl-NL"/>
        </w:rPr>
        <w:t>Dv</w:t>
      </w:r>
      <w:proofErr w:type="spellEnd"/>
      <w:r w:rsidRPr="00A01D66">
        <w:rPr>
          <w:rFonts w:ascii="Verdana" w:eastAsia="Times New Roman" w:hAnsi="Verdana" w:cs="Times New Roman"/>
          <w:sz w:val="20"/>
          <w:szCs w:val="20"/>
          <w:lang w:val="nl-NL"/>
        </w:rPr>
        <w:t>, schalen D1-D3;</w:t>
      </w:r>
    </w:p>
    <w:p w14:paraId="5199C488" w14:textId="77777777" w:rsidR="00A01D66" w:rsidRPr="00A01D66" w:rsidRDefault="00A01D66" w:rsidP="00A01D66">
      <w:pPr>
        <w:numPr>
          <w:ilvl w:val="0"/>
          <w:numId w:val="8"/>
        </w:numPr>
        <w:spacing w:before="60" w:after="0" w:line="240" w:lineRule="auto"/>
        <w:rPr>
          <w:rFonts w:ascii="Verdana" w:eastAsia="Times New Roman" w:hAnsi="Verdana" w:cs="Times New Roman"/>
          <w:sz w:val="20"/>
          <w:szCs w:val="20"/>
          <w:lang w:val="nl-NL"/>
        </w:rPr>
      </w:pPr>
      <w:r w:rsidRPr="00A01D66">
        <w:rPr>
          <w:rFonts w:ascii="Verdana" w:eastAsia="Times New Roman" w:hAnsi="Verdana" w:cs="Times New Roman"/>
          <w:sz w:val="20"/>
          <w:szCs w:val="20"/>
          <w:lang w:val="nl-NL"/>
        </w:rPr>
        <w:t xml:space="preserve">ten minste 4 jaar graadanciënniteit hebben in een graad van rang </w:t>
      </w:r>
      <w:proofErr w:type="spellStart"/>
      <w:r w:rsidRPr="00A01D66">
        <w:rPr>
          <w:rFonts w:ascii="Verdana" w:eastAsia="Times New Roman" w:hAnsi="Verdana" w:cs="Times New Roman"/>
          <w:sz w:val="20"/>
          <w:szCs w:val="20"/>
          <w:lang w:val="nl-NL"/>
        </w:rPr>
        <w:t>Dv</w:t>
      </w:r>
      <w:proofErr w:type="spellEnd"/>
      <w:r w:rsidRPr="00A01D66">
        <w:rPr>
          <w:rFonts w:ascii="Verdana" w:eastAsia="Times New Roman" w:hAnsi="Verdana" w:cs="Times New Roman"/>
          <w:sz w:val="20"/>
          <w:szCs w:val="20"/>
          <w:lang w:val="nl-NL"/>
        </w:rPr>
        <w:t>, schalen D1-D3;</w:t>
      </w:r>
    </w:p>
    <w:p w14:paraId="13156BA7" w14:textId="77777777" w:rsidR="00A01D66" w:rsidRPr="00A01D66" w:rsidRDefault="00A01D66" w:rsidP="00A01D66">
      <w:pPr>
        <w:numPr>
          <w:ilvl w:val="0"/>
          <w:numId w:val="8"/>
        </w:numPr>
        <w:spacing w:before="60" w:after="0" w:line="240" w:lineRule="auto"/>
        <w:rPr>
          <w:rFonts w:ascii="Verdana" w:eastAsia="Times New Roman" w:hAnsi="Verdana" w:cs="Times New Roman"/>
          <w:sz w:val="20"/>
          <w:szCs w:val="20"/>
          <w:lang w:val="nl-NL"/>
        </w:rPr>
      </w:pPr>
      <w:r w:rsidRPr="00A01D66">
        <w:rPr>
          <w:rFonts w:ascii="Verdana" w:eastAsia="Times New Roman" w:hAnsi="Verdana" w:cs="Times New Roman"/>
          <w:sz w:val="20"/>
          <w:szCs w:val="20"/>
          <w:lang w:val="nl-NL"/>
        </w:rPr>
        <w:t>slagen voor de selectieprocedure.</w:t>
      </w:r>
    </w:p>
    <w:p w14:paraId="37CF9BC4" w14:textId="77777777" w:rsidR="00A01D66" w:rsidRPr="00A01D66" w:rsidRDefault="00A01D66" w:rsidP="00A01D66">
      <w:pPr>
        <w:spacing w:before="120" w:after="0" w:line="240" w:lineRule="auto"/>
        <w:rPr>
          <w:rFonts w:ascii="Verdana" w:eastAsia="Times New Roman" w:hAnsi="Verdana" w:cs="Times New Roman"/>
          <w:sz w:val="20"/>
          <w:szCs w:val="20"/>
          <w:u w:val="single"/>
          <w:lang w:val="nl-NL"/>
        </w:rPr>
      </w:pPr>
      <w:r w:rsidRPr="00A01D66">
        <w:rPr>
          <w:rFonts w:ascii="Verdana" w:eastAsia="Times New Roman" w:hAnsi="Verdana" w:cs="Times New Roman"/>
          <w:sz w:val="20"/>
          <w:szCs w:val="20"/>
          <w:u w:val="single"/>
          <w:lang w:val="nl-NL"/>
        </w:rPr>
        <w:t xml:space="preserve">§2 </w:t>
      </w:r>
      <w:r w:rsidRPr="00A01D66">
        <w:rPr>
          <w:rFonts w:ascii="Verdana" w:eastAsia="Times New Roman" w:hAnsi="Verdana" w:cs="Times New Roman"/>
          <w:sz w:val="20"/>
          <w:szCs w:val="20"/>
          <w:u w:val="single"/>
          <w:lang w:val="nl-NL" w:eastAsia="nl-NL"/>
        </w:rPr>
        <w:t xml:space="preserve">De specifieke voorwaarden voor een bevordering </w:t>
      </w:r>
      <w:r w:rsidRPr="00A01D66">
        <w:rPr>
          <w:rFonts w:ascii="Verdana" w:eastAsia="Times New Roman" w:hAnsi="Verdana" w:cs="Times New Roman"/>
          <w:sz w:val="20"/>
          <w:szCs w:val="20"/>
          <w:u w:val="single"/>
          <w:lang w:val="nl-NL"/>
        </w:rPr>
        <w:t xml:space="preserve">voor een graad van rang </w:t>
      </w:r>
      <w:proofErr w:type="spellStart"/>
      <w:r w:rsidRPr="00A01D66">
        <w:rPr>
          <w:rFonts w:ascii="Verdana" w:eastAsia="Times New Roman" w:hAnsi="Verdana" w:cs="Times New Roman"/>
          <w:sz w:val="20"/>
          <w:szCs w:val="20"/>
          <w:u w:val="single"/>
          <w:lang w:val="nl-NL"/>
        </w:rPr>
        <w:t>Dv</w:t>
      </w:r>
      <w:proofErr w:type="spellEnd"/>
      <w:r w:rsidRPr="00A01D66">
        <w:rPr>
          <w:rFonts w:ascii="Verdana" w:eastAsia="Times New Roman" w:hAnsi="Verdana" w:cs="Times New Roman"/>
          <w:sz w:val="20"/>
          <w:szCs w:val="20"/>
          <w:u w:val="single"/>
          <w:lang w:val="nl-NL"/>
        </w:rPr>
        <w:t>, schalen D1-D3:</w:t>
      </w:r>
    </w:p>
    <w:p w14:paraId="32978D97" w14:textId="77777777" w:rsidR="00A01D66" w:rsidRPr="00A01D66" w:rsidRDefault="00A01D66" w:rsidP="00A01D66">
      <w:pPr>
        <w:numPr>
          <w:ilvl w:val="0"/>
          <w:numId w:val="9"/>
        </w:numPr>
        <w:spacing w:before="60" w:after="0" w:line="240" w:lineRule="auto"/>
        <w:rPr>
          <w:rFonts w:ascii="Verdana" w:eastAsia="Times New Roman" w:hAnsi="Verdana" w:cs="Times New Roman"/>
          <w:sz w:val="20"/>
          <w:szCs w:val="20"/>
          <w:lang w:val="nl-NL"/>
        </w:rPr>
      </w:pPr>
      <w:r w:rsidRPr="00A01D66">
        <w:rPr>
          <w:rFonts w:ascii="Verdana" w:eastAsia="Times New Roman" w:hAnsi="Verdana" w:cs="Times New Roman"/>
          <w:sz w:val="20"/>
          <w:szCs w:val="20"/>
          <w:lang w:val="nl-NL"/>
        </w:rPr>
        <w:t>titularis zijn van een graad van niveau E;</w:t>
      </w:r>
    </w:p>
    <w:p w14:paraId="7B1F9618" w14:textId="77777777" w:rsidR="00A01D66" w:rsidRPr="00A01D66" w:rsidRDefault="00A01D66" w:rsidP="00A01D66">
      <w:pPr>
        <w:numPr>
          <w:ilvl w:val="0"/>
          <w:numId w:val="9"/>
        </w:numPr>
        <w:spacing w:before="60" w:after="0" w:line="240" w:lineRule="auto"/>
        <w:rPr>
          <w:rFonts w:ascii="Verdana" w:eastAsia="Times New Roman" w:hAnsi="Verdana" w:cs="Times New Roman"/>
          <w:strike/>
          <w:sz w:val="20"/>
          <w:szCs w:val="20"/>
          <w:lang w:val="nl-NL"/>
        </w:rPr>
      </w:pPr>
      <w:r w:rsidRPr="00A01D66">
        <w:rPr>
          <w:rFonts w:ascii="Verdana" w:eastAsia="Times New Roman" w:hAnsi="Verdana" w:cs="Times New Roman"/>
          <w:sz w:val="20"/>
          <w:szCs w:val="20"/>
          <w:lang w:val="nl-NL"/>
        </w:rPr>
        <w:t xml:space="preserve">ten minste 4 jaar graadanciënniteit hebben in een graad van niveau E; </w:t>
      </w:r>
    </w:p>
    <w:p w14:paraId="05CE186C" w14:textId="77777777" w:rsidR="00A01D66" w:rsidRPr="00A01D66" w:rsidRDefault="00A01D66" w:rsidP="00A01D66">
      <w:pPr>
        <w:numPr>
          <w:ilvl w:val="0"/>
          <w:numId w:val="9"/>
        </w:numPr>
        <w:spacing w:before="60" w:after="0" w:line="240" w:lineRule="auto"/>
        <w:rPr>
          <w:rFonts w:ascii="Verdana" w:eastAsia="Times New Roman" w:hAnsi="Verdana" w:cs="Times New Roman"/>
          <w:sz w:val="20"/>
          <w:szCs w:val="20"/>
          <w:lang w:val="nl-NL" w:eastAsia="nl-NL"/>
        </w:rPr>
      </w:pPr>
      <w:r w:rsidRPr="00A01D66">
        <w:rPr>
          <w:rFonts w:ascii="Verdana" w:eastAsia="Times New Roman" w:hAnsi="Verdana" w:cs="Times New Roman"/>
          <w:sz w:val="20"/>
          <w:szCs w:val="20"/>
          <w:lang w:val="nl-NL"/>
        </w:rPr>
        <w:t>slagen voor de selectieprocedure.</w:t>
      </w:r>
    </w:p>
    <w:p w14:paraId="4E8BAAE5" w14:textId="77777777" w:rsidR="00A01D66" w:rsidRPr="00A01D66" w:rsidRDefault="00A01D66" w:rsidP="00A01D66">
      <w:pPr>
        <w:spacing w:before="60" w:after="0" w:line="240" w:lineRule="auto"/>
        <w:rPr>
          <w:rFonts w:ascii="Verdana" w:eastAsia="Times New Roman" w:hAnsi="Verdana" w:cs="Times New Roman"/>
          <w:sz w:val="20"/>
          <w:szCs w:val="20"/>
          <w:lang w:val="nl-NL"/>
        </w:rPr>
        <w:sectPr w:rsidR="00A01D66" w:rsidRPr="00A01D66" w:rsidSect="00F55569">
          <w:pgSz w:w="11907" w:h="16840" w:code="9"/>
          <w:pgMar w:top="1701" w:right="1440" w:bottom="1134" w:left="1440" w:header="794" w:footer="794" w:gutter="0"/>
          <w:cols w:space="708"/>
          <w:noEndnote/>
          <w:docGrid w:linePitch="272"/>
        </w:sectPr>
      </w:pPr>
    </w:p>
    <w:p w14:paraId="5F27EDDA" w14:textId="77777777" w:rsidR="00A01D66" w:rsidRPr="00A01D66" w:rsidRDefault="00A01D66" w:rsidP="00A01D66">
      <w:pPr>
        <w:keepNext/>
        <w:pBdr>
          <w:top w:val="single" w:sz="4" w:space="3" w:color="auto"/>
          <w:left w:val="single" w:sz="4" w:space="3" w:color="auto"/>
          <w:bottom w:val="single" w:sz="4" w:space="3" w:color="auto"/>
          <w:right w:val="single" w:sz="4" w:space="3" w:color="auto"/>
        </w:pBdr>
        <w:spacing w:before="480" w:after="0" w:line="240" w:lineRule="auto"/>
        <w:outlineLvl w:val="2"/>
        <w:rPr>
          <w:rFonts w:ascii="Verdana" w:eastAsia="Times New Roman" w:hAnsi="Verdana" w:cs="Times New Roman"/>
          <w:caps/>
          <w:sz w:val="24"/>
          <w:szCs w:val="20"/>
          <w:lang w:val="nl-NL" w:eastAsia="nl-NL"/>
        </w:rPr>
      </w:pPr>
      <w:bookmarkStart w:id="8" w:name="_Toc208913653"/>
      <w:bookmarkStart w:id="9" w:name="_Toc222561832"/>
      <w:r w:rsidRPr="00A01D66">
        <w:rPr>
          <w:rFonts w:ascii="Verdana" w:eastAsia="Times New Roman" w:hAnsi="Verdana" w:cs="Times New Roman"/>
          <w:caps/>
          <w:sz w:val="24"/>
          <w:szCs w:val="20"/>
          <w:lang w:val="nl-NL" w:eastAsia="nl-NL"/>
        </w:rPr>
        <w:lastRenderedPageBreak/>
        <w:t>AFDELING 4 – DE PROEFTIJD NA BEVORDERING</w:t>
      </w:r>
      <w:bookmarkEnd w:id="8"/>
      <w:bookmarkEnd w:id="9"/>
    </w:p>
    <w:p w14:paraId="19DCBC28" w14:textId="77777777" w:rsidR="00A01D66" w:rsidRPr="00A01D66" w:rsidRDefault="00A01D66" w:rsidP="00A01D66">
      <w:pPr>
        <w:numPr>
          <w:ilvl w:val="0"/>
          <w:numId w:val="1"/>
        </w:numPr>
        <w:spacing w:before="240" w:after="120" w:line="240" w:lineRule="auto"/>
        <w:ind w:hanging="4055"/>
        <w:rPr>
          <w:rFonts w:ascii="Verdana" w:eastAsia="Times New Roman" w:hAnsi="Verdana" w:cs="Times New Roman"/>
          <w:sz w:val="20"/>
          <w:szCs w:val="20"/>
          <w:lang w:val="nl-NL" w:eastAsia="nl-NL"/>
        </w:rPr>
      </w:pPr>
    </w:p>
    <w:p w14:paraId="442B1CF4" w14:textId="1F17B410" w:rsidR="00A01D66" w:rsidRPr="00A01D66" w:rsidRDefault="00A01D66" w:rsidP="00A01D66">
      <w:pPr>
        <w:spacing w:before="60" w:after="0" w:line="240" w:lineRule="auto"/>
        <w:rPr>
          <w:rFonts w:ascii="Verdana" w:eastAsia="Times New Roman" w:hAnsi="Verdana" w:cs="Times New Roman"/>
          <w:sz w:val="20"/>
          <w:szCs w:val="20"/>
        </w:rPr>
      </w:pPr>
      <w:r w:rsidRPr="00A01D66">
        <w:rPr>
          <w:rFonts w:ascii="Verdana" w:eastAsia="Times New Roman" w:hAnsi="Verdana" w:cs="Times New Roman"/>
          <w:sz w:val="20"/>
          <w:szCs w:val="20"/>
        </w:rPr>
        <w:t xml:space="preserve">§1 De proeftijd na bevordering beoogt de inwerking van het personeelslid in zijn nieuwe functie en stelt de aanstellende overheid in de mogelijkheid de geschiktheid van het personeelslid voor de nieuwe functie te verifiëren. De leidinggevende van het personeelslid zorgt in overleg met de </w:t>
      </w:r>
      <w:r w:rsidR="00977F81">
        <w:rPr>
          <w:rFonts w:ascii="Verdana" w:eastAsia="Times New Roman" w:hAnsi="Verdana" w:cs="Times New Roman"/>
          <w:sz w:val="20"/>
          <w:szCs w:val="20"/>
        </w:rPr>
        <w:t>al</w:t>
      </w:r>
      <w:r w:rsidRPr="00A01D66">
        <w:rPr>
          <w:rFonts w:ascii="Verdana" w:eastAsia="Times New Roman" w:hAnsi="Verdana" w:cs="Times New Roman"/>
          <w:sz w:val="20"/>
          <w:szCs w:val="20"/>
        </w:rPr>
        <w:t>gemeen</w:t>
      </w:r>
      <w:r w:rsidR="00977F81">
        <w:rPr>
          <w:rFonts w:ascii="Verdana" w:eastAsia="Times New Roman" w:hAnsi="Verdana" w:cs="Times New Roman"/>
          <w:sz w:val="20"/>
          <w:szCs w:val="20"/>
        </w:rPr>
        <w:t xml:space="preserve"> directeur</w:t>
      </w:r>
      <w:r w:rsidRPr="00A01D66">
        <w:rPr>
          <w:rFonts w:ascii="Verdana" w:eastAsia="Times New Roman" w:hAnsi="Verdana" w:cs="Times New Roman"/>
          <w:sz w:val="20"/>
          <w:szCs w:val="20"/>
        </w:rPr>
        <w:t xml:space="preserve"> voor de actieve inwerking van het personeelslid in zijn nieuwe functie. </w:t>
      </w:r>
    </w:p>
    <w:p w14:paraId="45028EFD" w14:textId="66896451" w:rsidR="00A01D66" w:rsidRPr="00A01D66" w:rsidRDefault="00A01D66" w:rsidP="00A01D66">
      <w:pPr>
        <w:spacing w:before="60" w:after="0" w:line="240" w:lineRule="auto"/>
        <w:rPr>
          <w:rFonts w:ascii="Verdana" w:eastAsia="Times New Roman" w:hAnsi="Verdana" w:cs="Times New Roman"/>
          <w:sz w:val="20"/>
          <w:szCs w:val="20"/>
        </w:rPr>
      </w:pPr>
      <w:r w:rsidRPr="00A01D66">
        <w:rPr>
          <w:rFonts w:ascii="Verdana" w:eastAsia="Times New Roman" w:hAnsi="Verdana" w:cs="Times New Roman"/>
          <w:sz w:val="20"/>
          <w:szCs w:val="20"/>
        </w:rPr>
        <w:t xml:space="preserve">§2 Het personeelslid dat bevorderd wordt in de functie van </w:t>
      </w:r>
      <w:r w:rsidR="00977F81">
        <w:rPr>
          <w:rFonts w:ascii="Verdana" w:eastAsia="Times New Roman" w:hAnsi="Verdana" w:cs="Times New Roman"/>
          <w:sz w:val="20"/>
          <w:szCs w:val="20"/>
        </w:rPr>
        <w:t>al</w:t>
      </w:r>
      <w:r w:rsidRPr="00A01D66">
        <w:rPr>
          <w:rFonts w:ascii="Verdana" w:eastAsia="Times New Roman" w:hAnsi="Verdana" w:cs="Times New Roman"/>
          <w:sz w:val="20"/>
          <w:szCs w:val="20"/>
        </w:rPr>
        <w:t>gemeen</w:t>
      </w:r>
      <w:r w:rsidR="00977F81">
        <w:rPr>
          <w:rFonts w:ascii="Verdana" w:eastAsia="Times New Roman" w:hAnsi="Verdana" w:cs="Times New Roman"/>
          <w:sz w:val="20"/>
          <w:szCs w:val="20"/>
        </w:rPr>
        <w:t xml:space="preserve"> directeur</w:t>
      </w:r>
      <w:r w:rsidRPr="00A01D66">
        <w:rPr>
          <w:rFonts w:ascii="Verdana" w:eastAsia="Times New Roman" w:hAnsi="Verdana" w:cs="Times New Roman"/>
          <w:sz w:val="20"/>
          <w:szCs w:val="20"/>
        </w:rPr>
        <w:t xml:space="preserve"> of financieel </w:t>
      </w:r>
      <w:r w:rsidR="00977F81">
        <w:rPr>
          <w:rFonts w:ascii="Verdana" w:eastAsia="Times New Roman" w:hAnsi="Verdana" w:cs="Times New Roman"/>
          <w:sz w:val="20"/>
          <w:szCs w:val="20"/>
        </w:rPr>
        <w:t>directeur</w:t>
      </w:r>
      <w:r w:rsidRPr="00A01D66">
        <w:rPr>
          <w:rFonts w:ascii="Verdana" w:eastAsia="Times New Roman" w:hAnsi="Verdana" w:cs="Times New Roman"/>
          <w:sz w:val="20"/>
          <w:szCs w:val="20"/>
        </w:rPr>
        <w:t xml:space="preserve"> is onderworpen aan een proeftijd die dezelfde duur heeft als de proeftijd bij aanwerving in die functies.</w:t>
      </w:r>
    </w:p>
    <w:p w14:paraId="0E344B4B" w14:textId="77777777" w:rsidR="00A01D66" w:rsidRPr="00A01D66" w:rsidRDefault="00A01D66" w:rsidP="00A01D66">
      <w:pPr>
        <w:spacing w:before="60" w:after="0" w:line="240" w:lineRule="auto"/>
        <w:rPr>
          <w:rFonts w:ascii="Verdana" w:eastAsia="Times New Roman" w:hAnsi="Verdana" w:cs="Times New Roman"/>
          <w:sz w:val="20"/>
          <w:szCs w:val="20"/>
          <w:lang w:val="nl-NL" w:eastAsia="nl-NL"/>
        </w:rPr>
      </w:pPr>
      <w:r w:rsidRPr="00A01D66">
        <w:rPr>
          <w:rFonts w:ascii="Verdana" w:eastAsia="Times New Roman" w:hAnsi="Verdana" w:cs="Times New Roman"/>
          <w:sz w:val="20"/>
          <w:szCs w:val="20"/>
          <w:lang w:eastAsia="nl-NL"/>
        </w:rPr>
        <w:t xml:space="preserve">§3 </w:t>
      </w:r>
      <w:r w:rsidRPr="00A01D66">
        <w:rPr>
          <w:rFonts w:ascii="Verdana" w:eastAsia="Times New Roman" w:hAnsi="Verdana" w:cs="Times New Roman"/>
          <w:sz w:val="20"/>
          <w:szCs w:val="20"/>
          <w:lang w:val="nl-NL" w:eastAsia="nl-NL"/>
        </w:rPr>
        <w:t xml:space="preserve">Het personeelslid dat bevorderd wordt in een statutaire of een contractuele betrekking van niveau A of niveau B is onderworpen aan een proeftijd. </w:t>
      </w:r>
    </w:p>
    <w:p w14:paraId="07392563" w14:textId="77777777" w:rsidR="00A01D66" w:rsidRPr="00A01D66" w:rsidRDefault="00A01D66" w:rsidP="00A01D66">
      <w:pPr>
        <w:spacing w:before="60" w:after="0" w:line="240" w:lineRule="auto"/>
        <w:rPr>
          <w:rFonts w:ascii="Verdana" w:eastAsia="Times New Roman" w:hAnsi="Verdana" w:cs="Times New Roman"/>
          <w:sz w:val="20"/>
          <w:szCs w:val="20"/>
        </w:rPr>
      </w:pPr>
      <w:r w:rsidRPr="00A01D66">
        <w:rPr>
          <w:rFonts w:ascii="Verdana" w:eastAsia="Times New Roman" w:hAnsi="Verdana" w:cs="Times New Roman"/>
          <w:sz w:val="20"/>
          <w:szCs w:val="20"/>
        </w:rPr>
        <w:t>De duur van de proeftijd is dezelfde als de duur van de proeftijd bij aanwerving in de functie.</w:t>
      </w:r>
    </w:p>
    <w:p w14:paraId="365BEFBA" w14:textId="77777777" w:rsidR="00A01D66" w:rsidRPr="00A01D66" w:rsidRDefault="00A01D66" w:rsidP="00A01D66">
      <w:pPr>
        <w:spacing w:before="60" w:after="0" w:line="240" w:lineRule="auto"/>
        <w:rPr>
          <w:rFonts w:ascii="Verdana" w:eastAsia="Times New Roman" w:hAnsi="Verdana" w:cs="Times New Roman"/>
          <w:sz w:val="20"/>
          <w:szCs w:val="20"/>
        </w:rPr>
      </w:pPr>
      <w:r w:rsidRPr="00A01D66">
        <w:rPr>
          <w:rFonts w:ascii="Verdana" w:eastAsia="Times New Roman" w:hAnsi="Verdana" w:cs="Times New Roman"/>
          <w:sz w:val="20"/>
          <w:szCs w:val="20"/>
        </w:rPr>
        <w:t>§4 De proeftijd is niet van toepassing bij bevordering in functies van niveau D en niveau C.</w:t>
      </w:r>
    </w:p>
    <w:p w14:paraId="00088538" w14:textId="77777777" w:rsidR="00A01D66" w:rsidRPr="00A01D66" w:rsidRDefault="00A01D66" w:rsidP="00A01D66">
      <w:pPr>
        <w:numPr>
          <w:ilvl w:val="0"/>
          <w:numId w:val="1"/>
        </w:numPr>
        <w:spacing w:before="240" w:after="120" w:line="240" w:lineRule="auto"/>
        <w:ind w:hanging="4055"/>
        <w:rPr>
          <w:rFonts w:ascii="Verdana" w:eastAsia="Times New Roman" w:hAnsi="Verdana" w:cs="Times New Roman"/>
          <w:sz w:val="20"/>
          <w:szCs w:val="20"/>
          <w:lang w:val="nl-NL" w:eastAsia="nl-NL"/>
        </w:rPr>
      </w:pPr>
    </w:p>
    <w:p w14:paraId="61EB763B" w14:textId="77777777" w:rsidR="00A01D66" w:rsidRPr="00A01D66" w:rsidRDefault="00A01D66" w:rsidP="00A01D66">
      <w:pPr>
        <w:spacing w:before="60" w:after="0" w:line="240" w:lineRule="auto"/>
        <w:rPr>
          <w:rFonts w:ascii="Verdana" w:eastAsia="Times New Roman" w:hAnsi="Verdana" w:cs="Times New Roman"/>
          <w:sz w:val="20"/>
          <w:szCs w:val="20"/>
          <w:lang w:val="nl-NL" w:eastAsia="nl-NL"/>
        </w:rPr>
      </w:pPr>
      <w:r w:rsidRPr="00A01D66">
        <w:rPr>
          <w:rFonts w:ascii="Verdana" w:eastAsia="Times New Roman" w:hAnsi="Verdana" w:cs="Times New Roman"/>
          <w:sz w:val="20"/>
          <w:szCs w:val="20"/>
          <w:lang w:val="nl-NL" w:eastAsia="nl-NL"/>
        </w:rPr>
        <w:t>§1 Artikels over de evaluatie van de proeftijd zoals bepaald in deze rechtspositieregeling, zijn van overeenkomstige toepassing op de proeftijd na bevordering.</w:t>
      </w:r>
    </w:p>
    <w:p w14:paraId="21239AD1" w14:textId="4D7F7FD6" w:rsidR="00A01D66" w:rsidRPr="00A01D66" w:rsidRDefault="00A01D66" w:rsidP="00A01D66">
      <w:pPr>
        <w:spacing w:before="60" w:after="0" w:line="240" w:lineRule="auto"/>
        <w:rPr>
          <w:rFonts w:ascii="Verdana" w:eastAsia="Times New Roman" w:hAnsi="Verdana" w:cs="Times New Roman"/>
          <w:sz w:val="20"/>
          <w:szCs w:val="20"/>
          <w:lang w:val="nl-NL" w:eastAsia="nl-NL"/>
        </w:rPr>
      </w:pPr>
      <w:r w:rsidRPr="00A01D66">
        <w:rPr>
          <w:rFonts w:ascii="Verdana" w:eastAsia="Times New Roman" w:hAnsi="Verdana" w:cs="Times New Roman"/>
          <w:sz w:val="20"/>
          <w:szCs w:val="20"/>
          <w:lang w:val="nl-NL" w:eastAsia="nl-NL"/>
        </w:rPr>
        <w:t xml:space="preserve">§2 De artikels over de evaluatie tijdens de proeftijd van de </w:t>
      </w:r>
      <w:r w:rsidR="00977F81">
        <w:rPr>
          <w:rFonts w:ascii="Verdana" w:eastAsia="Times New Roman" w:hAnsi="Verdana" w:cs="Times New Roman"/>
          <w:sz w:val="20"/>
          <w:szCs w:val="20"/>
          <w:lang w:val="nl-NL" w:eastAsia="nl-NL"/>
        </w:rPr>
        <w:t>al</w:t>
      </w:r>
      <w:r w:rsidRPr="00A01D66">
        <w:rPr>
          <w:rFonts w:ascii="Verdana" w:eastAsia="Times New Roman" w:hAnsi="Verdana" w:cs="Times New Roman"/>
          <w:sz w:val="20"/>
          <w:szCs w:val="20"/>
          <w:lang w:val="nl-NL" w:eastAsia="nl-NL"/>
        </w:rPr>
        <w:t>gemeen</w:t>
      </w:r>
      <w:r w:rsidR="00977F81">
        <w:rPr>
          <w:rFonts w:ascii="Verdana" w:eastAsia="Times New Roman" w:hAnsi="Verdana" w:cs="Times New Roman"/>
          <w:sz w:val="20"/>
          <w:szCs w:val="20"/>
          <w:lang w:val="nl-NL" w:eastAsia="nl-NL"/>
        </w:rPr>
        <w:t xml:space="preserve"> directeur</w:t>
      </w:r>
      <w:r w:rsidRPr="00A01D66">
        <w:rPr>
          <w:rFonts w:ascii="Verdana" w:eastAsia="Times New Roman" w:hAnsi="Verdana" w:cs="Times New Roman"/>
          <w:sz w:val="20"/>
          <w:szCs w:val="20"/>
          <w:lang w:val="nl-NL" w:eastAsia="nl-NL"/>
        </w:rPr>
        <w:t xml:space="preserve"> en/of de financieel </w:t>
      </w:r>
      <w:r w:rsidR="00977F81">
        <w:rPr>
          <w:rFonts w:ascii="Verdana" w:eastAsia="Times New Roman" w:hAnsi="Verdana" w:cs="Times New Roman"/>
          <w:sz w:val="20"/>
          <w:szCs w:val="20"/>
          <w:lang w:val="nl-NL" w:eastAsia="nl-NL"/>
        </w:rPr>
        <w:t>directeur</w:t>
      </w:r>
      <w:r w:rsidRPr="00A01D66">
        <w:rPr>
          <w:rFonts w:ascii="Verdana" w:eastAsia="Times New Roman" w:hAnsi="Verdana" w:cs="Times New Roman"/>
          <w:sz w:val="20"/>
          <w:szCs w:val="20"/>
          <w:lang w:val="nl-NL" w:eastAsia="nl-NL"/>
        </w:rPr>
        <w:t xml:space="preserve"> zoals bepaald in deze rechtspositieregeling, zijn van overeenkomstige toepassing op de proeftijd na bevordering in die functies.</w:t>
      </w:r>
    </w:p>
    <w:p w14:paraId="6DF6FBD2" w14:textId="77777777" w:rsidR="00A01D66" w:rsidRPr="00A01D66" w:rsidRDefault="00A01D66" w:rsidP="00A01D66">
      <w:pPr>
        <w:keepNext/>
        <w:pBdr>
          <w:top w:val="single" w:sz="6" w:space="4" w:color="auto"/>
          <w:left w:val="single" w:sz="6" w:space="4" w:color="auto"/>
          <w:bottom w:val="single" w:sz="6" w:space="4" w:color="auto"/>
          <w:right w:val="single" w:sz="6" w:space="4" w:color="auto"/>
        </w:pBdr>
        <w:spacing w:before="480" w:after="180" w:line="240" w:lineRule="auto"/>
        <w:outlineLvl w:val="1"/>
        <w:rPr>
          <w:rFonts w:ascii="Verdana" w:eastAsia="Times New Roman" w:hAnsi="Verdana" w:cs="Times New Roman"/>
          <w:b/>
          <w:caps/>
          <w:sz w:val="24"/>
          <w:szCs w:val="20"/>
          <w:lang w:val="nl-NL" w:eastAsia="nl-NL"/>
        </w:rPr>
      </w:pPr>
      <w:r w:rsidRPr="00A01D66">
        <w:rPr>
          <w:rFonts w:ascii="Verdana" w:eastAsia="Times New Roman" w:hAnsi="Verdana" w:cs="Times New Roman"/>
          <w:b/>
          <w:caps/>
          <w:sz w:val="24"/>
          <w:szCs w:val="20"/>
          <w:lang w:val="nl-NL" w:eastAsia="nl-NL"/>
        </w:rPr>
        <w:br w:type="page"/>
      </w:r>
      <w:bookmarkStart w:id="10" w:name="_Toc208211951"/>
      <w:bookmarkStart w:id="11" w:name="_Toc208913654"/>
      <w:bookmarkStart w:id="12" w:name="_Toc222561833"/>
      <w:r w:rsidRPr="00A01D66">
        <w:rPr>
          <w:rFonts w:ascii="Verdana" w:eastAsia="Times New Roman" w:hAnsi="Verdana" w:cs="Times New Roman"/>
          <w:b/>
          <w:caps/>
          <w:sz w:val="24"/>
          <w:szCs w:val="20"/>
          <w:lang w:val="nl-NL" w:eastAsia="nl-NL"/>
        </w:rPr>
        <w:lastRenderedPageBreak/>
        <w:t>DEEL 6 – interne personeelsmobiliteit</w:t>
      </w:r>
      <w:bookmarkEnd w:id="10"/>
      <w:bookmarkEnd w:id="11"/>
      <w:bookmarkEnd w:id="12"/>
      <w:r w:rsidRPr="00A01D66">
        <w:rPr>
          <w:rFonts w:ascii="Verdana" w:eastAsia="Times New Roman" w:hAnsi="Verdana" w:cs="Times New Roman"/>
          <w:b/>
          <w:caps/>
          <w:sz w:val="24"/>
          <w:szCs w:val="20"/>
          <w:lang w:val="nl-NL" w:eastAsia="nl-NL"/>
        </w:rPr>
        <w:t xml:space="preserve"> </w:t>
      </w:r>
    </w:p>
    <w:p w14:paraId="37279476" w14:textId="77777777" w:rsidR="00A01D66" w:rsidRPr="00A01D66" w:rsidRDefault="00A01D66" w:rsidP="00A01D66">
      <w:pPr>
        <w:keepNext/>
        <w:pBdr>
          <w:top w:val="single" w:sz="4" w:space="3" w:color="auto"/>
          <w:left w:val="single" w:sz="4" w:space="3" w:color="auto"/>
          <w:bottom w:val="single" w:sz="4" w:space="3" w:color="auto"/>
          <w:right w:val="single" w:sz="4" w:space="3" w:color="auto"/>
        </w:pBdr>
        <w:spacing w:before="480" w:after="0" w:line="240" w:lineRule="auto"/>
        <w:outlineLvl w:val="2"/>
        <w:rPr>
          <w:rFonts w:ascii="Verdana" w:eastAsia="Times New Roman" w:hAnsi="Verdana" w:cs="Times New Roman"/>
          <w:caps/>
          <w:sz w:val="24"/>
          <w:szCs w:val="20"/>
          <w:lang w:val="nl-NL" w:eastAsia="nl-NL"/>
        </w:rPr>
      </w:pPr>
      <w:bookmarkStart w:id="13" w:name="_Toc208913655"/>
      <w:bookmarkStart w:id="14" w:name="_Toc222561834"/>
      <w:r w:rsidRPr="00A01D66">
        <w:rPr>
          <w:rFonts w:ascii="Verdana" w:eastAsia="Times New Roman" w:hAnsi="Verdana" w:cs="Times New Roman"/>
          <w:caps/>
          <w:sz w:val="24"/>
          <w:szCs w:val="20"/>
          <w:lang w:val="nl-NL" w:eastAsia="nl-NL"/>
        </w:rPr>
        <w:t>AFDELING 1 – ALGEMENE BEPALINGEN - BEGRIPPEN</w:t>
      </w:r>
      <w:bookmarkEnd w:id="13"/>
      <w:bookmarkEnd w:id="14"/>
    </w:p>
    <w:p w14:paraId="04773F5F" w14:textId="77777777" w:rsidR="00A01D66" w:rsidRPr="00A01D66" w:rsidRDefault="00A01D66" w:rsidP="00A01D66">
      <w:pPr>
        <w:numPr>
          <w:ilvl w:val="0"/>
          <w:numId w:val="1"/>
        </w:numPr>
        <w:spacing w:before="60" w:after="0" w:line="240" w:lineRule="auto"/>
        <w:ind w:hanging="4055"/>
        <w:rPr>
          <w:rFonts w:ascii="Verdana" w:eastAsia="Times New Roman" w:hAnsi="Verdana" w:cs="Times New Roman"/>
          <w:sz w:val="20"/>
          <w:szCs w:val="20"/>
          <w:lang w:val="nl-NL" w:eastAsia="nl-NL"/>
        </w:rPr>
      </w:pPr>
    </w:p>
    <w:p w14:paraId="6DC6E471" w14:textId="77777777" w:rsidR="00A01D66" w:rsidRPr="00A01D66" w:rsidRDefault="00A01D66" w:rsidP="00A01D66">
      <w:pPr>
        <w:spacing w:before="60" w:after="0" w:line="240" w:lineRule="auto"/>
        <w:rPr>
          <w:rFonts w:ascii="Verdana" w:eastAsia="Times New Roman" w:hAnsi="Verdana" w:cs="Times New Roman"/>
          <w:sz w:val="20"/>
          <w:szCs w:val="20"/>
          <w:lang w:val="nl-NL" w:eastAsia="nl-NL"/>
        </w:rPr>
      </w:pPr>
      <w:r w:rsidRPr="00A01D66">
        <w:rPr>
          <w:rFonts w:ascii="Verdana" w:eastAsia="Times New Roman" w:hAnsi="Verdana" w:cs="Times New Roman"/>
          <w:sz w:val="20"/>
          <w:szCs w:val="20"/>
          <w:lang w:val="nl-NL" w:eastAsia="nl-NL"/>
        </w:rPr>
        <w:t xml:space="preserve">§1 Onder interne personeelsmobiliteit voor de vervulling van een vacature wordt verstaan: de </w:t>
      </w:r>
      <w:proofErr w:type="spellStart"/>
      <w:r w:rsidRPr="00A01D66">
        <w:rPr>
          <w:rFonts w:ascii="Verdana" w:eastAsia="Times New Roman" w:hAnsi="Verdana" w:cs="Times New Roman"/>
          <w:sz w:val="20"/>
          <w:szCs w:val="20"/>
          <w:lang w:val="nl-NL" w:eastAsia="nl-NL"/>
        </w:rPr>
        <w:t>heraanstelling</w:t>
      </w:r>
      <w:proofErr w:type="spellEnd"/>
      <w:r w:rsidRPr="00A01D66">
        <w:rPr>
          <w:rFonts w:ascii="Verdana" w:eastAsia="Times New Roman" w:hAnsi="Verdana" w:cs="Times New Roman"/>
          <w:sz w:val="20"/>
          <w:szCs w:val="20"/>
          <w:lang w:val="nl-NL" w:eastAsia="nl-NL"/>
        </w:rPr>
        <w:t xml:space="preserve"> van een personeelslid in een vacante betrekking van de personeelsformatie die in dezelfde graad of in een andere graad van dezelfde rang is ingedeeld.</w:t>
      </w:r>
    </w:p>
    <w:p w14:paraId="0236C774" w14:textId="77777777" w:rsidR="00A01D66" w:rsidRPr="00A01D66" w:rsidRDefault="00A01D66" w:rsidP="00A01D66">
      <w:pPr>
        <w:spacing w:before="60" w:after="0" w:line="240" w:lineRule="auto"/>
        <w:rPr>
          <w:rFonts w:ascii="Verdana" w:eastAsia="Times New Roman" w:hAnsi="Verdana" w:cs="Times New Roman"/>
          <w:sz w:val="20"/>
          <w:szCs w:val="20"/>
          <w:lang w:val="nl-NL" w:eastAsia="nl-NL"/>
        </w:rPr>
      </w:pPr>
      <w:r w:rsidRPr="00A01D66">
        <w:rPr>
          <w:rFonts w:ascii="Verdana" w:eastAsia="Times New Roman" w:hAnsi="Verdana" w:cs="Times New Roman"/>
          <w:sz w:val="20"/>
          <w:szCs w:val="20"/>
          <w:lang w:val="nl-NL" w:eastAsia="nl-NL"/>
        </w:rPr>
        <w:t>§2 Voor de deelname aan een procedure van interne personeelsmobiliteit komen de volgende personeelsleden in aanmerking:</w:t>
      </w:r>
    </w:p>
    <w:p w14:paraId="0A8E5F1F" w14:textId="77777777" w:rsidR="00A01D66" w:rsidRPr="00A01D66" w:rsidRDefault="00A01D66" w:rsidP="00A01D66">
      <w:pPr>
        <w:numPr>
          <w:ilvl w:val="0"/>
          <w:numId w:val="10"/>
        </w:numPr>
        <w:spacing w:before="60" w:after="0" w:line="240" w:lineRule="auto"/>
        <w:rPr>
          <w:rFonts w:ascii="Verdana" w:eastAsia="Times New Roman" w:hAnsi="Verdana" w:cs="Times New Roman"/>
          <w:sz w:val="20"/>
          <w:szCs w:val="20"/>
          <w:lang w:val="nl-NL" w:eastAsia="nl-NL"/>
        </w:rPr>
      </w:pPr>
      <w:r w:rsidRPr="00A01D66">
        <w:rPr>
          <w:rFonts w:ascii="Verdana" w:eastAsia="Times New Roman" w:hAnsi="Verdana" w:cs="Times New Roman"/>
          <w:sz w:val="20"/>
          <w:szCs w:val="20"/>
          <w:lang w:val="nl-NL" w:eastAsia="nl-NL"/>
        </w:rPr>
        <w:t xml:space="preserve">de vast aangestelde statutaire personeelsleden die aan de voorwaarden voldoen, ongeacht hun administratieve toestand; </w:t>
      </w:r>
    </w:p>
    <w:p w14:paraId="12E3E1AA" w14:textId="77777777" w:rsidR="00A01D66" w:rsidRPr="00A01D66" w:rsidRDefault="00A01D66" w:rsidP="00A01D66">
      <w:pPr>
        <w:numPr>
          <w:ilvl w:val="0"/>
          <w:numId w:val="10"/>
        </w:numPr>
        <w:spacing w:before="60" w:after="0" w:line="240" w:lineRule="auto"/>
        <w:rPr>
          <w:rFonts w:ascii="Verdana" w:eastAsia="Times New Roman" w:hAnsi="Verdana" w:cs="Times New Roman"/>
          <w:sz w:val="20"/>
          <w:szCs w:val="20"/>
          <w:lang w:val="nl-NL" w:eastAsia="nl-NL"/>
        </w:rPr>
      </w:pPr>
      <w:r w:rsidRPr="00A01D66">
        <w:rPr>
          <w:rFonts w:ascii="Verdana" w:eastAsia="Times New Roman" w:hAnsi="Verdana" w:cs="Times New Roman"/>
          <w:sz w:val="20"/>
          <w:szCs w:val="20"/>
          <w:lang w:val="nl-NL" w:eastAsia="nl-NL"/>
        </w:rPr>
        <w:t>de contractuele personeelsleden die aan de voorwaarden voldoen, als ze aan een van de volgende criteria beantwoorden:</w:t>
      </w:r>
    </w:p>
    <w:p w14:paraId="4B54E01C" w14:textId="77777777" w:rsidR="00A01D66" w:rsidRPr="00A01D66" w:rsidRDefault="00A01D66" w:rsidP="00A01D66">
      <w:pPr>
        <w:numPr>
          <w:ilvl w:val="1"/>
          <w:numId w:val="10"/>
        </w:numPr>
        <w:spacing w:before="60" w:after="0" w:line="240" w:lineRule="auto"/>
        <w:rPr>
          <w:rFonts w:ascii="Verdana" w:eastAsia="Times New Roman" w:hAnsi="Verdana" w:cs="Times New Roman"/>
          <w:sz w:val="20"/>
          <w:szCs w:val="20"/>
          <w:lang w:val="nl-NL" w:eastAsia="nl-NL"/>
        </w:rPr>
      </w:pPr>
      <w:r w:rsidRPr="00A01D66">
        <w:rPr>
          <w:rFonts w:ascii="Verdana" w:eastAsia="Times New Roman" w:hAnsi="Verdana" w:cs="Times New Roman"/>
          <w:sz w:val="20"/>
          <w:szCs w:val="20"/>
          <w:lang w:val="nl-NL" w:eastAsia="nl-NL"/>
        </w:rPr>
        <w:t>ze zijn na 1 januari 2008 aangesteld na een aanwervings- en selectieprocedure zoals vermeld in deze rechtspositieregeling;</w:t>
      </w:r>
    </w:p>
    <w:p w14:paraId="122666F5" w14:textId="77777777" w:rsidR="00A01D66" w:rsidRPr="00A01D66" w:rsidRDefault="00A01D66" w:rsidP="00A01D66">
      <w:pPr>
        <w:numPr>
          <w:ilvl w:val="1"/>
          <w:numId w:val="10"/>
        </w:numPr>
        <w:spacing w:before="60" w:after="0" w:line="240" w:lineRule="auto"/>
        <w:rPr>
          <w:rFonts w:ascii="Verdana" w:eastAsia="Times New Roman" w:hAnsi="Verdana" w:cs="Times New Roman"/>
          <w:sz w:val="20"/>
          <w:szCs w:val="20"/>
          <w:lang w:val="nl-NL" w:eastAsia="nl-NL"/>
        </w:rPr>
      </w:pPr>
      <w:r w:rsidRPr="00A01D66">
        <w:rPr>
          <w:rFonts w:ascii="Verdana" w:eastAsia="Times New Roman" w:hAnsi="Verdana" w:cs="Times New Roman"/>
          <w:sz w:val="20"/>
          <w:szCs w:val="20"/>
          <w:lang w:val="nl-NL" w:eastAsia="nl-NL"/>
        </w:rPr>
        <w:t xml:space="preserve">ze zijn voor 1 januari 2008 aangesteld na een externe bekendmaking van de vacature en een gelijkwaardige selectieprocedure als van toepassing op vacatures in statutaire betrekkingen. </w:t>
      </w:r>
    </w:p>
    <w:p w14:paraId="66487974" w14:textId="77777777" w:rsidR="00A01D66" w:rsidRPr="00A01D66" w:rsidRDefault="00A01D66" w:rsidP="00A01D66">
      <w:pPr>
        <w:spacing w:before="60" w:after="0" w:line="240" w:lineRule="auto"/>
        <w:rPr>
          <w:rFonts w:ascii="Verdana" w:eastAsia="Times New Roman" w:hAnsi="Verdana" w:cs="Times New Roman"/>
          <w:sz w:val="20"/>
          <w:szCs w:val="20"/>
          <w:lang w:val="nl-NL" w:eastAsia="nl-NL"/>
        </w:rPr>
      </w:pPr>
      <w:r w:rsidRPr="00A01D66">
        <w:rPr>
          <w:rFonts w:ascii="Verdana" w:eastAsia="Times New Roman" w:hAnsi="Verdana" w:cs="Times New Roman"/>
          <w:sz w:val="20"/>
          <w:szCs w:val="20"/>
          <w:lang w:val="nl-NL" w:eastAsia="nl-NL"/>
        </w:rPr>
        <w:t xml:space="preserve">§3 De procedure van interne personeelsmobiliteit is niet van toepassing op de functies van </w:t>
      </w:r>
      <w:r w:rsidR="00292A24">
        <w:rPr>
          <w:rFonts w:ascii="Verdana" w:eastAsia="Times New Roman" w:hAnsi="Verdana" w:cs="Times New Roman"/>
          <w:sz w:val="20"/>
          <w:szCs w:val="20"/>
          <w:lang w:val="nl-NL" w:eastAsia="nl-NL"/>
        </w:rPr>
        <w:t>al</w:t>
      </w:r>
      <w:r w:rsidRPr="00A01D66">
        <w:rPr>
          <w:rFonts w:ascii="Verdana" w:eastAsia="Times New Roman" w:hAnsi="Verdana" w:cs="Times New Roman"/>
          <w:sz w:val="20"/>
          <w:szCs w:val="20"/>
          <w:lang w:val="nl-NL" w:eastAsia="nl-NL"/>
        </w:rPr>
        <w:t>gemeen</w:t>
      </w:r>
      <w:r w:rsidR="00292A24">
        <w:rPr>
          <w:rFonts w:ascii="Verdana" w:eastAsia="Times New Roman" w:hAnsi="Verdana" w:cs="Times New Roman"/>
          <w:sz w:val="20"/>
          <w:szCs w:val="20"/>
          <w:lang w:val="nl-NL" w:eastAsia="nl-NL"/>
        </w:rPr>
        <w:t xml:space="preserve"> directeur, adjunct-</w:t>
      </w:r>
      <w:proofErr w:type="spellStart"/>
      <w:r w:rsidR="00292A24">
        <w:rPr>
          <w:rFonts w:ascii="Verdana" w:eastAsia="Times New Roman" w:hAnsi="Verdana" w:cs="Times New Roman"/>
          <w:sz w:val="20"/>
          <w:szCs w:val="20"/>
          <w:lang w:val="nl-NL" w:eastAsia="nl-NL"/>
        </w:rPr>
        <w:t>algemeendirecteur</w:t>
      </w:r>
      <w:proofErr w:type="spellEnd"/>
      <w:r w:rsidRPr="00A01D66">
        <w:rPr>
          <w:rFonts w:ascii="Verdana" w:eastAsia="Times New Roman" w:hAnsi="Verdana" w:cs="Times New Roman"/>
          <w:sz w:val="20"/>
          <w:szCs w:val="20"/>
          <w:lang w:val="nl-NL" w:eastAsia="nl-NL"/>
        </w:rPr>
        <w:t xml:space="preserve"> en financieel </w:t>
      </w:r>
      <w:r w:rsidR="00292A24">
        <w:rPr>
          <w:rFonts w:ascii="Verdana" w:eastAsia="Times New Roman" w:hAnsi="Verdana" w:cs="Times New Roman"/>
          <w:sz w:val="20"/>
          <w:szCs w:val="20"/>
          <w:lang w:val="nl-NL" w:eastAsia="nl-NL"/>
        </w:rPr>
        <w:t>directeur</w:t>
      </w:r>
      <w:r w:rsidRPr="00A01D66">
        <w:rPr>
          <w:rFonts w:ascii="Verdana" w:eastAsia="Times New Roman" w:hAnsi="Verdana" w:cs="Times New Roman"/>
          <w:sz w:val="20"/>
          <w:szCs w:val="20"/>
          <w:lang w:val="nl-NL" w:eastAsia="nl-NL"/>
        </w:rPr>
        <w:t>.</w:t>
      </w:r>
    </w:p>
    <w:p w14:paraId="056836AE" w14:textId="77777777" w:rsidR="00A01D66" w:rsidRPr="00A01D66" w:rsidRDefault="00A01D66" w:rsidP="00A01D66">
      <w:pPr>
        <w:spacing w:before="60" w:after="0" w:line="240" w:lineRule="auto"/>
        <w:rPr>
          <w:rFonts w:ascii="Verdana" w:eastAsia="Times New Roman" w:hAnsi="Verdana" w:cs="Times New Roman"/>
          <w:sz w:val="20"/>
          <w:szCs w:val="20"/>
          <w:lang w:val="nl-NL" w:eastAsia="nl-NL"/>
        </w:rPr>
      </w:pPr>
      <w:r w:rsidRPr="00A01D66">
        <w:rPr>
          <w:rFonts w:ascii="Verdana" w:eastAsia="Times New Roman" w:hAnsi="Verdana" w:cs="Times New Roman"/>
          <w:sz w:val="20"/>
          <w:szCs w:val="20"/>
          <w:lang w:val="nl-NL" w:eastAsia="nl-NL"/>
        </w:rPr>
        <w:t>§4 Het college van burgemeester en schepenen beoordeelt de geldigheid van de ingediende kandidaturen.</w:t>
      </w:r>
    </w:p>
    <w:p w14:paraId="0A065508" w14:textId="77777777" w:rsidR="00A01D66" w:rsidRPr="00A01D66" w:rsidRDefault="00A01D66" w:rsidP="00A01D66">
      <w:pPr>
        <w:spacing w:before="60" w:after="0" w:line="240" w:lineRule="auto"/>
        <w:rPr>
          <w:rFonts w:ascii="Verdana" w:eastAsia="Times New Roman" w:hAnsi="Verdana" w:cs="Times New Roman"/>
          <w:sz w:val="20"/>
          <w:szCs w:val="20"/>
          <w:lang w:val="nl-NL" w:eastAsia="nl-NL"/>
        </w:rPr>
      </w:pPr>
      <w:r w:rsidRPr="00A01D66">
        <w:rPr>
          <w:rFonts w:ascii="Verdana" w:eastAsia="Times New Roman" w:hAnsi="Verdana" w:cs="Times New Roman"/>
          <w:sz w:val="20"/>
          <w:szCs w:val="20"/>
          <w:lang w:val="nl-NL" w:eastAsia="nl-NL"/>
        </w:rPr>
        <w:t>Alleen kandidaten die voldoen aan de voorwaarden, worden toegelaten tot de selectieprocedure. Voor de aanvang van de selectieproeven worden de kandidaten die niet tot de selectieprocedure worden toegelaten er schriftelijk van op de hoogte gebracht dat ze geweigerd zijn, met vermelding van de reden.</w:t>
      </w:r>
    </w:p>
    <w:p w14:paraId="2FF8C0A4" w14:textId="77777777" w:rsidR="00A01D66" w:rsidRPr="00A01D66" w:rsidRDefault="00A01D66" w:rsidP="00A01D66">
      <w:pPr>
        <w:numPr>
          <w:ilvl w:val="0"/>
          <w:numId w:val="1"/>
        </w:numPr>
        <w:spacing w:before="240" w:after="120" w:line="240" w:lineRule="auto"/>
        <w:ind w:hanging="4055"/>
        <w:rPr>
          <w:rFonts w:ascii="Verdana" w:eastAsia="Times New Roman" w:hAnsi="Verdana" w:cs="Times New Roman"/>
          <w:sz w:val="20"/>
          <w:szCs w:val="20"/>
          <w:lang w:val="nl-NL" w:eastAsia="nl-NL"/>
        </w:rPr>
      </w:pPr>
    </w:p>
    <w:p w14:paraId="750317E9" w14:textId="77777777" w:rsidR="00A01D66" w:rsidRPr="00A01D66" w:rsidRDefault="00A01D66" w:rsidP="00A01D66">
      <w:pPr>
        <w:spacing w:before="60" w:after="0" w:line="240" w:lineRule="auto"/>
        <w:rPr>
          <w:rFonts w:ascii="Verdana" w:eastAsia="Times New Roman" w:hAnsi="Verdana" w:cs="Times New Roman"/>
          <w:sz w:val="20"/>
          <w:szCs w:val="20"/>
          <w:lang w:val="nl-NL" w:eastAsia="nl-NL"/>
        </w:rPr>
      </w:pPr>
      <w:r w:rsidRPr="00A01D66">
        <w:rPr>
          <w:rFonts w:ascii="Verdana" w:eastAsia="Times New Roman" w:hAnsi="Verdana" w:cs="Times New Roman"/>
          <w:sz w:val="20"/>
          <w:szCs w:val="20"/>
          <w:lang w:val="nl-NL" w:eastAsia="nl-NL"/>
        </w:rPr>
        <w:t xml:space="preserve">De aanstellende overheid beslist over de </w:t>
      </w:r>
      <w:proofErr w:type="spellStart"/>
      <w:r w:rsidRPr="00A01D66">
        <w:rPr>
          <w:rFonts w:ascii="Verdana" w:eastAsia="Times New Roman" w:hAnsi="Verdana" w:cs="Times New Roman"/>
          <w:sz w:val="20"/>
          <w:szCs w:val="20"/>
          <w:lang w:val="nl-NL" w:eastAsia="nl-NL"/>
        </w:rPr>
        <w:t>heraanstelling</w:t>
      </w:r>
      <w:proofErr w:type="spellEnd"/>
      <w:r w:rsidRPr="00A01D66">
        <w:rPr>
          <w:rFonts w:ascii="Verdana" w:eastAsia="Times New Roman" w:hAnsi="Verdana" w:cs="Times New Roman"/>
          <w:sz w:val="20"/>
          <w:szCs w:val="20"/>
          <w:lang w:val="nl-NL" w:eastAsia="nl-NL"/>
        </w:rPr>
        <w:t xml:space="preserve">. </w:t>
      </w:r>
    </w:p>
    <w:p w14:paraId="12B938AA" w14:textId="77777777" w:rsidR="00A01D66" w:rsidRPr="00A01D66" w:rsidRDefault="00A01D66" w:rsidP="00A01D66">
      <w:pPr>
        <w:spacing w:before="60" w:after="0" w:line="240" w:lineRule="auto"/>
        <w:rPr>
          <w:rFonts w:ascii="Verdana" w:eastAsia="Times New Roman" w:hAnsi="Verdana" w:cs="Times New Roman"/>
          <w:sz w:val="20"/>
          <w:szCs w:val="20"/>
          <w:lang w:val="nl-NL" w:eastAsia="nl-NL"/>
        </w:rPr>
      </w:pPr>
      <w:r w:rsidRPr="00A01D66">
        <w:rPr>
          <w:rFonts w:ascii="Verdana" w:eastAsia="Times New Roman" w:hAnsi="Verdana" w:cs="Times New Roman"/>
          <w:sz w:val="20"/>
          <w:szCs w:val="20"/>
          <w:lang w:val="nl-NL" w:eastAsia="nl-NL"/>
        </w:rPr>
        <w:t xml:space="preserve">De </w:t>
      </w:r>
      <w:proofErr w:type="spellStart"/>
      <w:r w:rsidRPr="00A01D66">
        <w:rPr>
          <w:rFonts w:ascii="Verdana" w:eastAsia="Times New Roman" w:hAnsi="Verdana" w:cs="Times New Roman"/>
          <w:sz w:val="20"/>
          <w:szCs w:val="20"/>
          <w:lang w:val="nl-NL" w:eastAsia="nl-NL"/>
        </w:rPr>
        <w:t>heraanstelling</w:t>
      </w:r>
      <w:proofErr w:type="spellEnd"/>
      <w:r w:rsidRPr="00A01D66">
        <w:rPr>
          <w:rFonts w:ascii="Verdana" w:eastAsia="Times New Roman" w:hAnsi="Verdana" w:cs="Times New Roman"/>
          <w:sz w:val="20"/>
          <w:szCs w:val="20"/>
          <w:lang w:val="nl-NL" w:eastAsia="nl-NL"/>
        </w:rPr>
        <w:t xml:space="preserve"> is definitief.</w:t>
      </w:r>
    </w:p>
    <w:p w14:paraId="66BF7E57" w14:textId="77777777" w:rsidR="00A01D66" w:rsidRPr="00A01D66" w:rsidRDefault="00A01D66" w:rsidP="00A01D66">
      <w:pPr>
        <w:spacing w:before="60" w:after="0" w:line="240" w:lineRule="auto"/>
        <w:rPr>
          <w:rFonts w:ascii="Verdana" w:eastAsia="Times New Roman" w:hAnsi="Verdana" w:cs="Times New Roman"/>
          <w:sz w:val="20"/>
          <w:szCs w:val="20"/>
          <w:lang w:val="nl-NL" w:eastAsia="nl-NL"/>
        </w:rPr>
      </w:pPr>
      <w:r w:rsidRPr="00A01D66">
        <w:rPr>
          <w:rFonts w:ascii="Verdana" w:eastAsia="Times New Roman" w:hAnsi="Verdana" w:cs="Times New Roman"/>
          <w:sz w:val="20"/>
          <w:szCs w:val="20"/>
          <w:lang w:val="nl-NL" w:eastAsia="nl-NL"/>
        </w:rPr>
        <w:t xml:space="preserve">De bepalingen over de proeftijd zijn niet van toepassing na een procedure van interne personeelsmobiliteit. </w:t>
      </w:r>
    </w:p>
    <w:p w14:paraId="5B5EAC5E" w14:textId="77777777" w:rsidR="00A01D66" w:rsidRPr="00A01D66" w:rsidRDefault="00A01D66" w:rsidP="00A01D66">
      <w:pPr>
        <w:spacing w:after="0" w:line="240" w:lineRule="auto"/>
        <w:rPr>
          <w:rFonts w:ascii="Verdana" w:eastAsia="Times New Roman" w:hAnsi="Verdana" w:cs="Times New Roman"/>
          <w:smallCaps/>
          <w:sz w:val="24"/>
          <w:szCs w:val="20"/>
          <w:lang w:val="nl-NL" w:eastAsia="nl-NL"/>
        </w:rPr>
      </w:pPr>
      <w:r w:rsidRPr="00A01D66">
        <w:rPr>
          <w:rFonts w:ascii="Verdana" w:eastAsia="Times New Roman" w:hAnsi="Verdana" w:cs="Times New Roman"/>
          <w:sz w:val="20"/>
          <w:szCs w:val="20"/>
          <w:lang w:val="nl-NL" w:eastAsia="nl-NL"/>
        </w:rPr>
        <w:br w:type="page"/>
      </w:r>
    </w:p>
    <w:p w14:paraId="5A07670A" w14:textId="77777777" w:rsidR="00A01D66" w:rsidRPr="00A01D66" w:rsidRDefault="00A01D66" w:rsidP="00A01D66">
      <w:pPr>
        <w:keepNext/>
        <w:pBdr>
          <w:top w:val="single" w:sz="4" w:space="3" w:color="auto"/>
          <w:left w:val="single" w:sz="4" w:space="3" w:color="auto"/>
          <w:bottom w:val="single" w:sz="4" w:space="3" w:color="auto"/>
          <w:right w:val="single" w:sz="4" w:space="3" w:color="auto"/>
        </w:pBdr>
        <w:spacing w:before="480" w:after="0" w:line="240" w:lineRule="auto"/>
        <w:outlineLvl w:val="2"/>
        <w:rPr>
          <w:rFonts w:ascii="Verdana" w:eastAsia="Times New Roman" w:hAnsi="Verdana" w:cs="Times New Roman"/>
          <w:b/>
          <w:caps/>
          <w:sz w:val="24"/>
          <w:szCs w:val="20"/>
          <w:lang w:val="nl-NL" w:eastAsia="nl-NL"/>
        </w:rPr>
      </w:pPr>
      <w:bookmarkStart w:id="15" w:name="_Toc208913656"/>
      <w:bookmarkStart w:id="16" w:name="_Toc222561835"/>
      <w:r w:rsidRPr="00A01D66">
        <w:rPr>
          <w:rFonts w:ascii="Verdana" w:eastAsia="Times New Roman" w:hAnsi="Verdana" w:cs="Times New Roman"/>
          <w:caps/>
          <w:sz w:val="24"/>
          <w:szCs w:val="20"/>
          <w:lang w:val="nl-NL" w:eastAsia="nl-NL"/>
        </w:rPr>
        <w:lastRenderedPageBreak/>
        <w:t>AFDELING 2 – DE VOORWAARDEN EN PROCEDURES</w:t>
      </w:r>
      <w:bookmarkEnd w:id="15"/>
      <w:bookmarkEnd w:id="16"/>
    </w:p>
    <w:p w14:paraId="6908E31E" w14:textId="77777777" w:rsidR="00A01D66" w:rsidRPr="00A01D66" w:rsidRDefault="00A01D66" w:rsidP="00A01D66">
      <w:pPr>
        <w:numPr>
          <w:ilvl w:val="0"/>
          <w:numId w:val="1"/>
        </w:numPr>
        <w:spacing w:before="240" w:after="120" w:line="240" w:lineRule="auto"/>
        <w:ind w:hanging="4055"/>
        <w:rPr>
          <w:rFonts w:ascii="Verdana" w:eastAsia="Times New Roman" w:hAnsi="Verdana" w:cs="Times New Roman"/>
          <w:sz w:val="20"/>
          <w:szCs w:val="20"/>
          <w:lang w:val="nl-NL" w:eastAsia="nl-NL"/>
        </w:rPr>
      </w:pPr>
    </w:p>
    <w:p w14:paraId="14FDD2BD" w14:textId="77777777" w:rsidR="00A01D66" w:rsidRPr="00A01D66" w:rsidRDefault="00A01D66" w:rsidP="00A01D66">
      <w:pPr>
        <w:spacing w:before="60" w:after="0" w:line="240" w:lineRule="auto"/>
        <w:rPr>
          <w:rFonts w:ascii="Verdana" w:eastAsia="Times New Roman" w:hAnsi="Verdana" w:cs="Times New Roman"/>
          <w:sz w:val="20"/>
          <w:szCs w:val="20"/>
          <w:lang w:val="nl-NL" w:eastAsia="nl-NL"/>
        </w:rPr>
      </w:pPr>
      <w:r w:rsidRPr="00A01D66">
        <w:rPr>
          <w:rFonts w:ascii="Verdana" w:eastAsia="Times New Roman" w:hAnsi="Verdana" w:cs="Times New Roman"/>
          <w:sz w:val="20"/>
          <w:szCs w:val="20"/>
          <w:lang w:val="nl-NL" w:eastAsia="nl-NL"/>
        </w:rPr>
        <w:t xml:space="preserve">De kandidaten moeten ten minste: </w:t>
      </w:r>
    </w:p>
    <w:p w14:paraId="688A5228" w14:textId="77777777" w:rsidR="00A01D66" w:rsidRPr="00A01D66" w:rsidRDefault="00A01D66" w:rsidP="00A01D66">
      <w:pPr>
        <w:numPr>
          <w:ilvl w:val="0"/>
          <w:numId w:val="11"/>
        </w:numPr>
        <w:spacing w:before="60" w:after="0" w:line="240" w:lineRule="auto"/>
        <w:rPr>
          <w:rFonts w:ascii="Verdana" w:eastAsia="Times New Roman" w:hAnsi="Verdana" w:cs="Times New Roman"/>
          <w:sz w:val="20"/>
          <w:szCs w:val="20"/>
          <w:lang w:val="nl-NL" w:eastAsia="nl-NL"/>
        </w:rPr>
      </w:pPr>
      <w:r w:rsidRPr="00A01D66">
        <w:rPr>
          <w:rFonts w:ascii="Verdana" w:eastAsia="Times New Roman" w:hAnsi="Verdana" w:cs="Times New Roman"/>
          <w:sz w:val="20"/>
          <w:szCs w:val="20"/>
          <w:lang w:val="nl-NL" w:eastAsia="nl-NL"/>
        </w:rPr>
        <w:t>een minimale graadanciënniteit van twee jaar hebben;</w:t>
      </w:r>
    </w:p>
    <w:p w14:paraId="1D7EBCE6" w14:textId="77777777" w:rsidR="00A01D66" w:rsidRPr="00A01D66" w:rsidRDefault="00A01D66" w:rsidP="00A01D66">
      <w:pPr>
        <w:numPr>
          <w:ilvl w:val="0"/>
          <w:numId w:val="11"/>
        </w:numPr>
        <w:spacing w:before="60" w:after="0" w:line="240" w:lineRule="auto"/>
        <w:rPr>
          <w:rFonts w:ascii="Verdana" w:eastAsia="Times New Roman" w:hAnsi="Verdana" w:cs="Times New Roman"/>
          <w:sz w:val="20"/>
          <w:szCs w:val="20"/>
          <w:lang w:val="nl-NL" w:eastAsia="nl-NL"/>
        </w:rPr>
      </w:pPr>
      <w:r w:rsidRPr="00A01D66">
        <w:rPr>
          <w:rFonts w:ascii="Verdana" w:eastAsia="Times New Roman" w:hAnsi="Verdana" w:cs="Times New Roman"/>
          <w:sz w:val="20"/>
          <w:szCs w:val="20"/>
          <w:lang w:val="nl-NL" w:eastAsia="nl-NL"/>
        </w:rPr>
        <w:t>voldoen aan de competentievereisten die vastgesteld zijn in de functiebeschrijving;</w:t>
      </w:r>
    </w:p>
    <w:p w14:paraId="22217A68" w14:textId="77777777" w:rsidR="00A01D66" w:rsidRPr="00A01D66" w:rsidRDefault="00A01D66" w:rsidP="00A01D66">
      <w:pPr>
        <w:numPr>
          <w:ilvl w:val="0"/>
          <w:numId w:val="11"/>
        </w:numPr>
        <w:spacing w:before="60" w:after="0" w:line="240" w:lineRule="auto"/>
        <w:rPr>
          <w:rFonts w:ascii="Verdana" w:eastAsia="Times New Roman" w:hAnsi="Verdana" w:cs="Times New Roman"/>
          <w:sz w:val="20"/>
          <w:szCs w:val="20"/>
          <w:lang w:val="nl-NL" w:eastAsia="nl-NL"/>
        </w:rPr>
      </w:pPr>
      <w:r w:rsidRPr="00A01D66">
        <w:rPr>
          <w:rFonts w:ascii="Verdana" w:eastAsia="Times New Roman" w:hAnsi="Verdana" w:cs="Times New Roman"/>
          <w:sz w:val="20"/>
          <w:szCs w:val="20"/>
          <w:lang w:val="nl-NL" w:eastAsia="nl-NL"/>
        </w:rPr>
        <w:t>voldoen aan de diplomavereiste voor de functie.</w:t>
      </w:r>
    </w:p>
    <w:p w14:paraId="796199C1" w14:textId="77777777" w:rsidR="00A01D66" w:rsidRPr="00A01D66" w:rsidRDefault="00A01D66" w:rsidP="00A01D66">
      <w:pPr>
        <w:numPr>
          <w:ilvl w:val="0"/>
          <w:numId w:val="1"/>
        </w:numPr>
        <w:spacing w:before="240" w:after="120" w:line="240" w:lineRule="auto"/>
        <w:ind w:hanging="4055"/>
        <w:rPr>
          <w:rFonts w:ascii="Verdana" w:eastAsia="Times New Roman" w:hAnsi="Verdana" w:cs="Times New Roman"/>
          <w:sz w:val="20"/>
          <w:szCs w:val="20"/>
          <w:lang w:val="nl-NL" w:eastAsia="nl-NL"/>
        </w:rPr>
      </w:pPr>
    </w:p>
    <w:p w14:paraId="3054873C" w14:textId="77777777" w:rsidR="00A01D66" w:rsidRPr="00A01D66" w:rsidRDefault="00A01D66" w:rsidP="00A01D66">
      <w:pPr>
        <w:spacing w:before="60" w:after="0" w:line="240" w:lineRule="auto"/>
        <w:rPr>
          <w:rFonts w:ascii="Verdana" w:eastAsia="Times New Roman" w:hAnsi="Verdana" w:cs="Times New Roman"/>
          <w:sz w:val="20"/>
          <w:szCs w:val="20"/>
          <w:lang w:val="nl-NL" w:eastAsia="nl-NL"/>
        </w:rPr>
      </w:pPr>
      <w:r w:rsidRPr="00A01D66">
        <w:rPr>
          <w:rFonts w:ascii="Verdana" w:eastAsia="Times New Roman" w:hAnsi="Verdana" w:cs="Times New Roman"/>
          <w:sz w:val="20"/>
          <w:szCs w:val="20"/>
          <w:lang w:val="nl-NL" w:eastAsia="nl-NL"/>
        </w:rPr>
        <w:t>§1 De aanstellende overheid brengt de personeelsleden van de interne vacature op de hoogte en doet een oproep tot kandidaatstelling met behulp van:</w:t>
      </w:r>
    </w:p>
    <w:p w14:paraId="35D4E808" w14:textId="77777777" w:rsidR="00A01D66" w:rsidRPr="00A01D66" w:rsidRDefault="00A01D66" w:rsidP="00A01D66">
      <w:pPr>
        <w:numPr>
          <w:ilvl w:val="0"/>
          <w:numId w:val="15"/>
        </w:numPr>
        <w:spacing w:before="60" w:after="0" w:line="240" w:lineRule="auto"/>
        <w:rPr>
          <w:rFonts w:ascii="Verdana" w:eastAsia="Times New Roman" w:hAnsi="Verdana" w:cs="Times New Roman"/>
          <w:sz w:val="20"/>
          <w:szCs w:val="20"/>
          <w:lang w:val="nl-NL" w:eastAsia="nl-NL"/>
        </w:rPr>
      </w:pPr>
      <w:r w:rsidRPr="00A01D66">
        <w:rPr>
          <w:rFonts w:ascii="Verdana" w:eastAsia="Times New Roman" w:hAnsi="Verdana" w:cs="Times New Roman"/>
          <w:sz w:val="20"/>
          <w:szCs w:val="20"/>
          <w:lang w:val="nl-NL" w:eastAsia="nl-NL"/>
        </w:rPr>
        <w:t>affiche op de werkplaatsen;</w:t>
      </w:r>
    </w:p>
    <w:p w14:paraId="43D64F93" w14:textId="77777777" w:rsidR="00A01D66" w:rsidRPr="00A01D66" w:rsidRDefault="00A01D66" w:rsidP="00A01D66">
      <w:pPr>
        <w:numPr>
          <w:ilvl w:val="0"/>
          <w:numId w:val="15"/>
        </w:numPr>
        <w:spacing w:before="60" w:after="0" w:line="240" w:lineRule="auto"/>
        <w:rPr>
          <w:rFonts w:ascii="Verdana" w:eastAsia="Times New Roman" w:hAnsi="Verdana" w:cs="Times New Roman"/>
          <w:sz w:val="20"/>
          <w:szCs w:val="20"/>
          <w:lang w:val="nl-NL" w:eastAsia="nl-NL"/>
        </w:rPr>
      </w:pPr>
      <w:r w:rsidRPr="00A01D66">
        <w:rPr>
          <w:rFonts w:ascii="Verdana" w:eastAsia="Times New Roman" w:hAnsi="Verdana" w:cs="Times New Roman"/>
          <w:sz w:val="20"/>
          <w:szCs w:val="20"/>
          <w:lang w:val="nl-NL" w:eastAsia="nl-NL"/>
        </w:rPr>
        <w:t>brief/e-mail;</w:t>
      </w:r>
    </w:p>
    <w:p w14:paraId="0FB79DFC" w14:textId="77777777" w:rsidR="00A01D66" w:rsidRPr="00A01D66" w:rsidRDefault="00A01D66" w:rsidP="00A01D66">
      <w:pPr>
        <w:numPr>
          <w:ilvl w:val="0"/>
          <w:numId w:val="15"/>
        </w:numPr>
        <w:spacing w:before="60" w:after="0" w:line="240" w:lineRule="auto"/>
        <w:rPr>
          <w:rFonts w:ascii="Verdana" w:eastAsia="Times New Roman" w:hAnsi="Verdana" w:cs="Times New Roman"/>
          <w:sz w:val="20"/>
          <w:szCs w:val="20"/>
          <w:lang w:val="nl-NL" w:eastAsia="nl-NL"/>
        </w:rPr>
      </w:pPr>
      <w:r w:rsidRPr="00A01D66">
        <w:rPr>
          <w:rFonts w:ascii="Verdana" w:eastAsia="Times New Roman" w:hAnsi="Verdana" w:cs="Times New Roman"/>
          <w:sz w:val="20"/>
          <w:szCs w:val="20"/>
          <w:lang w:val="nl-NL" w:eastAsia="nl-NL"/>
        </w:rPr>
        <w:t>intranet</w:t>
      </w:r>
    </w:p>
    <w:p w14:paraId="12348F63" w14:textId="77777777" w:rsidR="00A01D66" w:rsidRPr="00A01D66" w:rsidRDefault="00A01D66" w:rsidP="00A01D66">
      <w:pPr>
        <w:spacing w:before="60" w:after="0" w:line="240" w:lineRule="auto"/>
        <w:rPr>
          <w:rFonts w:ascii="Verdana" w:eastAsia="Times New Roman" w:hAnsi="Verdana" w:cs="Times New Roman"/>
          <w:sz w:val="20"/>
          <w:szCs w:val="20"/>
          <w:lang w:val="nl-NL" w:eastAsia="nl-NL"/>
        </w:rPr>
      </w:pPr>
      <w:r w:rsidRPr="00A01D66">
        <w:rPr>
          <w:rFonts w:ascii="Verdana" w:eastAsia="Times New Roman" w:hAnsi="Verdana" w:cs="Times New Roman"/>
          <w:sz w:val="20"/>
          <w:szCs w:val="20"/>
          <w:lang w:val="nl-NL" w:eastAsia="nl-NL"/>
        </w:rPr>
        <w:t>Personeelsleden die door hun werkomstandigheden geen toegang hebben tot de gemeentelijke website of er slechts onregelmatig toegang toe hebben, worden op de hoogte gebracht met behulp van brief en affiche op de werkplaatsen.</w:t>
      </w:r>
    </w:p>
    <w:p w14:paraId="056D7D58" w14:textId="77777777" w:rsidR="00A01D66" w:rsidRPr="00A01D66" w:rsidRDefault="00A01D66" w:rsidP="00A01D66">
      <w:pPr>
        <w:spacing w:before="60" w:after="0" w:line="240" w:lineRule="auto"/>
        <w:rPr>
          <w:rFonts w:ascii="Verdana" w:eastAsia="Times New Roman" w:hAnsi="Verdana" w:cs="Times New Roman"/>
          <w:sz w:val="20"/>
          <w:szCs w:val="20"/>
          <w:lang w:val="nl-NL" w:eastAsia="nl-NL"/>
        </w:rPr>
      </w:pPr>
      <w:r w:rsidRPr="00A01D66">
        <w:rPr>
          <w:rFonts w:ascii="Verdana" w:eastAsia="Times New Roman" w:hAnsi="Verdana" w:cs="Times New Roman"/>
          <w:sz w:val="20"/>
          <w:szCs w:val="20"/>
          <w:lang w:val="nl-NL" w:eastAsia="nl-NL"/>
        </w:rPr>
        <w:t>Personeelsleden die vanwege hun afwezigheid geen kennis kunnen nemen van de vacature binnen de termijn nodig voor de indiening van de kandidaturen, worden per post op de hoogte gebracht van de vacature.</w:t>
      </w:r>
    </w:p>
    <w:p w14:paraId="546E4B2B" w14:textId="77777777" w:rsidR="00A01D66" w:rsidRPr="00A01D66" w:rsidRDefault="00A01D66" w:rsidP="00A01D66">
      <w:pPr>
        <w:spacing w:before="60" w:after="0" w:line="240" w:lineRule="auto"/>
        <w:rPr>
          <w:rFonts w:ascii="Verdana" w:eastAsia="Times New Roman" w:hAnsi="Verdana" w:cs="Times New Roman"/>
          <w:sz w:val="20"/>
          <w:szCs w:val="20"/>
          <w:lang w:val="nl-NL" w:eastAsia="nl-NL"/>
        </w:rPr>
      </w:pPr>
      <w:r w:rsidRPr="00A01D66">
        <w:rPr>
          <w:rFonts w:ascii="Verdana" w:eastAsia="Times New Roman" w:hAnsi="Verdana" w:cs="Times New Roman"/>
          <w:sz w:val="20"/>
          <w:szCs w:val="20"/>
          <w:lang w:val="nl-NL" w:eastAsia="nl-NL"/>
        </w:rPr>
        <w:t>§2 Het vacaturebericht vermeldt:</w:t>
      </w:r>
    </w:p>
    <w:p w14:paraId="2646A549" w14:textId="77777777" w:rsidR="00A01D66" w:rsidRPr="00A01D66" w:rsidRDefault="00A01D66" w:rsidP="00A01D66">
      <w:pPr>
        <w:numPr>
          <w:ilvl w:val="0"/>
          <w:numId w:val="12"/>
        </w:numPr>
        <w:spacing w:before="60" w:after="0" w:line="240" w:lineRule="auto"/>
        <w:rPr>
          <w:rFonts w:ascii="Verdana" w:eastAsia="Times New Roman" w:hAnsi="Verdana" w:cs="Times New Roman"/>
          <w:sz w:val="20"/>
          <w:szCs w:val="20"/>
          <w:lang w:val="nl-NL" w:eastAsia="nl-NL"/>
        </w:rPr>
      </w:pPr>
      <w:r w:rsidRPr="00A01D66">
        <w:rPr>
          <w:rFonts w:ascii="Verdana" w:eastAsia="Times New Roman" w:hAnsi="Verdana" w:cs="Times New Roman"/>
          <w:sz w:val="20"/>
          <w:szCs w:val="20"/>
          <w:lang w:val="nl-NL" w:eastAsia="nl-NL"/>
        </w:rPr>
        <w:t>de functiebenaming en de functiebeschrijving;</w:t>
      </w:r>
    </w:p>
    <w:p w14:paraId="7F3FB43D" w14:textId="77777777" w:rsidR="00A01D66" w:rsidRPr="00A01D66" w:rsidRDefault="00A01D66" w:rsidP="00A01D66">
      <w:pPr>
        <w:numPr>
          <w:ilvl w:val="0"/>
          <w:numId w:val="12"/>
        </w:numPr>
        <w:spacing w:before="60" w:after="0" w:line="240" w:lineRule="auto"/>
        <w:rPr>
          <w:rFonts w:ascii="Verdana" w:eastAsia="Times New Roman" w:hAnsi="Verdana" w:cs="Times New Roman"/>
          <w:sz w:val="20"/>
          <w:szCs w:val="20"/>
          <w:lang w:val="nl-NL" w:eastAsia="nl-NL"/>
        </w:rPr>
      </w:pPr>
      <w:r w:rsidRPr="00A01D66">
        <w:rPr>
          <w:rFonts w:ascii="Verdana" w:eastAsia="Times New Roman" w:hAnsi="Verdana" w:cs="Times New Roman"/>
          <w:sz w:val="20"/>
          <w:szCs w:val="20"/>
          <w:lang w:val="nl-NL" w:eastAsia="nl-NL"/>
        </w:rPr>
        <w:t>de salarisschaal;</w:t>
      </w:r>
    </w:p>
    <w:p w14:paraId="49F27661" w14:textId="77777777" w:rsidR="00A01D66" w:rsidRPr="00A01D66" w:rsidRDefault="00A01D66" w:rsidP="00A01D66">
      <w:pPr>
        <w:numPr>
          <w:ilvl w:val="0"/>
          <w:numId w:val="12"/>
        </w:numPr>
        <w:spacing w:before="60" w:after="0" w:line="240" w:lineRule="auto"/>
        <w:rPr>
          <w:rFonts w:ascii="Verdana" w:eastAsia="Times New Roman" w:hAnsi="Verdana" w:cs="Times New Roman"/>
          <w:sz w:val="20"/>
          <w:szCs w:val="20"/>
          <w:lang w:val="nl-NL" w:eastAsia="nl-NL"/>
        </w:rPr>
      </w:pPr>
      <w:r w:rsidRPr="00A01D66">
        <w:rPr>
          <w:rFonts w:ascii="Verdana" w:eastAsia="Times New Roman" w:hAnsi="Verdana" w:cs="Times New Roman"/>
          <w:sz w:val="20"/>
          <w:szCs w:val="20"/>
          <w:lang w:val="nl-NL" w:eastAsia="nl-NL"/>
        </w:rPr>
        <w:t>de voorwaarden;</w:t>
      </w:r>
    </w:p>
    <w:p w14:paraId="75B44891" w14:textId="77777777" w:rsidR="00A01D66" w:rsidRPr="00A01D66" w:rsidRDefault="00A01D66" w:rsidP="00A01D66">
      <w:pPr>
        <w:numPr>
          <w:ilvl w:val="0"/>
          <w:numId w:val="12"/>
        </w:numPr>
        <w:spacing w:before="60" w:after="0" w:line="240" w:lineRule="auto"/>
        <w:rPr>
          <w:rFonts w:ascii="Verdana" w:eastAsia="Times New Roman" w:hAnsi="Verdana" w:cs="Times New Roman"/>
          <w:sz w:val="20"/>
          <w:szCs w:val="20"/>
          <w:lang w:val="nl-NL" w:eastAsia="nl-NL"/>
        </w:rPr>
      </w:pPr>
      <w:r w:rsidRPr="00A01D66">
        <w:rPr>
          <w:rFonts w:ascii="Verdana" w:eastAsia="Times New Roman" w:hAnsi="Verdana" w:cs="Times New Roman"/>
          <w:sz w:val="20"/>
          <w:szCs w:val="20"/>
          <w:lang w:val="nl-NL" w:eastAsia="nl-NL"/>
        </w:rPr>
        <w:t>de selectieproeven;</w:t>
      </w:r>
    </w:p>
    <w:p w14:paraId="2050E102" w14:textId="77777777" w:rsidR="00A01D66" w:rsidRPr="00A01D66" w:rsidRDefault="00A01D66" w:rsidP="00A01D66">
      <w:pPr>
        <w:numPr>
          <w:ilvl w:val="0"/>
          <w:numId w:val="12"/>
        </w:numPr>
        <w:spacing w:before="60" w:after="0" w:line="240" w:lineRule="auto"/>
        <w:rPr>
          <w:rFonts w:ascii="Verdana" w:eastAsia="Times New Roman" w:hAnsi="Verdana" w:cs="Times New Roman"/>
          <w:sz w:val="20"/>
          <w:szCs w:val="20"/>
          <w:lang w:val="nl-NL" w:eastAsia="nl-NL"/>
        </w:rPr>
      </w:pPr>
      <w:r w:rsidRPr="00A01D66">
        <w:rPr>
          <w:rFonts w:ascii="Verdana" w:eastAsia="Times New Roman" w:hAnsi="Verdana" w:cs="Times New Roman"/>
          <w:sz w:val="20"/>
          <w:szCs w:val="20"/>
          <w:lang w:val="nl-NL" w:eastAsia="nl-NL"/>
        </w:rPr>
        <w:t>de wijze waarop de kandidaturen moeten worden ingediend en de uiterste datum voor het indienen van de kandidaturen;</w:t>
      </w:r>
    </w:p>
    <w:p w14:paraId="59D4C6CB" w14:textId="77777777" w:rsidR="00A01D66" w:rsidRPr="00A01D66" w:rsidRDefault="00A01D66" w:rsidP="00A01D66">
      <w:pPr>
        <w:numPr>
          <w:ilvl w:val="0"/>
          <w:numId w:val="12"/>
        </w:numPr>
        <w:spacing w:before="60" w:after="0" w:line="240" w:lineRule="auto"/>
        <w:rPr>
          <w:rFonts w:ascii="Verdana" w:eastAsia="Times New Roman" w:hAnsi="Verdana" w:cs="Times New Roman"/>
          <w:sz w:val="20"/>
          <w:szCs w:val="20"/>
          <w:lang w:val="nl-NL" w:eastAsia="nl-NL"/>
        </w:rPr>
      </w:pPr>
      <w:r w:rsidRPr="00A01D66">
        <w:rPr>
          <w:rFonts w:ascii="Verdana" w:eastAsia="Times New Roman" w:hAnsi="Verdana" w:cs="Times New Roman"/>
          <w:sz w:val="20"/>
          <w:szCs w:val="20"/>
          <w:lang w:val="nl-NL" w:eastAsia="nl-NL"/>
        </w:rPr>
        <w:t xml:space="preserve">het interne contactpunt waar meer informatie kan worden verkregen over de vacante betrekking en over de arbeidsvoorwaarden;. </w:t>
      </w:r>
    </w:p>
    <w:p w14:paraId="52DB3502" w14:textId="52E77A00" w:rsidR="00A01D66" w:rsidRPr="00A01D66" w:rsidRDefault="00A01D66" w:rsidP="00A01D66">
      <w:pPr>
        <w:spacing w:before="60" w:after="0" w:line="240" w:lineRule="auto"/>
        <w:rPr>
          <w:rFonts w:ascii="Verdana" w:eastAsia="Times New Roman" w:hAnsi="Verdana" w:cs="Times New Roman"/>
          <w:sz w:val="20"/>
          <w:szCs w:val="20"/>
          <w:lang w:val="nl-NL" w:eastAsia="nl-NL"/>
        </w:rPr>
      </w:pPr>
      <w:r w:rsidRPr="00A01D66">
        <w:rPr>
          <w:rFonts w:ascii="Verdana" w:eastAsia="Times New Roman" w:hAnsi="Verdana" w:cs="Times New Roman"/>
          <w:sz w:val="20"/>
          <w:szCs w:val="20"/>
          <w:lang w:val="nl-NL" w:eastAsia="nl-NL"/>
        </w:rPr>
        <w:t xml:space="preserve">§3 Tussen de bekendmaking van de vacature en de uiterste datum voor de indiening van de kandidaturen, verlopen minstens vijftien kalenderdagen. De </w:t>
      </w:r>
      <w:r w:rsidR="009E03F3">
        <w:rPr>
          <w:rFonts w:ascii="Verdana" w:eastAsia="Times New Roman" w:hAnsi="Verdana" w:cs="Times New Roman"/>
          <w:sz w:val="20"/>
          <w:szCs w:val="20"/>
          <w:lang w:val="nl-NL" w:eastAsia="nl-NL"/>
        </w:rPr>
        <w:t>al</w:t>
      </w:r>
      <w:r w:rsidRPr="00A01D66">
        <w:rPr>
          <w:rFonts w:ascii="Verdana" w:eastAsia="Times New Roman" w:hAnsi="Verdana" w:cs="Times New Roman"/>
          <w:sz w:val="20"/>
          <w:szCs w:val="20"/>
          <w:lang w:val="nl-NL" w:eastAsia="nl-NL"/>
        </w:rPr>
        <w:t>gemeen</w:t>
      </w:r>
      <w:r w:rsidR="009E03F3">
        <w:rPr>
          <w:rFonts w:ascii="Verdana" w:eastAsia="Times New Roman" w:hAnsi="Verdana" w:cs="Times New Roman"/>
          <w:sz w:val="20"/>
          <w:szCs w:val="20"/>
          <w:lang w:val="nl-NL" w:eastAsia="nl-NL"/>
        </w:rPr>
        <w:t xml:space="preserve"> directeur </w:t>
      </w:r>
      <w:r w:rsidRPr="00A01D66">
        <w:rPr>
          <w:rFonts w:ascii="Verdana" w:eastAsia="Times New Roman" w:hAnsi="Verdana" w:cs="Times New Roman"/>
          <w:sz w:val="20"/>
          <w:szCs w:val="20"/>
          <w:lang w:val="nl-NL" w:eastAsia="nl-NL"/>
        </w:rPr>
        <w:t>bepaalt de termijn voor de indiening van de kandidaturen rekening houdend met die algemeen geldende minimale termijn. Als met toepassing van het tweede lid de bekendmaking per post gebeurt, dan geldt de datum van de verzending per post voor alle kandidaten als datum van bekendmaking van de vacature.</w:t>
      </w:r>
    </w:p>
    <w:p w14:paraId="3E8D70B5" w14:textId="77777777" w:rsidR="00A01D66" w:rsidRPr="00A01D66" w:rsidRDefault="00A01D66" w:rsidP="00A01D66">
      <w:pPr>
        <w:spacing w:before="60" w:after="0" w:line="240" w:lineRule="auto"/>
        <w:rPr>
          <w:rFonts w:ascii="Verdana" w:eastAsia="Times New Roman" w:hAnsi="Verdana" w:cs="Times New Roman"/>
          <w:sz w:val="20"/>
          <w:szCs w:val="20"/>
          <w:lang w:val="nl-NL" w:eastAsia="nl-NL"/>
        </w:rPr>
      </w:pPr>
      <w:r w:rsidRPr="00A01D66">
        <w:rPr>
          <w:rFonts w:ascii="Verdana" w:eastAsia="Times New Roman" w:hAnsi="Verdana" w:cs="Times New Roman"/>
          <w:sz w:val="20"/>
          <w:szCs w:val="20"/>
          <w:lang w:val="nl-NL" w:eastAsia="nl-NL"/>
        </w:rPr>
        <w:t>§4 De datum van de verzending of afgifte van de kandidatuur wordt beschouwd als de datum waarop de kandidatuur is ingediend. Voor de datum van verzending geldt, naargelang van het geval, de datum van de poststempel, van het faxbericht of van het mailbericht. Bij afgifte wordt de kandidatuur voor ontvangst getekend. De datum van ondertekening voor ontvangst wordt beschouwd als de datum van indiening van de kandidatuur. Het personeelslid krijgt in elk geval een ontvangstbewijs van zijn kandidatuur.</w:t>
      </w:r>
    </w:p>
    <w:p w14:paraId="5329A792" w14:textId="77777777" w:rsidR="00A01D66" w:rsidRPr="00A01D66" w:rsidRDefault="00A01D66" w:rsidP="00A01D66">
      <w:pPr>
        <w:numPr>
          <w:ilvl w:val="0"/>
          <w:numId w:val="1"/>
        </w:numPr>
        <w:spacing w:before="240" w:after="120" w:line="240" w:lineRule="auto"/>
        <w:ind w:hanging="4055"/>
        <w:rPr>
          <w:rFonts w:ascii="Verdana" w:eastAsia="Times New Roman" w:hAnsi="Verdana" w:cs="Times New Roman"/>
          <w:sz w:val="20"/>
          <w:szCs w:val="20"/>
          <w:lang w:val="nl-NL" w:eastAsia="nl-NL"/>
        </w:rPr>
      </w:pPr>
    </w:p>
    <w:p w14:paraId="000E6163" w14:textId="77777777" w:rsidR="00A01D66" w:rsidRPr="00A01D66" w:rsidRDefault="00A01D66" w:rsidP="00A01D66">
      <w:pPr>
        <w:spacing w:before="60" w:after="0" w:line="240" w:lineRule="auto"/>
        <w:rPr>
          <w:rFonts w:ascii="Verdana" w:eastAsia="Times New Roman" w:hAnsi="Verdana" w:cs="Times New Roman"/>
          <w:sz w:val="20"/>
          <w:szCs w:val="20"/>
          <w:lang w:val="nl-NL" w:eastAsia="nl-NL"/>
        </w:rPr>
      </w:pPr>
      <w:r w:rsidRPr="00A01D66">
        <w:rPr>
          <w:rFonts w:ascii="Verdana" w:eastAsia="Times New Roman" w:hAnsi="Verdana" w:cs="Times New Roman"/>
          <w:sz w:val="20"/>
          <w:szCs w:val="20"/>
          <w:lang w:val="nl-NL" w:eastAsia="nl-NL"/>
        </w:rPr>
        <w:t>De vacature kan vervuld worden door functiewijziging of door graadverandering.</w:t>
      </w:r>
    </w:p>
    <w:p w14:paraId="42BAC22B" w14:textId="77777777" w:rsidR="00A01D66" w:rsidRPr="00A01D66" w:rsidRDefault="00A01D66" w:rsidP="00A01D66">
      <w:pPr>
        <w:spacing w:before="60" w:after="0" w:line="240" w:lineRule="auto"/>
        <w:rPr>
          <w:rFonts w:ascii="Verdana" w:eastAsia="Times New Roman" w:hAnsi="Verdana" w:cs="Times New Roman"/>
          <w:sz w:val="20"/>
          <w:szCs w:val="20"/>
          <w:lang w:val="nl-NL" w:eastAsia="nl-NL"/>
        </w:rPr>
      </w:pPr>
      <w:r w:rsidRPr="00A01D66">
        <w:rPr>
          <w:rFonts w:ascii="Verdana" w:eastAsia="Times New Roman" w:hAnsi="Verdana" w:cs="Times New Roman"/>
          <w:sz w:val="20"/>
          <w:szCs w:val="20"/>
          <w:lang w:val="nl-NL" w:eastAsia="nl-NL"/>
        </w:rPr>
        <w:t>Bij functiewijziging komen de kandidaten in aanmerking die in dezelfde graad zijn aangesteld als de graad van de vacante functie.</w:t>
      </w:r>
    </w:p>
    <w:p w14:paraId="11B7D619" w14:textId="77777777" w:rsidR="00A01D66" w:rsidRPr="00A01D66" w:rsidRDefault="00A01D66" w:rsidP="00A01D66">
      <w:pPr>
        <w:spacing w:before="60" w:after="0" w:line="240" w:lineRule="auto"/>
        <w:rPr>
          <w:rFonts w:ascii="Verdana" w:eastAsia="Times New Roman" w:hAnsi="Verdana" w:cs="Times New Roman"/>
          <w:sz w:val="20"/>
          <w:szCs w:val="20"/>
          <w:lang w:val="nl-NL" w:eastAsia="nl-NL"/>
        </w:rPr>
      </w:pPr>
      <w:r w:rsidRPr="00A01D66">
        <w:rPr>
          <w:rFonts w:ascii="Verdana" w:eastAsia="Times New Roman" w:hAnsi="Verdana" w:cs="Times New Roman"/>
          <w:sz w:val="20"/>
          <w:szCs w:val="20"/>
          <w:lang w:val="nl-NL" w:eastAsia="nl-NL"/>
        </w:rPr>
        <w:lastRenderedPageBreak/>
        <w:t>Bij graadverandering komen de kandidaten in aanmerking die een andere graad bekleden van dezelfde rang, waaraan dezelfde salarisschalen en dezelfde functionele loopbaan verbonden zijn.</w:t>
      </w:r>
    </w:p>
    <w:p w14:paraId="549D4277" w14:textId="77777777" w:rsidR="00A01D66" w:rsidRPr="00A01D66" w:rsidRDefault="00A01D66" w:rsidP="00A01D66">
      <w:pPr>
        <w:numPr>
          <w:ilvl w:val="0"/>
          <w:numId w:val="1"/>
        </w:numPr>
        <w:spacing w:before="240" w:after="120" w:line="240" w:lineRule="auto"/>
        <w:ind w:hanging="4055"/>
        <w:rPr>
          <w:rFonts w:ascii="Verdana" w:eastAsia="Times New Roman" w:hAnsi="Verdana" w:cs="Times New Roman"/>
          <w:sz w:val="20"/>
          <w:szCs w:val="20"/>
          <w:lang w:val="nl-NL" w:eastAsia="nl-NL"/>
        </w:rPr>
      </w:pPr>
    </w:p>
    <w:p w14:paraId="300BB0B7" w14:textId="77777777" w:rsidR="00A01D66" w:rsidRPr="00A01D66" w:rsidRDefault="00A01D66" w:rsidP="00A01D66">
      <w:pPr>
        <w:spacing w:before="60" w:after="0" w:line="240" w:lineRule="auto"/>
        <w:rPr>
          <w:rFonts w:ascii="Verdana" w:eastAsia="Times New Roman" w:hAnsi="Verdana" w:cs="Times New Roman"/>
          <w:sz w:val="20"/>
          <w:szCs w:val="20"/>
          <w:lang w:val="nl-NL" w:eastAsia="nl-NL"/>
        </w:rPr>
      </w:pPr>
      <w:r w:rsidRPr="00A01D66">
        <w:rPr>
          <w:rFonts w:ascii="Verdana" w:eastAsia="Times New Roman" w:hAnsi="Verdana" w:cs="Times New Roman"/>
          <w:sz w:val="20"/>
          <w:szCs w:val="20"/>
          <w:lang w:val="nl-NL" w:eastAsia="nl-NL"/>
        </w:rPr>
        <w:t xml:space="preserve">§1 Als de functie vervuld wordt door functiewijziging, dan worden de kandidaten onderworpen aan een gestructureerd interview door een selectiecommissie die nagaat of de kandidaat voldoet aan de competentievereisten voor de vacante functie. </w:t>
      </w:r>
    </w:p>
    <w:p w14:paraId="4B871C05" w14:textId="77777777" w:rsidR="00A01D66" w:rsidRPr="00A01D66" w:rsidRDefault="00A01D66" w:rsidP="00A01D66">
      <w:pPr>
        <w:spacing w:before="60" w:after="0" w:line="240" w:lineRule="auto"/>
        <w:rPr>
          <w:rFonts w:ascii="Verdana" w:eastAsia="Times New Roman" w:hAnsi="Verdana" w:cs="Times New Roman"/>
          <w:sz w:val="20"/>
          <w:szCs w:val="20"/>
          <w:lang w:val="nl-NL" w:eastAsia="nl-NL"/>
        </w:rPr>
      </w:pPr>
      <w:r w:rsidRPr="00A01D66">
        <w:rPr>
          <w:rFonts w:ascii="Verdana" w:eastAsia="Times New Roman" w:hAnsi="Verdana" w:cs="Times New Roman"/>
          <w:sz w:val="20"/>
          <w:szCs w:val="20"/>
          <w:lang w:val="nl-NL" w:eastAsia="nl-NL"/>
        </w:rPr>
        <w:t>De selectiecommissie wordt samengesteld volgens de regels vastgesteld in artikel 16, 17 en 18.</w:t>
      </w:r>
    </w:p>
    <w:p w14:paraId="194AC6DB" w14:textId="77777777" w:rsidR="00A01D66" w:rsidRPr="00A01D66" w:rsidRDefault="00A01D66" w:rsidP="00A01D66">
      <w:pPr>
        <w:spacing w:before="60" w:after="0" w:line="240" w:lineRule="auto"/>
        <w:rPr>
          <w:rFonts w:ascii="Verdana" w:eastAsia="Times New Roman" w:hAnsi="Verdana" w:cs="Times New Roman"/>
          <w:sz w:val="20"/>
          <w:szCs w:val="20"/>
          <w:lang w:val="nl-NL" w:eastAsia="nl-NL"/>
        </w:rPr>
      </w:pPr>
      <w:r w:rsidRPr="00A01D66">
        <w:rPr>
          <w:rFonts w:ascii="Verdana" w:eastAsia="Times New Roman" w:hAnsi="Verdana" w:cs="Times New Roman"/>
          <w:sz w:val="20"/>
          <w:szCs w:val="20"/>
          <w:lang w:val="nl-NL" w:eastAsia="nl-NL"/>
        </w:rPr>
        <w:t xml:space="preserve">Het interview is </w:t>
      </w:r>
      <w:proofErr w:type="spellStart"/>
      <w:r w:rsidRPr="00A01D66">
        <w:rPr>
          <w:rFonts w:ascii="Verdana" w:eastAsia="Times New Roman" w:hAnsi="Verdana" w:cs="Times New Roman"/>
          <w:sz w:val="20"/>
          <w:szCs w:val="20"/>
          <w:lang w:val="nl-NL" w:eastAsia="nl-NL"/>
        </w:rPr>
        <w:t>ondermeer</w:t>
      </w:r>
      <w:proofErr w:type="spellEnd"/>
      <w:r w:rsidRPr="00A01D66">
        <w:rPr>
          <w:rFonts w:ascii="Verdana" w:eastAsia="Times New Roman" w:hAnsi="Verdana" w:cs="Times New Roman"/>
          <w:sz w:val="20"/>
          <w:szCs w:val="20"/>
          <w:lang w:val="nl-NL" w:eastAsia="nl-NL"/>
        </w:rPr>
        <w:t xml:space="preserve"> gebaseerd op:</w:t>
      </w:r>
    </w:p>
    <w:p w14:paraId="64BB8DA2" w14:textId="77777777" w:rsidR="00A01D66" w:rsidRPr="00A01D66" w:rsidRDefault="00A01D66" w:rsidP="00A01D66">
      <w:pPr>
        <w:numPr>
          <w:ilvl w:val="0"/>
          <w:numId w:val="13"/>
        </w:numPr>
        <w:spacing w:before="60" w:after="0" w:line="240" w:lineRule="auto"/>
        <w:rPr>
          <w:rFonts w:ascii="Verdana" w:eastAsia="Times New Roman" w:hAnsi="Verdana" w:cs="Times New Roman"/>
          <w:sz w:val="20"/>
          <w:szCs w:val="20"/>
          <w:lang w:val="nl-NL" w:eastAsia="nl-NL"/>
        </w:rPr>
      </w:pPr>
      <w:r w:rsidRPr="00A01D66">
        <w:rPr>
          <w:rFonts w:ascii="Verdana" w:eastAsia="Times New Roman" w:hAnsi="Verdana" w:cs="Times New Roman"/>
          <w:sz w:val="20"/>
          <w:szCs w:val="20"/>
          <w:lang w:val="nl-NL" w:eastAsia="nl-NL"/>
        </w:rPr>
        <w:t>de selectiecriteria, afgeleid van de functiebeschrijving voor de vacante functie;</w:t>
      </w:r>
    </w:p>
    <w:p w14:paraId="0A356409" w14:textId="0FF4285A" w:rsidR="00D55EAF" w:rsidRDefault="00A01D66" w:rsidP="00A01D66">
      <w:pPr>
        <w:numPr>
          <w:ilvl w:val="0"/>
          <w:numId w:val="13"/>
        </w:numPr>
        <w:spacing w:before="60" w:after="0" w:line="240" w:lineRule="auto"/>
        <w:rPr>
          <w:rFonts w:ascii="Verdana" w:eastAsia="Times New Roman" w:hAnsi="Verdana" w:cs="Times New Roman"/>
          <w:sz w:val="20"/>
          <w:szCs w:val="20"/>
          <w:lang w:val="nl-NL" w:eastAsia="nl-NL"/>
        </w:rPr>
      </w:pPr>
      <w:r w:rsidRPr="00A01D66">
        <w:rPr>
          <w:rFonts w:ascii="Verdana" w:eastAsia="Times New Roman" w:hAnsi="Verdana" w:cs="Times New Roman"/>
          <w:sz w:val="20"/>
          <w:szCs w:val="20"/>
          <w:lang w:val="nl-NL" w:eastAsia="nl-NL"/>
        </w:rPr>
        <w:t>een vooraf door de kandidaten ingevuld CV-formulier</w:t>
      </w:r>
      <w:r w:rsidR="00545693">
        <w:rPr>
          <w:rFonts w:ascii="Verdana" w:eastAsia="Times New Roman" w:hAnsi="Verdana" w:cs="Times New Roman"/>
          <w:sz w:val="20"/>
          <w:szCs w:val="20"/>
          <w:lang w:val="nl-NL" w:eastAsia="nl-NL"/>
        </w:rPr>
        <w:t>.</w:t>
      </w:r>
    </w:p>
    <w:p w14:paraId="3D4B5B20" w14:textId="77777777" w:rsidR="00D55EAF" w:rsidRDefault="00D55EAF" w:rsidP="00D55EAF">
      <w:pPr>
        <w:spacing w:before="60" w:after="0" w:line="240" w:lineRule="auto"/>
        <w:rPr>
          <w:rFonts w:ascii="Verdana" w:eastAsia="Times New Roman" w:hAnsi="Verdana" w:cs="Times New Roman"/>
          <w:sz w:val="20"/>
          <w:szCs w:val="20"/>
          <w:lang w:val="nl-NL" w:eastAsia="nl-NL"/>
        </w:rPr>
      </w:pPr>
    </w:p>
    <w:p w14:paraId="0EF3BAC3" w14:textId="77777777" w:rsidR="00A01D66" w:rsidRPr="00A01D66" w:rsidRDefault="00A01D66" w:rsidP="00D55EAF">
      <w:pPr>
        <w:spacing w:before="60" w:after="0" w:line="240" w:lineRule="auto"/>
        <w:rPr>
          <w:rFonts w:ascii="Verdana" w:eastAsia="Times New Roman" w:hAnsi="Verdana" w:cs="Times New Roman"/>
          <w:sz w:val="20"/>
          <w:szCs w:val="20"/>
          <w:lang w:val="nl-NL" w:eastAsia="nl-NL"/>
        </w:rPr>
      </w:pPr>
      <w:r w:rsidRPr="00A01D66">
        <w:rPr>
          <w:rFonts w:ascii="Verdana" w:eastAsia="Times New Roman" w:hAnsi="Verdana" w:cs="Times New Roman"/>
          <w:sz w:val="20"/>
          <w:szCs w:val="20"/>
          <w:lang w:val="nl-NL" w:eastAsia="nl-NL"/>
        </w:rPr>
        <w:t>§2 Als de functie vervuld wordt door graadverandering, dan worden de kandidaten bijkomend onderworpen aan een praktische, mondelinge en/of schriftelijke proef;</w:t>
      </w:r>
    </w:p>
    <w:p w14:paraId="3750800A" w14:textId="77777777" w:rsidR="00A01D66" w:rsidRPr="00A01D66" w:rsidRDefault="00A01D66" w:rsidP="00A01D66">
      <w:pPr>
        <w:spacing w:after="0" w:line="240" w:lineRule="auto"/>
        <w:rPr>
          <w:rFonts w:ascii="Verdana" w:eastAsia="Times New Roman" w:hAnsi="Verdana" w:cs="Times New Roman"/>
          <w:sz w:val="20"/>
          <w:szCs w:val="20"/>
          <w:lang w:val="nl-NL" w:eastAsia="nl-NL"/>
        </w:rPr>
      </w:pPr>
      <w:r w:rsidRPr="00A01D66">
        <w:rPr>
          <w:rFonts w:ascii="Verdana" w:eastAsia="Times New Roman" w:hAnsi="Verdana" w:cs="Times New Roman"/>
          <w:sz w:val="20"/>
          <w:szCs w:val="20"/>
          <w:lang w:val="nl-NL" w:eastAsia="nl-NL"/>
        </w:rPr>
        <w:t>Het college kan beslissen bijkomende proeven op te leggen afhankelijk van de functie.</w:t>
      </w:r>
    </w:p>
    <w:p w14:paraId="264CD820" w14:textId="77777777" w:rsidR="00A01D66" w:rsidRPr="00A01D66" w:rsidRDefault="00A01D66" w:rsidP="00A01D66">
      <w:pPr>
        <w:spacing w:before="60" w:after="0" w:line="240" w:lineRule="auto"/>
        <w:rPr>
          <w:rFonts w:ascii="Verdana" w:eastAsia="Times New Roman" w:hAnsi="Verdana" w:cs="Times New Roman"/>
          <w:sz w:val="20"/>
          <w:szCs w:val="20"/>
          <w:lang w:val="nl-NL" w:eastAsia="nl-NL"/>
        </w:rPr>
      </w:pPr>
    </w:p>
    <w:p w14:paraId="6D0C0AF4" w14:textId="77777777" w:rsidR="00A01D66" w:rsidRPr="00A01D66" w:rsidRDefault="00A01D66" w:rsidP="00A01D66">
      <w:pPr>
        <w:spacing w:before="60" w:after="0" w:line="240" w:lineRule="auto"/>
        <w:rPr>
          <w:rFonts w:ascii="Verdana" w:eastAsia="Times New Roman" w:hAnsi="Verdana" w:cs="Times New Roman"/>
          <w:sz w:val="20"/>
          <w:szCs w:val="20"/>
          <w:lang w:val="nl-NL" w:eastAsia="nl-NL"/>
        </w:rPr>
      </w:pPr>
      <w:r w:rsidRPr="00A01D66">
        <w:rPr>
          <w:rFonts w:ascii="Verdana" w:eastAsia="Times New Roman" w:hAnsi="Verdana" w:cs="Times New Roman"/>
          <w:sz w:val="20"/>
          <w:szCs w:val="20"/>
          <w:lang w:val="nl-NL" w:eastAsia="nl-NL"/>
        </w:rPr>
        <w:t xml:space="preserve">§3 De selectiecommissie formuleert een conclusie over de geschiktheid of de ongeschiktheid van de kandidaten en stelt een rangorde van geschikt bevonden kandidaten voor. </w:t>
      </w:r>
    </w:p>
    <w:p w14:paraId="020D2FDA" w14:textId="77777777" w:rsidR="00A01D66" w:rsidRPr="00A01D66" w:rsidRDefault="00A01D66" w:rsidP="00A01D66">
      <w:pPr>
        <w:spacing w:before="60" w:after="0" w:line="240" w:lineRule="auto"/>
        <w:rPr>
          <w:rFonts w:ascii="Verdana" w:eastAsia="Times New Roman" w:hAnsi="Verdana" w:cs="Times New Roman"/>
          <w:sz w:val="20"/>
          <w:szCs w:val="20"/>
          <w:lang w:val="nl-NL" w:eastAsia="nl-NL"/>
        </w:rPr>
      </w:pPr>
      <w:r w:rsidRPr="00A01D66">
        <w:rPr>
          <w:rFonts w:ascii="Verdana" w:eastAsia="Times New Roman" w:hAnsi="Verdana" w:cs="Times New Roman"/>
          <w:sz w:val="20"/>
          <w:szCs w:val="20"/>
          <w:lang w:val="nl-NL" w:eastAsia="nl-NL"/>
        </w:rPr>
        <w:t>§4 Als de vacante functie zowel door functiewijziging als door graadverandering toegankelijk is, dan is §2 van toepassing voor de wijze waarop nagegaan wordt of de kandidaten voldoen aan de competentievereisten voor de functie.</w:t>
      </w:r>
    </w:p>
    <w:p w14:paraId="4EF15F63" w14:textId="77777777" w:rsidR="00A01D66" w:rsidRPr="00A01D66" w:rsidRDefault="00A01D66" w:rsidP="00A01D66">
      <w:pPr>
        <w:spacing w:before="60" w:after="0" w:line="240" w:lineRule="auto"/>
        <w:rPr>
          <w:rFonts w:ascii="Verdana" w:eastAsia="Times New Roman" w:hAnsi="Verdana" w:cs="Times New Roman"/>
          <w:sz w:val="20"/>
          <w:szCs w:val="20"/>
          <w:lang w:val="nl-NL"/>
        </w:rPr>
      </w:pPr>
    </w:p>
    <w:p w14:paraId="1CE544B7" w14:textId="77777777" w:rsidR="00A01D66" w:rsidRPr="00A01D66" w:rsidRDefault="00A01D66" w:rsidP="00A01D66">
      <w:pPr>
        <w:numPr>
          <w:ilvl w:val="0"/>
          <w:numId w:val="1"/>
        </w:numPr>
        <w:spacing w:before="60" w:after="0" w:line="240" w:lineRule="auto"/>
        <w:ind w:hanging="4055"/>
        <w:rPr>
          <w:rFonts w:ascii="Verdana" w:eastAsia="Times New Roman" w:hAnsi="Verdana" w:cs="Times New Roman"/>
          <w:sz w:val="20"/>
          <w:szCs w:val="20"/>
          <w:lang w:val="nl-NL" w:eastAsia="nl-NL"/>
        </w:rPr>
      </w:pPr>
    </w:p>
    <w:p w14:paraId="2289F29B" w14:textId="77777777" w:rsidR="00A01D66" w:rsidRPr="00A01D66" w:rsidRDefault="00A01D66" w:rsidP="00A01D66">
      <w:pPr>
        <w:spacing w:before="60" w:after="0" w:line="240" w:lineRule="auto"/>
        <w:rPr>
          <w:rFonts w:ascii="Verdana" w:eastAsia="Times New Roman" w:hAnsi="Verdana" w:cs="Times New Roman"/>
          <w:sz w:val="20"/>
          <w:szCs w:val="20"/>
          <w:lang w:val="nl-NL" w:eastAsia="nl-NL"/>
        </w:rPr>
      </w:pPr>
      <w:r w:rsidRPr="00A01D66">
        <w:rPr>
          <w:rFonts w:ascii="Verdana" w:eastAsia="Times New Roman" w:hAnsi="Verdana" w:cs="Times New Roman"/>
          <w:sz w:val="20"/>
          <w:szCs w:val="20"/>
          <w:lang w:val="nl-NL" w:eastAsia="nl-NL"/>
        </w:rPr>
        <w:t xml:space="preserve">Het personeelslid behoudt na de </w:t>
      </w:r>
      <w:proofErr w:type="spellStart"/>
      <w:r w:rsidRPr="00A01D66">
        <w:rPr>
          <w:rFonts w:ascii="Verdana" w:eastAsia="Times New Roman" w:hAnsi="Verdana" w:cs="Times New Roman"/>
          <w:sz w:val="20"/>
          <w:szCs w:val="20"/>
          <w:lang w:val="nl-NL" w:eastAsia="nl-NL"/>
        </w:rPr>
        <w:t>heraanstelling</w:t>
      </w:r>
      <w:proofErr w:type="spellEnd"/>
      <w:r w:rsidRPr="00A01D66">
        <w:rPr>
          <w:rFonts w:ascii="Verdana" w:eastAsia="Times New Roman" w:hAnsi="Verdana" w:cs="Times New Roman"/>
          <w:sz w:val="20"/>
          <w:szCs w:val="20"/>
          <w:lang w:val="nl-NL" w:eastAsia="nl-NL"/>
        </w:rPr>
        <w:t xml:space="preserve"> in een andere functie, ongeacht of die tot dezelfde of tot een andere graad behoort, de salarisschaal en de schaalanciënniteit die het verworven had in de functionele loopbaan van zijn vorige functie.</w:t>
      </w:r>
    </w:p>
    <w:p w14:paraId="212CDAC9" w14:textId="77777777" w:rsidR="00A01D66" w:rsidRPr="00A01D66" w:rsidRDefault="00A01D66" w:rsidP="00A01D66">
      <w:pPr>
        <w:spacing w:before="60" w:after="0" w:line="240" w:lineRule="auto"/>
        <w:rPr>
          <w:rFonts w:ascii="Verdana" w:eastAsia="Times New Roman" w:hAnsi="Verdana" w:cs="Times New Roman"/>
          <w:sz w:val="20"/>
          <w:szCs w:val="20"/>
          <w:lang w:val="nl-NL" w:eastAsia="nl-NL"/>
        </w:rPr>
      </w:pPr>
      <w:r w:rsidRPr="00A01D66">
        <w:rPr>
          <w:rFonts w:ascii="Verdana" w:eastAsia="Times New Roman" w:hAnsi="Verdana" w:cs="Times New Roman"/>
          <w:sz w:val="20"/>
          <w:szCs w:val="20"/>
          <w:lang w:val="nl-NL" w:eastAsia="nl-NL"/>
        </w:rPr>
        <w:t xml:space="preserve">Het personeelslid dat </w:t>
      </w:r>
      <w:proofErr w:type="spellStart"/>
      <w:r w:rsidRPr="00A01D66">
        <w:rPr>
          <w:rFonts w:ascii="Verdana" w:eastAsia="Times New Roman" w:hAnsi="Verdana" w:cs="Times New Roman"/>
          <w:sz w:val="20"/>
          <w:szCs w:val="20"/>
          <w:lang w:val="nl-NL" w:eastAsia="nl-NL"/>
        </w:rPr>
        <w:t>heraangesteld</w:t>
      </w:r>
      <w:proofErr w:type="spellEnd"/>
      <w:r w:rsidRPr="00A01D66">
        <w:rPr>
          <w:rFonts w:ascii="Verdana" w:eastAsia="Times New Roman" w:hAnsi="Verdana" w:cs="Times New Roman"/>
          <w:sz w:val="20"/>
          <w:szCs w:val="20"/>
          <w:lang w:val="nl-NL" w:eastAsia="nl-NL"/>
        </w:rPr>
        <w:t xml:space="preserve"> wordt in een functie waarmee een andere functionele loopbaan met andere salarisschalen verbonden is, behoudt zijn schaalanciënniteit en wordt met die schaalanciënniteit ingeschaald in de overeenstemmende salarisschaal van de nieuwe functionele loopbaan. Het personeelslid dat als gevolg van die inschaling een lager jaarsalaris zou krijgen, behoudt zijn vorige salaris op persoonlijke titel zolang dat gunstiger is.</w:t>
      </w:r>
    </w:p>
    <w:p w14:paraId="50D20685" w14:textId="77777777" w:rsidR="00A01D66" w:rsidRPr="00A01D66" w:rsidRDefault="00A01D66" w:rsidP="00A01D66">
      <w:pPr>
        <w:spacing w:before="60" w:after="0" w:line="240" w:lineRule="auto"/>
        <w:rPr>
          <w:rFonts w:ascii="Verdana" w:eastAsia="Times New Roman" w:hAnsi="Verdana" w:cs="Times New Roman"/>
          <w:sz w:val="20"/>
          <w:szCs w:val="20"/>
          <w:lang w:val="nl-NL" w:eastAsia="nl-NL"/>
        </w:rPr>
      </w:pPr>
      <w:r w:rsidRPr="00A01D66">
        <w:rPr>
          <w:rFonts w:ascii="Verdana" w:eastAsia="Times New Roman" w:hAnsi="Verdana" w:cs="Times New Roman"/>
          <w:sz w:val="20"/>
          <w:szCs w:val="20"/>
          <w:lang w:val="nl-NL" w:eastAsia="nl-NL"/>
        </w:rPr>
        <w:t>De graadanciënniteit wordt na een graadverandering vastgesteld op basis van een vergelijking van de diensten in de vorige graad met de voorwaarden en met het functieprofiel van de functie waarin het personeelslid aangeste</w:t>
      </w:r>
      <w:bookmarkStart w:id="17" w:name="_GoBack"/>
      <w:bookmarkEnd w:id="17"/>
      <w:r w:rsidRPr="00A01D66">
        <w:rPr>
          <w:rFonts w:ascii="Verdana" w:eastAsia="Times New Roman" w:hAnsi="Verdana" w:cs="Times New Roman"/>
          <w:sz w:val="20"/>
          <w:szCs w:val="20"/>
          <w:lang w:val="nl-NL" w:eastAsia="nl-NL"/>
        </w:rPr>
        <w:t>ld wordt zoals bepaald in artikel 113.</w:t>
      </w:r>
    </w:p>
    <w:p w14:paraId="2450EA52" w14:textId="77777777" w:rsidR="00A01D66" w:rsidRPr="00A01D66" w:rsidRDefault="00A01D66" w:rsidP="00A01D66">
      <w:pPr>
        <w:spacing w:before="60" w:after="0" w:line="240" w:lineRule="auto"/>
        <w:rPr>
          <w:rFonts w:ascii="Verdana" w:eastAsia="Times New Roman" w:hAnsi="Verdana" w:cs="Times New Roman"/>
          <w:sz w:val="20"/>
          <w:szCs w:val="20"/>
          <w:lang w:val="nl-NL" w:eastAsia="nl-NL"/>
        </w:rPr>
      </w:pPr>
    </w:p>
    <w:p w14:paraId="4F3A02A3" w14:textId="77777777" w:rsidR="00A01D66" w:rsidRPr="00A01D66" w:rsidRDefault="00A01D66" w:rsidP="00A01D66">
      <w:pPr>
        <w:spacing w:before="60" w:after="120" w:line="240" w:lineRule="auto"/>
        <w:rPr>
          <w:rFonts w:ascii="Verdana" w:eastAsia="Times New Roman" w:hAnsi="Verdana" w:cs="Times New Roman"/>
          <w:b/>
          <w:color w:val="FF0000"/>
          <w:sz w:val="20"/>
          <w:szCs w:val="20"/>
          <w:lang w:val="nl-NL" w:eastAsia="nl-NL"/>
        </w:rPr>
      </w:pPr>
      <w:r w:rsidRPr="00A01D66">
        <w:rPr>
          <w:rFonts w:ascii="Verdana" w:eastAsia="Times New Roman" w:hAnsi="Verdana" w:cs="Times New Roman"/>
          <w:b/>
          <w:color w:val="FF0000"/>
          <w:sz w:val="20"/>
          <w:szCs w:val="20"/>
          <w:lang w:val="nl-NL" w:eastAsia="nl-NL"/>
        </w:rPr>
        <w:t>Artikel 134 bis</w:t>
      </w:r>
    </w:p>
    <w:p w14:paraId="7F83FF8D" w14:textId="77777777" w:rsidR="00A01D66" w:rsidRPr="00A01D66" w:rsidRDefault="00A01D66" w:rsidP="00A01D66">
      <w:pPr>
        <w:spacing w:before="60" w:after="120" w:line="240" w:lineRule="auto"/>
        <w:rPr>
          <w:rFonts w:ascii="Verdana" w:eastAsia="Times New Roman" w:hAnsi="Verdana" w:cs="Times New Roman"/>
          <w:sz w:val="20"/>
          <w:szCs w:val="20"/>
          <w:lang w:val="nl-NL" w:eastAsia="nl-NL"/>
        </w:rPr>
      </w:pPr>
      <w:r w:rsidRPr="00A01D66">
        <w:rPr>
          <w:rFonts w:ascii="Verdana" w:eastAsia="Times New Roman" w:hAnsi="Verdana" w:cs="Times New Roman"/>
          <w:sz w:val="20"/>
          <w:szCs w:val="20"/>
          <w:lang w:val="nl-NL" w:eastAsia="nl-NL"/>
        </w:rPr>
        <w:t xml:space="preserve">De raad kan een statutair personeelslid ter beschikking stellen van een andere overheidsdienst, een intergemeentelijk samenwerkingsverband, verzelfstandigde agentschappen of een vzw. Voor de contractuele personeelsleden gelden, mutatis mutandis, de </w:t>
      </w:r>
      <w:r w:rsidRPr="005441E5">
        <w:rPr>
          <w:rFonts w:ascii="Verdana" w:eastAsia="Times New Roman" w:hAnsi="Verdana" w:cs="Times New Roman"/>
          <w:sz w:val="20"/>
          <w:szCs w:val="20"/>
          <w:lang w:val="nl-NL" w:eastAsia="nl-NL"/>
        </w:rPr>
        <w:t xml:space="preserve">bepalingen van </w:t>
      </w:r>
      <w:r w:rsidR="00D55EAF" w:rsidRPr="005441E5">
        <w:rPr>
          <w:rFonts w:ascii="Verdana" w:eastAsia="Times New Roman" w:hAnsi="Verdana" w:cs="Times New Roman"/>
          <w:sz w:val="20"/>
          <w:szCs w:val="20"/>
          <w:lang w:val="nl-NL" w:eastAsia="nl-NL"/>
        </w:rPr>
        <w:t>het decreet lokaal bestuur van 22 december 2017</w:t>
      </w:r>
      <w:r w:rsidRPr="005441E5">
        <w:rPr>
          <w:rFonts w:ascii="Verdana" w:eastAsia="Times New Roman" w:hAnsi="Verdana" w:cs="Times New Roman"/>
          <w:sz w:val="20"/>
          <w:szCs w:val="20"/>
          <w:lang w:val="nl-NL" w:eastAsia="nl-NL"/>
        </w:rPr>
        <w:t>.</w:t>
      </w:r>
    </w:p>
    <w:p w14:paraId="05EFCA59" w14:textId="77777777" w:rsidR="00A01D66" w:rsidRPr="00A01D66" w:rsidRDefault="00A01D66" w:rsidP="00A01D66">
      <w:pPr>
        <w:spacing w:before="60" w:after="120" w:line="240" w:lineRule="auto"/>
        <w:rPr>
          <w:rFonts w:ascii="Verdana" w:eastAsia="Times New Roman" w:hAnsi="Verdana" w:cs="Times New Roman"/>
          <w:b/>
          <w:sz w:val="20"/>
          <w:szCs w:val="20"/>
          <w:lang w:val="nl-NL" w:eastAsia="nl-NL"/>
        </w:rPr>
      </w:pPr>
    </w:p>
    <w:p w14:paraId="5B327134" w14:textId="77777777" w:rsidR="00A01D66" w:rsidRPr="00A01D66" w:rsidRDefault="00A01D66" w:rsidP="00A01D66">
      <w:pPr>
        <w:spacing w:before="60" w:after="120" w:line="240" w:lineRule="auto"/>
        <w:rPr>
          <w:rFonts w:ascii="Verdana" w:eastAsia="Times New Roman" w:hAnsi="Verdana" w:cs="Times New Roman"/>
          <w:b/>
          <w:color w:val="FF0000"/>
          <w:sz w:val="20"/>
          <w:szCs w:val="20"/>
          <w:lang w:val="nl-NL" w:eastAsia="nl-NL"/>
        </w:rPr>
      </w:pPr>
      <w:r w:rsidRPr="00A01D66">
        <w:rPr>
          <w:rFonts w:ascii="Verdana" w:eastAsia="Times New Roman" w:hAnsi="Verdana" w:cs="Times New Roman"/>
          <w:b/>
          <w:color w:val="FF0000"/>
          <w:sz w:val="20"/>
          <w:szCs w:val="20"/>
          <w:lang w:val="nl-NL" w:eastAsia="nl-NL"/>
        </w:rPr>
        <w:t>Artikel 134 ter</w:t>
      </w:r>
      <w:r w:rsidR="00D55EAF">
        <w:rPr>
          <w:rFonts w:ascii="Verdana" w:eastAsia="Times New Roman" w:hAnsi="Verdana" w:cs="Times New Roman"/>
          <w:b/>
          <w:color w:val="FF0000"/>
          <w:sz w:val="20"/>
          <w:szCs w:val="20"/>
          <w:lang w:val="nl-NL" w:eastAsia="nl-NL"/>
        </w:rPr>
        <w:t xml:space="preserve"> </w:t>
      </w:r>
    </w:p>
    <w:p w14:paraId="392DAC8F" w14:textId="35A2C82A" w:rsidR="00A01D66" w:rsidRPr="00A01D66" w:rsidRDefault="00A01D66" w:rsidP="00A01D66">
      <w:pPr>
        <w:spacing w:before="60" w:after="120" w:line="240" w:lineRule="auto"/>
        <w:rPr>
          <w:rFonts w:ascii="Verdana" w:eastAsia="Times New Roman" w:hAnsi="Verdana" w:cs="Times New Roman"/>
          <w:sz w:val="20"/>
          <w:szCs w:val="20"/>
          <w:lang w:val="nl-NL" w:eastAsia="nl-NL"/>
        </w:rPr>
      </w:pPr>
      <w:r w:rsidRPr="00A01D66">
        <w:rPr>
          <w:rFonts w:ascii="Verdana" w:eastAsia="Times New Roman" w:hAnsi="Verdana" w:cs="Times New Roman"/>
          <w:sz w:val="20"/>
          <w:szCs w:val="20"/>
          <w:lang w:val="nl-NL" w:eastAsia="nl-NL"/>
        </w:rPr>
        <w:t xml:space="preserve">Voor elke terbeschikkingstelling wordt een overeenkomst opgemaakt. In deze overeenkomst worden bepalingen opgenomen over de </w:t>
      </w:r>
      <w:r w:rsidR="008164C5">
        <w:rPr>
          <w:rFonts w:ascii="Verdana" w:eastAsia="Times New Roman" w:hAnsi="Verdana" w:cs="Times New Roman"/>
          <w:sz w:val="20"/>
          <w:szCs w:val="20"/>
          <w:lang w:val="nl-NL" w:eastAsia="nl-NL"/>
        </w:rPr>
        <w:t xml:space="preserve">feedback, opvolging en </w:t>
      </w:r>
      <w:r w:rsidRPr="00A01D66">
        <w:rPr>
          <w:rFonts w:ascii="Verdana" w:eastAsia="Times New Roman" w:hAnsi="Verdana" w:cs="Times New Roman"/>
          <w:sz w:val="20"/>
          <w:szCs w:val="20"/>
          <w:lang w:val="nl-NL" w:eastAsia="nl-NL"/>
        </w:rPr>
        <w:t xml:space="preserve">evaluatie van het betrokken personeelslid en de gevolgen die daaraan verbonden worden. </w:t>
      </w:r>
    </w:p>
    <w:p w14:paraId="2841CD88" w14:textId="77777777" w:rsidR="00A01D66" w:rsidRPr="00A01D66" w:rsidRDefault="00A01D66" w:rsidP="00A01D66">
      <w:pPr>
        <w:spacing w:before="60" w:after="120" w:line="240" w:lineRule="auto"/>
        <w:rPr>
          <w:rFonts w:ascii="Verdana" w:eastAsia="Times New Roman" w:hAnsi="Verdana" w:cs="Times New Roman"/>
          <w:b/>
          <w:sz w:val="20"/>
          <w:szCs w:val="20"/>
          <w:lang w:val="nl-NL" w:eastAsia="nl-NL"/>
        </w:rPr>
      </w:pPr>
    </w:p>
    <w:p w14:paraId="7F769D3D" w14:textId="77777777" w:rsidR="00A01D66" w:rsidRPr="00A01D66" w:rsidRDefault="00A01D66" w:rsidP="00A01D66">
      <w:pPr>
        <w:spacing w:before="60" w:after="120" w:line="240" w:lineRule="auto"/>
        <w:rPr>
          <w:rFonts w:ascii="Verdana" w:eastAsia="Times New Roman" w:hAnsi="Verdana" w:cs="Times New Roman"/>
          <w:b/>
          <w:color w:val="FF0000"/>
          <w:sz w:val="20"/>
          <w:szCs w:val="20"/>
          <w:lang w:val="nl-NL" w:eastAsia="nl-NL"/>
        </w:rPr>
      </w:pPr>
      <w:r w:rsidRPr="00A01D66">
        <w:rPr>
          <w:rFonts w:ascii="Verdana" w:eastAsia="Times New Roman" w:hAnsi="Verdana" w:cs="Times New Roman"/>
          <w:b/>
          <w:color w:val="FF0000"/>
          <w:sz w:val="20"/>
          <w:szCs w:val="20"/>
          <w:lang w:val="nl-NL" w:eastAsia="nl-NL"/>
        </w:rPr>
        <w:t xml:space="preserve">Artikel 134 </w:t>
      </w:r>
      <w:proofErr w:type="spellStart"/>
      <w:r w:rsidRPr="00A01D66">
        <w:rPr>
          <w:rFonts w:ascii="Verdana" w:eastAsia="Times New Roman" w:hAnsi="Verdana" w:cs="Times New Roman"/>
          <w:b/>
          <w:color w:val="FF0000"/>
          <w:sz w:val="20"/>
          <w:szCs w:val="20"/>
          <w:lang w:val="nl-NL" w:eastAsia="nl-NL"/>
        </w:rPr>
        <w:t>quater</w:t>
      </w:r>
      <w:proofErr w:type="spellEnd"/>
    </w:p>
    <w:p w14:paraId="047B2E44" w14:textId="77777777" w:rsidR="00A01D66" w:rsidRPr="00A01D66" w:rsidRDefault="00A01D66" w:rsidP="00A01D66">
      <w:pPr>
        <w:spacing w:before="60" w:after="120" w:line="240" w:lineRule="auto"/>
        <w:rPr>
          <w:rFonts w:ascii="Verdana" w:eastAsia="Times New Roman" w:hAnsi="Verdana" w:cs="Times New Roman"/>
          <w:sz w:val="20"/>
          <w:szCs w:val="20"/>
          <w:lang w:val="nl-NL" w:eastAsia="nl-NL"/>
        </w:rPr>
      </w:pPr>
      <w:r w:rsidRPr="00A01D66">
        <w:rPr>
          <w:rFonts w:ascii="Verdana" w:eastAsia="Times New Roman" w:hAnsi="Verdana" w:cs="Times New Roman"/>
          <w:sz w:val="20"/>
          <w:szCs w:val="20"/>
          <w:lang w:val="nl-NL" w:eastAsia="nl-NL"/>
        </w:rPr>
        <w:t>Gedurende de periode dat het personeelslid ter beschikking gesteld is, blijft het zijn bezoldiging (maandsalaris, vakantiegeld, eindejaarspremie, maaltijdcheques, aansluiting hospitalisatieverzekering,2</w:t>
      </w:r>
      <w:r w:rsidRPr="00A01D66">
        <w:rPr>
          <w:rFonts w:ascii="Verdana" w:eastAsia="Times New Roman" w:hAnsi="Verdana" w:cs="Times New Roman"/>
          <w:sz w:val="20"/>
          <w:szCs w:val="20"/>
          <w:vertAlign w:val="superscript"/>
          <w:lang w:val="nl-NL" w:eastAsia="nl-NL"/>
        </w:rPr>
        <w:t>de</w:t>
      </w:r>
      <w:r w:rsidRPr="00A01D66">
        <w:rPr>
          <w:rFonts w:ascii="Verdana" w:eastAsia="Times New Roman" w:hAnsi="Verdana" w:cs="Times New Roman"/>
          <w:sz w:val="20"/>
          <w:szCs w:val="20"/>
          <w:lang w:val="nl-NL" w:eastAsia="nl-NL"/>
        </w:rPr>
        <w:t xml:space="preserve"> pensioenpijler,…) van het bestuur verder ontvangen. Het bestuur vordert de kosten terug bij de dienst waarnaar het personeelslid gedetacheerd is. </w:t>
      </w:r>
    </w:p>
    <w:p w14:paraId="04AA98FC" w14:textId="77777777" w:rsidR="00A01D66" w:rsidRPr="00A01D66" w:rsidRDefault="00A01D66" w:rsidP="00A01D66">
      <w:pPr>
        <w:spacing w:before="60" w:after="120" w:line="240" w:lineRule="auto"/>
        <w:rPr>
          <w:rFonts w:ascii="Verdana" w:eastAsia="Times New Roman" w:hAnsi="Verdana" w:cs="Times New Roman"/>
          <w:b/>
          <w:sz w:val="20"/>
          <w:szCs w:val="20"/>
          <w:lang w:val="nl-NL" w:eastAsia="nl-NL"/>
        </w:rPr>
      </w:pPr>
    </w:p>
    <w:p w14:paraId="1FBBAA74" w14:textId="77777777" w:rsidR="00A01D66" w:rsidRPr="00A01D66" w:rsidRDefault="00A01D66" w:rsidP="00A01D66">
      <w:pPr>
        <w:spacing w:before="60" w:after="120" w:line="240" w:lineRule="auto"/>
        <w:rPr>
          <w:rFonts w:ascii="Verdana" w:eastAsia="Times New Roman" w:hAnsi="Verdana" w:cs="Times New Roman"/>
          <w:b/>
          <w:color w:val="FF0000"/>
          <w:sz w:val="20"/>
          <w:szCs w:val="20"/>
          <w:lang w:val="nl-NL" w:eastAsia="nl-NL"/>
        </w:rPr>
      </w:pPr>
      <w:r w:rsidRPr="00A01D66">
        <w:rPr>
          <w:rFonts w:ascii="Verdana" w:eastAsia="Times New Roman" w:hAnsi="Verdana" w:cs="Times New Roman"/>
          <w:b/>
          <w:color w:val="FF0000"/>
          <w:sz w:val="20"/>
          <w:szCs w:val="20"/>
          <w:lang w:val="nl-NL" w:eastAsia="nl-NL"/>
        </w:rPr>
        <w:t xml:space="preserve">Artikel 134 </w:t>
      </w:r>
      <w:proofErr w:type="spellStart"/>
      <w:r w:rsidRPr="00A01D66">
        <w:rPr>
          <w:rFonts w:ascii="Verdana" w:eastAsia="Times New Roman" w:hAnsi="Verdana" w:cs="Times New Roman"/>
          <w:b/>
          <w:color w:val="FF0000"/>
          <w:sz w:val="20"/>
          <w:szCs w:val="20"/>
          <w:lang w:val="nl-NL" w:eastAsia="nl-NL"/>
        </w:rPr>
        <w:t>quinquies</w:t>
      </w:r>
      <w:proofErr w:type="spellEnd"/>
    </w:p>
    <w:p w14:paraId="7D86F2BD" w14:textId="77777777" w:rsidR="00A01D66" w:rsidRPr="00A01D66" w:rsidRDefault="00A01D66" w:rsidP="00A01D66">
      <w:pPr>
        <w:spacing w:before="60" w:after="0" w:line="240" w:lineRule="auto"/>
        <w:rPr>
          <w:rFonts w:ascii="Verdana" w:eastAsia="Times New Roman" w:hAnsi="Verdana" w:cs="Times New Roman"/>
          <w:sz w:val="20"/>
          <w:szCs w:val="20"/>
          <w:lang w:val="nl-NL" w:eastAsia="nl-NL"/>
        </w:rPr>
      </w:pPr>
      <w:r w:rsidRPr="00A01D66">
        <w:rPr>
          <w:rFonts w:ascii="Verdana" w:eastAsia="Times New Roman" w:hAnsi="Verdana" w:cs="Times New Roman"/>
          <w:sz w:val="20"/>
          <w:szCs w:val="20"/>
          <w:lang w:val="nl-NL" w:eastAsia="nl-NL"/>
        </w:rPr>
        <w:t>Tijdens de duur van de terbeschikkingstelling bevindt het personeelslid zich in de stand dienstactiviteit, waardoor hij zijn rechten op bevordering tot een hogere wedde en zijn aanspraken op bevordering behoudt.</w:t>
      </w:r>
    </w:p>
    <w:p w14:paraId="3D1B2B41" w14:textId="77777777" w:rsidR="006204AA" w:rsidRDefault="005441E5"/>
    <w:sectPr w:rsidR="006204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27AB9"/>
    <w:multiLevelType w:val="hybridMultilevel"/>
    <w:tmpl w:val="438469D0"/>
    <w:lvl w:ilvl="0" w:tplc="0413000F">
      <w:start w:val="1"/>
      <w:numFmt w:val="decimal"/>
      <w:lvlText w:val="%1."/>
      <w:lvlJc w:val="left"/>
      <w:pPr>
        <w:ind w:left="720" w:hanging="360"/>
      </w:pPr>
    </w:lvl>
    <w:lvl w:ilvl="1" w:tplc="0413000F">
      <w:start w:val="1"/>
      <w:numFmt w:val="decimal"/>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F490823"/>
    <w:multiLevelType w:val="hybridMultilevel"/>
    <w:tmpl w:val="895E85C6"/>
    <w:lvl w:ilvl="0" w:tplc="1C54171E">
      <w:start w:val="1"/>
      <w:numFmt w:val="decimal"/>
      <w:lvlText w:val="%1."/>
      <w:lvlJc w:val="left"/>
      <w:pPr>
        <w:ind w:left="644"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7E96EA3"/>
    <w:multiLevelType w:val="hybridMultilevel"/>
    <w:tmpl w:val="75524942"/>
    <w:lvl w:ilvl="0" w:tplc="0813000F">
      <w:start w:val="1"/>
      <w:numFmt w:val="decimal"/>
      <w:lvlText w:val="%1."/>
      <w:lvlJc w:val="left"/>
      <w:pPr>
        <w:tabs>
          <w:tab w:val="num" w:pos="780"/>
        </w:tabs>
        <w:ind w:left="780" w:hanging="360"/>
      </w:pPr>
      <w:rPr>
        <w:rFonts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7CC7AFF"/>
    <w:multiLevelType w:val="hybridMultilevel"/>
    <w:tmpl w:val="9A40119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3BA723C6"/>
    <w:multiLevelType w:val="hybridMultilevel"/>
    <w:tmpl w:val="0068083E"/>
    <w:lvl w:ilvl="0" w:tplc="ECF8850C">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5" w15:restartNumberingAfterBreak="0">
    <w:nsid w:val="3BBE236B"/>
    <w:multiLevelType w:val="hybridMultilevel"/>
    <w:tmpl w:val="FB548FF0"/>
    <w:lvl w:ilvl="0" w:tplc="0413000F">
      <w:start w:val="1"/>
      <w:numFmt w:val="decimal"/>
      <w:lvlText w:val="%1."/>
      <w:lvlJc w:val="left"/>
      <w:pPr>
        <w:ind w:left="720" w:hanging="360"/>
      </w:pPr>
    </w:lvl>
    <w:lvl w:ilvl="1" w:tplc="0413000F">
      <w:start w:val="1"/>
      <w:numFmt w:val="decimal"/>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D385275"/>
    <w:multiLevelType w:val="hybridMultilevel"/>
    <w:tmpl w:val="CDB651EC"/>
    <w:lvl w:ilvl="0" w:tplc="38D6DE90">
      <w:start w:val="1"/>
      <w:numFmt w:val="decimal"/>
      <w:lvlText w:val="%1."/>
      <w:lvlJc w:val="left"/>
      <w:pPr>
        <w:ind w:left="720" w:hanging="360"/>
      </w:pPr>
      <w:rPr>
        <w:strike w:val="0"/>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E2E2514"/>
    <w:multiLevelType w:val="hybridMultilevel"/>
    <w:tmpl w:val="2EE6816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ECF3D75"/>
    <w:multiLevelType w:val="hybridMultilevel"/>
    <w:tmpl w:val="EDF6AE2E"/>
    <w:lvl w:ilvl="0" w:tplc="0413000F">
      <w:start w:val="1"/>
      <w:numFmt w:val="decimal"/>
      <w:lvlText w:val="%1."/>
      <w:lvlJc w:val="left"/>
      <w:pPr>
        <w:ind w:left="720" w:hanging="360"/>
      </w:pPr>
    </w:lvl>
    <w:lvl w:ilvl="1" w:tplc="0413000F">
      <w:start w:val="1"/>
      <w:numFmt w:val="decimal"/>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F2B1007"/>
    <w:multiLevelType w:val="hybridMultilevel"/>
    <w:tmpl w:val="2CCE6A12"/>
    <w:lvl w:ilvl="0" w:tplc="ECF8850C">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0" w15:restartNumberingAfterBreak="0">
    <w:nsid w:val="41CD0C1A"/>
    <w:multiLevelType w:val="hybridMultilevel"/>
    <w:tmpl w:val="D4CADC58"/>
    <w:lvl w:ilvl="0" w:tplc="0413000F">
      <w:start w:val="1"/>
      <w:numFmt w:val="decimal"/>
      <w:lvlText w:val="%1."/>
      <w:lvlJc w:val="left"/>
      <w:pPr>
        <w:ind w:left="720" w:hanging="360"/>
      </w:pPr>
    </w:lvl>
    <w:lvl w:ilvl="1" w:tplc="0413000F">
      <w:start w:val="1"/>
      <w:numFmt w:val="decimal"/>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3E15119"/>
    <w:multiLevelType w:val="hybridMultilevel"/>
    <w:tmpl w:val="4CDE3F3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4B2F7BEB"/>
    <w:multiLevelType w:val="hybridMultilevel"/>
    <w:tmpl w:val="8668A792"/>
    <w:lvl w:ilvl="0" w:tplc="F9D8644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D630A37"/>
    <w:multiLevelType w:val="hybridMultilevel"/>
    <w:tmpl w:val="873EFA44"/>
    <w:lvl w:ilvl="0" w:tplc="ECF8850C">
      <w:start w:val="1"/>
      <w:numFmt w:val="decimal"/>
      <w:lvlText w:val="%1."/>
      <w:lvlJc w:val="left"/>
      <w:pPr>
        <w:ind w:left="644" w:hanging="360"/>
      </w:pPr>
      <w:rPr>
        <w:rFonts w:hint="default"/>
      </w:rPr>
    </w:lvl>
    <w:lvl w:ilvl="1" w:tplc="04130019">
      <w:start w:val="1"/>
      <w:numFmt w:val="lowerLetter"/>
      <w:lvlText w:val="%2."/>
      <w:lvlJc w:val="left"/>
      <w:pPr>
        <w:ind w:left="1364" w:hanging="360"/>
      </w:pPr>
    </w:lvl>
    <w:lvl w:ilvl="2" w:tplc="CE98425E">
      <w:start w:val="2"/>
      <w:numFmt w:val="decimal"/>
      <w:lvlText w:val="%3"/>
      <w:lvlJc w:val="left"/>
      <w:pPr>
        <w:ind w:left="2264" w:hanging="360"/>
      </w:pPr>
      <w:rPr>
        <w:rFonts w:hint="default"/>
      </w:r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4" w15:restartNumberingAfterBreak="0">
    <w:nsid w:val="53D277EE"/>
    <w:multiLevelType w:val="hybridMultilevel"/>
    <w:tmpl w:val="6624E814"/>
    <w:lvl w:ilvl="0" w:tplc="0813000F">
      <w:start w:val="1"/>
      <w:numFmt w:val="decimal"/>
      <w:lvlText w:val="%1."/>
      <w:lvlJc w:val="left"/>
      <w:pPr>
        <w:tabs>
          <w:tab w:val="num" w:pos="780"/>
        </w:tabs>
        <w:ind w:left="780" w:hanging="360"/>
      </w:pPr>
      <w:rPr>
        <w:rFonts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4C55B16"/>
    <w:multiLevelType w:val="hybridMultilevel"/>
    <w:tmpl w:val="2C065D00"/>
    <w:lvl w:ilvl="0" w:tplc="57F0FA2A">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E71443F"/>
    <w:multiLevelType w:val="hybridMultilevel"/>
    <w:tmpl w:val="B22AA862"/>
    <w:lvl w:ilvl="0" w:tplc="9F108FD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7C843103"/>
    <w:multiLevelType w:val="hybridMultilevel"/>
    <w:tmpl w:val="F9BC4FB6"/>
    <w:lvl w:ilvl="0" w:tplc="B21C4A98">
      <w:start w:val="114"/>
      <w:numFmt w:val="decimal"/>
      <w:lvlText w:val="Artikel %1."/>
      <w:lvlJc w:val="left"/>
      <w:pPr>
        <w:ind w:left="4055" w:hanging="1077"/>
      </w:pPr>
      <w:rPr>
        <w:rFonts w:ascii="Verdana" w:hAnsi="Verdana" w:hint="default"/>
        <w:b/>
        <w:color w:val="FF0000"/>
        <w:sz w:val="20"/>
        <w:szCs w:val="20"/>
      </w:rPr>
    </w:lvl>
    <w:lvl w:ilvl="1" w:tplc="F154C8F2">
      <w:start w:val="1"/>
      <w:numFmt w:val="decimal"/>
      <w:lvlText w:val="%2."/>
      <w:lvlJc w:val="left"/>
      <w:pPr>
        <w:ind w:left="1797" w:hanging="360"/>
      </w:pPr>
      <w:rPr>
        <w:rFonts w:ascii="Verdana" w:eastAsia="Times New Roman" w:hAnsi="Verdana" w:cs="Times New Roman"/>
      </w:rPr>
    </w:lvl>
    <w:lvl w:ilvl="2" w:tplc="0413001B">
      <w:start w:val="1"/>
      <w:numFmt w:val="lowerRoman"/>
      <w:lvlText w:val="%3."/>
      <w:lvlJc w:val="right"/>
      <w:pPr>
        <w:ind w:left="2517" w:hanging="180"/>
      </w:pPr>
    </w:lvl>
    <w:lvl w:ilvl="3" w:tplc="0413000F">
      <w:start w:val="1"/>
      <w:numFmt w:val="decimal"/>
      <w:lvlText w:val="%4."/>
      <w:lvlJc w:val="left"/>
      <w:pPr>
        <w:ind w:left="3237" w:hanging="360"/>
      </w:pPr>
    </w:lvl>
    <w:lvl w:ilvl="4" w:tplc="04130019">
      <w:start w:val="1"/>
      <w:numFmt w:val="lowerLetter"/>
      <w:lvlText w:val="%5."/>
      <w:lvlJc w:val="left"/>
      <w:pPr>
        <w:ind w:left="3957" w:hanging="360"/>
      </w:pPr>
    </w:lvl>
    <w:lvl w:ilvl="5" w:tplc="0413001B">
      <w:start w:val="1"/>
      <w:numFmt w:val="lowerRoman"/>
      <w:lvlText w:val="%6."/>
      <w:lvlJc w:val="right"/>
      <w:pPr>
        <w:ind w:left="4677" w:hanging="180"/>
      </w:pPr>
    </w:lvl>
    <w:lvl w:ilvl="6" w:tplc="0413000F" w:tentative="1">
      <w:start w:val="1"/>
      <w:numFmt w:val="decimal"/>
      <w:lvlText w:val="%7."/>
      <w:lvlJc w:val="left"/>
      <w:pPr>
        <w:ind w:left="5397" w:hanging="360"/>
      </w:pPr>
    </w:lvl>
    <w:lvl w:ilvl="7" w:tplc="04130019" w:tentative="1">
      <w:start w:val="1"/>
      <w:numFmt w:val="lowerLetter"/>
      <w:lvlText w:val="%8."/>
      <w:lvlJc w:val="left"/>
      <w:pPr>
        <w:ind w:left="6117" w:hanging="360"/>
      </w:pPr>
    </w:lvl>
    <w:lvl w:ilvl="8" w:tplc="0413001B" w:tentative="1">
      <w:start w:val="1"/>
      <w:numFmt w:val="lowerRoman"/>
      <w:lvlText w:val="%9."/>
      <w:lvlJc w:val="right"/>
      <w:pPr>
        <w:ind w:left="6837" w:hanging="180"/>
      </w:pPr>
    </w:lvl>
  </w:abstractNum>
  <w:num w:numId="1">
    <w:abstractNumId w:val="17"/>
  </w:num>
  <w:num w:numId="2">
    <w:abstractNumId w:val="13"/>
  </w:num>
  <w:num w:numId="3">
    <w:abstractNumId w:val="9"/>
  </w:num>
  <w:num w:numId="4">
    <w:abstractNumId w:val="4"/>
  </w:num>
  <w:num w:numId="5">
    <w:abstractNumId w:val="8"/>
  </w:num>
  <w:num w:numId="6">
    <w:abstractNumId w:val="10"/>
  </w:num>
  <w:num w:numId="7">
    <w:abstractNumId w:val="5"/>
  </w:num>
  <w:num w:numId="8">
    <w:abstractNumId w:val="7"/>
  </w:num>
  <w:num w:numId="9">
    <w:abstractNumId w:val="6"/>
  </w:num>
  <w:num w:numId="10">
    <w:abstractNumId w:val="15"/>
  </w:num>
  <w:num w:numId="11">
    <w:abstractNumId w:val="12"/>
  </w:num>
  <w:num w:numId="12">
    <w:abstractNumId w:val="1"/>
  </w:num>
  <w:num w:numId="13">
    <w:abstractNumId w:val="0"/>
  </w:num>
  <w:num w:numId="14">
    <w:abstractNumId w:val="2"/>
  </w:num>
  <w:num w:numId="15">
    <w:abstractNumId w:val="14"/>
  </w:num>
  <w:num w:numId="16">
    <w:abstractNumId w:val="3"/>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D66"/>
    <w:rsid w:val="00292A24"/>
    <w:rsid w:val="00304E14"/>
    <w:rsid w:val="005441E5"/>
    <w:rsid w:val="00545693"/>
    <w:rsid w:val="00791676"/>
    <w:rsid w:val="008164C5"/>
    <w:rsid w:val="00977F81"/>
    <w:rsid w:val="009C5709"/>
    <w:rsid w:val="009E03F3"/>
    <w:rsid w:val="00A01D66"/>
    <w:rsid w:val="00A86B6A"/>
    <w:rsid w:val="00AF23AD"/>
    <w:rsid w:val="00D55EAF"/>
    <w:rsid w:val="00DF7AD9"/>
    <w:rsid w:val="00E85F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64B16"/>
  <w15:chartTrackingRefBased/>
  <w15:docId w15:val="{F645EE26-1033-4655-B258-296546B47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400</TotalTime>
  <Pages>10</Pages>
  <Words>2626</Words>
  <Characters>14444</Characters>
  <Application>Microsoft Office Word</Application>
  <DocSecurity>0</DocSecurity>
  <Lines>120</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Baeyens</dc:creator>
  <cp:keywords/>
  <dc:description/>
  <cp:lastModifiedBy>Rob Baeyens</cp:lastModifiedBy>
  <cp:revision>11</cp:revision>
  <dcterms:created xsi:type="dcterms:W3CDTF">2019-08-08T12:36:00Z</dcterms:created>
  <dcterms:modified xsi:type="dcterms:W3CDTF">2019-09-05T08:56:00Z</dcterms:modified>
</cp:coreProperties>
</file>