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6B05C" w14:textId="75276D7C" w:rsidR="008F44D2" w:rsidRPr="00965964" w:rsidRDefault="008F44D2" w:rsidP="002B2250">
      <w:pPr>
        <w:rPr>
          <w:rFonts w:asciiTheme="minorHAnsi" w:hAnsiTheme="minorHAnsi" w:cstheme="minorHAnsi"/>
          <w:sz w:val="22"/>
          <w:szCs w:val="22"/>
        </w:rPr>
      </w:pPr>
    </w:p>
    <w:p w14:paraId="2A3F505A" w14:textId="2F00C5F7" w:rsidR="008F44D2" w:rsidRPr="00D1687E" w:rsidRDefault="008F44D2" w:rsidP="00D1687E">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22"/>
          <w:szCs w:val="22"/>
        </w:rPr>
      </w:pPr>
      <w:r w:rsidRPr="00D1687E">
        <w:rPr>
          <w:rFonts w:asciiTheme="minorHAnsi" w:hAnsiTheme="minorHAnsi" w:cstheme="minorHAnsi"/>
          <w:b/>
          <w:bCs/>
          <w:sz w:val="22"/>
          <w:szCs w:val="22"/>
        </w:rPr>
        <w:t>PROTOCOLAKKOORD BETREFFENDE DE GEMEENTELIJKE ADMINISTRATIEVE SANCTIES</w:t>
      </w:r>
    </w:p>
    <w:p w14:paraId="71CA1AA7" w14:textId="7EB2545B" w:rsidR="008F44D2" w:rsidRPr="004E5908" w:rsidRDefault="008F44D2" w:rsidP="004E5908">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22"/>
          <w:szCs w:val="22"/>
        </w:rPr>
      </w:pPr>
      <w:r w:rsidRPr="00D1687E">
        <w:rPr>
          <w:rFonts w:asciiTheme="minorHAnsi" w:hAnsiTheme="minorHAnsi" w:cstheme="minorHAnsi"/>
          <w:b/>
          <w:bCs/>
          <w:sz w:val="22"/>
          <w:szCs w:val="22"/>
        </w:rPr>
        <w:t>GAS2 en GAS3</w:t>
      </w:r>
      <w:r w:rsidR="00D1687E" w:rsidRPr="00D1687E">
        <w:rPr>
          <w:rFonts w:asciiTheme="minorHAnsi" w:hAnsiTheme="minorHAnsi" w:cstheme="minorHAnsi"/>
          <w:b/>
          <w:bCs/>
          <w:sz w:val="22"/>
          <w:szCs w:val="22"/>
        </w:rPr>
        <w:t xml:space="preserve"> - GEMENGDE INBREUKEN</w:t>
      </w:r>
    </w:p>
    <w:p w14:paraId="48F480CC" w14:textId="77777777" w:rsidR="005B380B" w:rsidRDefault="005B380B" w:rsidP="00CF2261">
      <w:pPr>
        <w:jc w:val="both"/>
        <w:rPr>
          <w:rFonts w:asciiTheme="minorHAnsi" w:hAnsiTheme="minorHAnsi" w:cstheme="minorHAnsi"/>
          <w:sz w:val="22"/>
          <w:szCs w:val="22"/>
        </w:rPr>
      </w:pPr>
    </w:p>
    <w:p w14:paraId="716D66BC" w14:textId="53BD13E7" w:rsidR="008F44D2" w:rsidRPr="00965964" w:rsidRDefault="00CF226D" w:rsidP="00CF2261">
      <w:pPr>
        <w:jc w:val="both"/>
        <w:rPr>
          <w:rFonts w:asciiTheme="minorHAnsi" w:hAnsiTheme="minorHAnsi" w:cstheme="minorHAnsi"/>
          <w:sz w:val="22"/>
          <w:szCs w:val="22"/>
        </w:rPr>
      </w:pPr>
      <w:r>
        <w:rPr>
          <w:rFonts w:asciiTheme="minorHAnsi" w:hAnsiTheme="minorHAnsi" w:cstheme="minorHAnsi"/>
          <w:sz w:val="22"/>
          <w:szCs w:val="22"/>
        </w:rPr>
        <w:t>PARTIJEN</w:t>
      </w:r>
      <w:r w:rsidR="008F44D2" w:rsidRPr="00965964">
        <w:rPr>
          <w:rFonts w:asciiTheme="minorHAnsi" w:hAnsiTheme="minorHAnsi" w:cstheme="minorHAnsi"/>
          <w:sz w:val="22"/>
          <w:szCs w:val="22"/>
        </w:rPr>
        <w:t xml:space="preserve"> : </w:t>
      </w:r>
    </w:p>
    <w:p w14:paraId="0D0B340F" w14:textId="6A92F42D" w:rsidR="008F44D2" w:rsidRPr="00965964" w:rsidRDefault="008F44D2" w:rsidP="00CF2261">
      <w:pPr>
        <w:jc w:val="both"/>
        <w:rPr>
          <w:rFonts w:asciiTheme="minorHAnsi" w:hAnsiTheme="minorHAnsi" w:cstheme="minorHAnsi"/>
          <w:sz w:val="22"/>
          <w:szCs w:val="22"/>
        </w:rPr>
      </w:pPr>
      <w:r w:rsidRPr="00887DA5">
        <w:rPr>
          <w:rFonts w:asciiTheme="minorHAnsi" w:hAnsiTheme="minorHAnsi" w:cstheme="minorHAnsi"/>
          <w:sz w:val="22"/>
          <w:szCs w:val="22"/>
        </w:rPr>
        <w:t xml:space="preserve">De </w:t>
      </w:r>
      <w:r w:rsidR="00072424">
        <w:rPr>
          <w:rFonts w:asciiTheme="minorHAnsi" w:hAnsiTheme="minorHAnsi" w:cstheme="minorHAnsi"/>
          <w:sz w:val="22"/>
          <w:szCs w:val="22"/>
        </w:rPr>
        <w:t>gemeente Kasterlee</w:t>
      </w:r>
      <w:r w:rsidRPr="00887DA5">
        <w:rPr>
          <w:rFonts w:asciiTheme="minorHAnsi" w:hAnsiTheme="minorHAnsi" w:cstheme="minorHAnsi"/>
          <w:sz w:val="22"/>
          <w:szCs w:val="22"/>
        </w:rPr>
        <w:t xml:space="preserve">, vertegenwoordigd door </w:t>
      </w:r>
      <w:r w:rsidR="005E6BAB" w:rsidRPr="00887DA5">
        <w:rPr>
          <w:rFonts w:asciiTheme="minorHAnsi" w:hAnsiTheme="minorHAnsi" w:cstheme="minorHAnsi"/>
          <w:sz w:val="22"/>
          <w:szCs w:val="22"/>
        </w:rPr>
        <w:t>haar College van Burgemeester en Schepenen</w:t>
      </w:r>
      <w:r w:rsidR="00E20EA8" w:rsidRPr="00887DA5">
        <w:rPr>
          <w:rFonts w:asciiTheme="minorHAnsi" w:hAnsiTheme="minorHAnsi" w:cstheme="minorHAnsi"/>
          <w:sz w:val="22"/>
          <w:szCs w:val="22"/>
        </w:rPr>
        <w:t>,</w:t>
      </w:r>
      <w:r w:rsidRPr="00887DA5">
        <w:rPr>
          <w:rFonts w:asciiTheme="minorHAnsi" w:hAnsiTheme="minorHAnsi" w:cstheme="minorHAnsi"/>
          <w:sz w:val="22"/>
          <w:szCs w:val="22"/>
        </w:rPr>
        <w:t xml:space="preserve"> </w:t>
      </w:r>
      <w:r w:rsidR="00314213" w:rsidRPr="00887DA5">
        <w:rPr>
          <w:rFonts w:asciiTheme="minorHAnsi" w:hAnsiTheme="minorHAnsi" w:cstheme="minorHAnsi"/>
          <w:sz w:val="22"/>
          <w:szCs w:val="22"/>
        </w:rPr>
        <w:t>waarvoor optreden</w:t>
      </w:r>
      <w:r w:rsidRPr="00887DA5">
        <w:rPr>
          <w:rFonts w:asciiTheme="minorHAnsi" w:hAnsiTheme="minorHAnsi" w:cstheme="minorHAnsi"/>
          <w:sz w:val="22"/>
          <w:szCs w:val="22"/>
        </w:rPr>
        <w:t xml:space="preserve"> </w:t>
      </w:r>
      <w:r w:rsidR="00072424">
        <w:rPr>
          <w:rFonts w:asciiTheme="minorHAnsi" w:hAnsiTheme="minorHAnsi" w:cstheme="minorHAnsi"/>
          <w:sz w:val="22"/>
          <w:szCs w:val="22"/>
        </w:rPr>
        <w:t>Ward Kennes, burgemeester en Tom De Munter, algemeen directeur</w:t>
      </w:r>
      <w:r w:rsidRPr="00887DA5">
        <w:rPr>
          <w:rFonts w:asciiTheme="minorHAnsi" w:hAnsiTheme="minorHAnsi" w:cstheme="minorHAnsi"/>
          <w:sz w:val="22"/>
          <w:szCs w:val="22"/>
        </w:rPr>
        <w:t>;</w:t>
      </w:r>
    </w:p>
    <w:p w14:paraId="77B148A5" w14:textId="5A2A0DB9" w:rsidR="008F44D2" w:rsidRDefault="008F44D2" w:rsidP="00CF2261">
      <w:pPr>
        <w:jc w:val="both"/>
        <w:rPr>
          <w:rFonts w:asciiTheme="minorHAnsi" w:hAnsiTheme="minorHAnsi" w:cstheme="minorHAnsi"/>
          <w:sz w:val="22"/>
          <w:szCs w:val="22"/>
        </w:rPr>
      </w:pPr>
      <w:r w:rsidRPr="00965964">
        <w:rPr>
          <w:rFonts w:asciiTheme="minorHAnsi" w:hAnsiTheme="minorHAnsi" w:cstheme="minorHAnsi"/>
          <w:sz w:val="22"/>
          <w:szCs w:val="22"/>
        </w:rPr>
        <w:t xml:space="preserve">De </w:t>
      </w:r>
      <w:r w:rsidRPr="00CF226D">
        <w:rPr>
          <w:rFonts w:asciiTheme="minorHAnsi" w:hAnsiTheme="minorHAnsi" w:cstheme="minorHAnsi"/>
          <w:b/>
          <w:bCs/>
          <w:sz w:val="22"/>
          <w:szCs w:val="22"/>
        </w:rPr>
        <w:t>procureur des Konings</w:t>
      </w:r>
      <w:r w:rsidRPr="00965964">
        <w:rPr>
          <w:rFonts w:asciiTheme="minorHAnsi" w:hAnsiTheme="minorHAnsi" w:cstheme="minorHAnsi"/>
          <w:sz w:val="22"/>
          <w:szCs w:val="22"/>
        </w:rPr>
        <w:t xml:space="preserve"> van het gerechtelijk arrondissement Antwerpen, vertegenwoordigd door</w:t>
      </w:r>
      <w:r w:rsidR="00F35173" w:rsidRPr="00965964">
        <w:rPr>
          <w:rFonts w:asciiTheme="minorHAnsi" w:hAnsiTheme="minorHAnsi" w:cstheme="minorHAnsi"/>
          <w:sz w:val="22"/>
          <w:szCs w:val="22"/>
        </w:rPr>
        <w:t xml:space="preserve"> de heer Franky De Keyzer</w:t>
      </w:r>
      <w:r w:rsidR="00CF226D">
        <w:rPr>
          <w:rFonts w:asciiTheme="minorHAnsi" w:hAnsiTheme="minorHAnsi" w:cstheme="minorHAnsi"/>
          <w:sz w:val="22"/>
          <w:szCs w:val="22"/>
        </w:rPr>
        <w:t>;</w:t>
      </w:r>
    </w:p>
    <w:p w14:paraId="673CD88E" w14:textId="191577C2" w:rsidR="008F44D2" w:rsidRPr="00D224C7" w:rsidRDefault="00CF226D" w:rsidP="00D224C7">
      <w:pPr>
        <w:pStyle w:val="Geenafstand"/>
        <w:rPr>
          <w:rFonts w:asciiTheme="minorHAnsi" w:hAnsiTheme="minorHAnsi" w:cstheme="minorHAnsi"/>
          <w:sz w:val="22"/>
          <w:szCs w:val="22"/>
        </w:rPr>
      </w:pPr>
      <w:r w:rsidRPr="00D224C7">
        <w:rPr>
          <w:rFonts w:asciiTheme="minorHAnsi" w:hAnsiTheme="minorHAnsi" w:cstheme="minorHAnsi"/>
          <w:sz w:val="22"/>
          <w:szCs w:val="22"/>
        </w:rPr>
        <w:t xml:space="preserve">De </w:t>
      </w:r>
      <w:r w:rsidRPr="00D224C7">
        <w:rPr>
          <w:rFonts w:asciiTheme="minorHAnsi" w:hAnsiTheme="minorHAnsi" w:cstheme="minorHAnsi"/>
          <w:b/>
          <w:bCs/>
          <w:sz w:val="22"/>
          <w:szCs w:val="22"/>
        </w:rPr>
        <w:t>politiezone</w:t>
      </w:r>
      <w:r w:rsidR="00D224C7" w:rsidRPr="00D224C7">
        <w:rPr>
          <w:rFonts w:asciiTheme="minorHAnsi" w:hAnsiTheme="minorHAnsi" w:cstheme="minorHAnsi"/>
          <w:b/>
          <w:bCs/>
          <w:sz w:val="22"/>
          <w:szCs w:val="22"/>
        </w:rPr>
        <w:t xml:space="preserve"> </w:t>
      </w:r>
      <w:r w:rsidR="00B75F0F">
        <w:rPr>
          <w:rFonts w:asciiTheme="minorHAnsi" w:hAnsiTheme="minorHAnsi" w:cstheme="minorHAnsi"/>
          <w:b/>
          <w:bCs/>
          <w:sz w:val="22"/>
          <w:szCs w:val="22"/>
        </w:rPr>
        <w:t>regio Turnhout</w:t>
      </w:r>
      <w:r w:rsidRPr="00D224C7">
        <w:rPr>
          <w:rFonts w:asciiTheme="minorHAnsi" w:hAnsiTheme="minorHAnsi" w:cstheme="minorHAnsi"/>
          <w:sz w:val="22"/>
          <w:szCs w:val="22"/>
        </w:rPr>
        <w:t>, vertegenwoordigd door</w:t>
      </w:r>
      <w:r w:rsidR="00B75F0F">
        <w:rPr>
          <w:rFonts w:asciiTheme="minorHAnsi" w:hAnsiTheme="minorHAnsi" w:cstheme="minorHAnsi"/>
          <w:sz w:val="22"/>
          <w:szCs w:val="22"/>
        </w:rPr>
        <w:t xml:space="preserve"> mevrouw Marleen Hellemans</w:t>
      </w:r>
      <w:r w:rsidR="00D224C7">
        <w:rPr>
          <w:rFonts w:asciiTheme="minorHAnsi" w:hAnsiTheme="minorHAnsi" w:cstheme="minorHAnsi"/>
          <w:sz w:val="22"/>
          <w:szCs w:val="22"/>
        </w:rPr>
        <w:t>;</w:t>
      </w:r>
      <w:r w:rsidRPr="00D224C7">
        <w:rPr>
          <w:rFonts w:asciiTheme="minorHAnsi" w:hAnsiTheme="minorHAnsi" w:cstheme="minorHAnsi"/>
          <w:sz w:val="22"/>
          <w:szCs w:val="22"/>
        </w:rPr>
        <w:br/>
      </w:r>
    </w:p>
    <w:p w14:paraId="244C9EAC" w14:textId="102D01D1" w:rsidR="008F44D2" w:rsidRPr="00965964" w:rsidRDefault="00E0139C" w:rsidP="00CF2261">
      <w:pPr>
        <w:pStyle w:val="Lijstalinea"/>
        <w:numPr>
          <w:ilvl w:val="0"/>
          <w:numId w:val="25"/>
        </w:numPr>
        <w:jc w:val="both"/>
        <w:rPr>
          <w:rFonts w:asciiTheme="minorHAnsi" w:hAnsiTheme="minorHAnsi" w:cstheme="minorHAnsi"/>
          <w:sz w:val="22"/>
          <w:szCs w:val="22"/>
        </w:rPr>
      </w:pPr>
      <w:r w:rsidRPr="00965964">
        <w:rPr>
          <w:rFonts w:asciiTheme="minorHAnsi" w:hAnsiTheme="minorHAnsi" w:cstheme="minorHAnsi"/>
          <w:sz w:val="22"/>
          <w:szCs w:val="22"/>
        </w:rPr>
        <w:t>JURIDISCHE GROND:</w:t>
      </w:r>
    </w:p>
    <w:p w14:paraId="2A6FF338" w14:textId="2766B361" w:rsidR="008F44D2" w:rsidRPr="00965964" w:rsidRDefault="00E0139C" w:rsidP="00CF2261">
      <w:pPr>
        <w:jc w:val="both"/>
        <w:rPr>
          <w:rFonts w:asciiTheme="minorHAnsi" w:hAnsiTheme="minorHAnsi" w:cstheme="minorHAnsi"/>
          <w:sz w:val="22"/>
          <w:szCs w:val="22"/>
        </w:rPr>
      </w:pPr>
      <w:r w:rsidRPr="00965964">
        <w:rPr>
          <w:rFonts w:asciiTheme="minorHAnsi" w:hAnsiTheme="minorHAnsi" w:cstheme="minorHAnsi"/>
          <w:sz w:val="22"/>
          <w:szCs w:val="22"/>
        </w:rPr>
        <w:t>Artikel 23, §1, eerste lid van de</w:t>
      </w:r>
      <w:r w:rsidR="008F44D2" w:rsidRPr="00965964">
        <w:rPr>
          <w:rFonts w:asciiTheme="minorHAnsi" w:hAnsiTheme="minorHAnsi" w:cstheme="minorHAnsi"/>
          <w:sz w:val="22"/>
          <w:szCs w:val="22"/>
        </w:rPr>
        <w:t xml:space="preserve"> wet van 24 juni 2013 betreffende de gemeentelijke administratieve sancties</w:t>
      </w:r>
      <w:r w:rsidRPr="00965964">
        <w:rPr>
          <w:rFonts w:asciiTheme="minorHAnsi" w:hAnsiTheme="minorHAnsi" w:cstheme="minorHAnsi"/>
          <w:sz w:val="22"/>
          <w:szCs w:val="22"/>
        </w:rPr>
        <w:t xml:space="preserve"> (hierna de ‘</w:t>
      </w:r>
      <w:proofErr w:type="spellStart"/>
      <w:r w:rsidRPr="00965964">
        <w:rPr>
          <w:rFonts w:asciiTheme="minorHAnsi" w:hAnsiTheme="minorHAnsi" w:cstheme="minorHAnsi"/>
          <w:sz w:val="22"/>
          <w:szCs w:val="22"/>
        </w:rPr>
        <w:t>GAS-wet</w:t>
      </w:r>
      <w:proofErr w:type="spellEnd"/>
      <w:r w:rsidR="00721326">
        <w:rPr>
          <w:rFonts w:asciiTheme="minorHAnsi" w:hAnsiTheme="minorHAnsi" w:cstheme="minorHAnsi"/>
          <w:sz w:val="22"/>
          <w:szCs w:val="22"/>
        </w:rPr>
        <w:t>’</w:t>
      </w:r>
      <w:r w:rsidRPr="00965964">
        <w:rPr>
          <w:rFonts w:asciiTheme="minorHAnsi" w:hAnsiTheme="minorHAnsi" w:cstheme="minorHAnsi"/>
          <w:sz w:val="22"/>
          <w:szCs w:val="22"/>
        </w:rPr>
        <w:t>), gepubliceerd in het Belgisch Staatsblad op 1 juli 2013, bepaalt dat een protocolakkoord kan worden afgesloten tussen de procureur des Konings en het college van burgemeester en schepenen, voor wat de gemengde inbreuken betreft, verkeersinbreuken uitgezonderd.</w:t>
      </w:r>
    </w:p>
    <w:p w14:paraId="62B9EC99" w14:textId="360EC9A6" w:rsidR="003B49F4" w:rsidRPr="0070437A" w:rsidRDefault="00E0139C" w:rsidP="00753E83">
      <w:pPr>
        <w:jc w:val="both"/>
        <w:rPr>
          <w:rFonts w:asciiTheme="minorHAnsi" w:hAnsiTheme="minorHAnsi" w:cstheme="minorHAnsi"/>
          <w:sz w:val="22"/>
          <w:szCs w:val="22"/>
        </w:rPr>
      </w:pPr>
      <w:r w:rsidRPr="00965964">
        <w:rPr>
          <w:rFonts w:asciiTheme="minorHAnsi" w:hAnsiTheme="minorHAnsi" w:cstheme="minorHAnsi"/>
          <w:sz w:val="22"/>
          <w:szCs w:val="22"/>
        </w:rPr>
        <w:t>Artikel 3, 1° en 2°, van</w:t>
      </w:r>
      <w:r w:rsidR="00721326">
        <w:rPr>
          <w:rFonts w:asciiTheme="minorHAnsi" w:hAnsiTheme="minorHAnsi" w:cstheme="minorHAnsi"/>
          <w:sz w:val="22"/>
          <w:szCs w:val="22"/>
        </w:rPr>
        <w:t xml:space="preserve"> de</w:t>
      </w:r>
      <w:r w:rsidRPr="00965964">
        <w:rPr>
          <w:rFonts w:asciiTheme="minorHAnsi" w:hAnsiTheme="minorHAnsi" w:cstheme="minorHAnsi"/>
          <w:sz w:val="22"/>
          <w:szCs w:val="22"/>
        </w:rPr>
        <w:t xml:space="preserve"> </w:t>
      </w:r>
      <w:proofErr w:type="spellStart"/>
      <w:r w:rsidRPr="00965964">
        <w:rPr>
          <w:rFonts w:asciiTheme="minorHAnsi" w:hAnsiTheme="minorHAnsi" w:cstheme="minorHAnsi"/>
          <w:sz w:val="22"/>
          <w:szCs w:val="22"/>
        </w:rPr>
        <w:t>GAS-wet</w:t>
      </w:r>
      <w:proofErr w:type="spellEnd"/>
      <w:r w:rsidRPr="00965964">
        <w:rPr>
          <w:rFonts w:asciiTheme="minorHAnsi" w:hAnsiTheme="minorHAnsi" w:cstheme="minorHAnsi"/>
          <w:sz w:val="22"/>
          <w:szCs w:val="22"/>
        </w:rPr>
        <w:t xml:space="preserve"> bepaalt dat de gemeenteraad in zijn reglementen of verordeningen kan voorzien in een administratieve sanctie voor volgende inbreuken op het Strafwetboek:</w:t>
      </w:r>
    </w:p>
    <w:p w14:paraId="1CF5B492" w14:textId="5276A2B5" w:rsidR="00A406E6" w:rsidRPr="0070437A" w:rsidRDefault="00E0139C" w:rsidP="003B49F4">
      <w:pPr>
        <w:spacing w:after="0"/>
        <w:ind w:left="720"/>
        <w:jc w:val="both"/>
        <w:rPr>
          <w:rFonts w:asciiTheme="minorHAnsi" w:hAnsiTheme="minorHAnsi" w:cstheme="minorHAnsi"/>
          <w:sz w:val="22"/>
          <w:szCs w:val="22"/>
        </w:rPr>
      </w:pPr>
      <w:r w:rsidRPr="0070437A">
        <w:rPr>
          <w:rFonts w:asciiTheme="minorHAnsi" w:hAnsiTheme="minorHAnsi" w:cstheme="minorHAnsi"/>
          <w:sz w:val="22"/>
          <w:szCs w:val="22"/>
        </w:rPr>
        <w:t xml:space="preserve">- Artikel </w:t>
      </w:r>
      <w:r w:rsidR="00A406E6" w:rsidRPr="0070437A">
        <w:rPr>
          <w:rFonts w:asciiTheme="minorHAnsi" w:hAnsiTheme="minorHAnsi" w:cstheme="minorHAnsi"/>
          <w:sz w:val="22"/>
          <w:szCs w:val="22"/>
        </w:rPr>
        <w:t>194</w:t>
      </w:r>
    </w:p>
    <w:p w14:paraId="75DFC42D" w14:textId="50B4E31F" w:rsidR="0070437A" w:rsidRDefault="00A406E6" w:rsidP="00C1741A">
      <w:pPr>
        <w:spacing w:after="0"/>
        <w:ind w:left="720"/>
        <w:jc w:val="both"/>
        <w:rPr>
          <w:rFonts w:asciiTheme="minorHAnsi" w:hAnsiTheme="minorHAnsi" w:cstheme="minorHAnsi"/>
          <w:sz w:val="22"/>
          <w:szCs w:val="22"/>
        </w:rPr>
      </w:pPr>
      <w:r w:rsidRPr="0070437A">
        <w:rPr>
          <w:rFonts w:asciiTheme="minorHAnsi" w:hAnsiTheme="minorHAnsi" w:cstheme="minorHAnsi"/>
          <w:sz w:val="22"/>
          <w:szCs w:val="22"/>
        </w:rPr>
        <w:t>- Artikel 198, 1°</w:t>
      </w:r>
    </w:p>
    <w:p w14:paraId="264EE4B2" w14:textId="1FDE106A" w:rsidR="00E0139C" w:rsidRPr="0070437A" w:rsidRDefault="0070437A" w:rsidP="00721326">
      <w:pPr>
        <w:spacing w:after="0"/>
        <w:ind w:left="720"/>
        <w:jc w:val="both"/>
        <w:rPr>
          <w:rFonts w:asciiTheme="minorHAnsi" w:hAnsiTheme="minorHAnsi" w:cstheme="minorHAnsi"/>
          <w:sz w:val="22"/>
          <w:szCs w:val="22"/>
        </w:rPr>
      </w:pPr>
      <w:r>
        <w:rPr>
          <w:rFonts w:asciiTheme="minorHAnsi" w:hAnsiTheme="minorHAnsi" w:cstheme="minorHAnsi"/>
          <w:sz w:val="22"/>
          <w:szCs w:val="22"/>
        </w:rPr>
        <w:t xml:space="preserve">- Artikel </w:t>
      </w:r>
      <w:r w:rsidR="00A253BC" w:rsidRPr="0070437A">
        <w:rPr>
          <w:rFonts w:asciiTheme="minorHAnsi" w:hAnsiTheme="minorHAnsi" w:cstheme="minorHAnsi"/>
          <w:sz w:val="22"/>
          <w:szCs w:val="22"/>
        </w:rPr>
        <w:t>244</w:t>
      </w:r>
    </w:p>
    <w:p w14:paraId="417A3D01" w14:textId="6E68BA91" w:rsidR="00E0139C" w:rsidRDefault="00E0139C" w:rsidP="00CF2261">
      <w:pPr>
        <w:spacing w:after="0"/>
        <w:ind w:left="720"/>
        <w:jc w:val="both"/>
        <w:rPr>
          <w:rFonts w:asciiTheme="minorHAnsi" w:hAnsiTheme="minorHAnsi" w:cstheme="minorHAnsi"/>
          <w:sz w:val="22"/>
          <w:szCs w:val="22"/>
        </w:rPr>
      </w:pPr>
      <w:r w:rsidRPr="0070437A">
        <w:rPr>
          <w:rFonts w:asciiTheme="minorHAnsi" w:hAnsiTheme="minorHAnsi" w:cstheme="minorHAnsi"/>
          <w:sz w:val="22"/>
          <w:szCs w:val="22"/>
        </w:rPr>
        <w:t>- Artikel 463</w:t>
      </w:r>
    </w:p>
    <w:p w14:paraId="3910C423" w14:textId="4131AD8C" w:rsidR="00872D8D" w:rsidRDefault="00872D8D" w:rsidP="00CF2261">
      <w:pPr>
        <w:spacing w:after="0"/>
        <w:ind w:left="720"/>
        <w:jc w:val="both"/>
        <w:rPr>
          <w:rFonts w:asciiTheme="minorHAnsi" w:hAnsiTheme="minorHAnsi" w:cstheme="minorHAnsi"/>
          <w:sz w:val="22"/>
          <w:szCs w:val="22"/>
        </w:rPr>
      </w:pPr>
      <w:r>
        <w:rPr>
          <w:rFonts w:asciiTheme="minorHAnsi" w:hAnsiTheme="minorHAnsi" w:cstheme="minorHAnsi"/>
          <w:sz w:val="22"/>
          <w:szCs w:val="22"/>
        </w:rPr>
        <w:t>- Artikel 423</w:t>
      </w:r>
    </w:p>
    <w:p w14:paraId="6AE0067E" w14:textId="6D407E8C" w:rsidR="00872D8D" w:rsidRPr="0070437A" w:rsidRDefault="00872D8D" w:rsidP="00CF2261">
      <w:pPr>
        <w:spacing w:after="0"/>
        <w:ind w:left="720"/>
        <w:jc w:val="both"/>
        <w:rPr>
          <w:rFonts w:asciiTheme="minorHAnsi" w:hAnsiTheme="minorHAnsi" w:cstheme="minorHAnsi"/>
          <w:sz w:val="22"/>
          <w:szCs w:val="22"/>
        </w:rPr>
      </w:pPr>
      <w:r>
        <w:rPr>
          <w:rFonts w:asciiTheme="minorHAnsi" w:hAnsiTheme="minorHAnsi" w:cstheme="minorHAnsi"/>
          <w:sz w:val="22"/>
          <w:szCs w:val="22"/>
        </w:rPr>
        <w:t>- Artikel 424</w:t>
      </w:r>
    </w:p>
    <w:p w14:paraId="48EC50F6" w14:textId="43DA4FC3" w:rsidR="00264620" w:rsidRPr="0070437A" w:rsidRDefault="00264620" w:rsidP="00CF2261">
      <w:pPr>
        <w:spacing w:after="0"/>
        <w:ind w:left="720"/>
        <w:jc w:val="both"/>
        <w:rPr>
          <w:rFonts w:asciiTheme="minorHAnsi" w:hAnsiTheme="minorHAnsi" w:cstheme="minorHAnsi"/>
          <w:sz w:val="22"/>
          <w:szCs w:val="22"/>
        </w:rPr>
      </w:pPr>
      <w:r w:rsidRPr="0070437A">
        <w:rPr>
          <w:rFonts w:asciiTheme="minorHAnsi" w:hAnsiTheme="minorHAnsi" w:cstheme="minorHAnsi"/>
          <w:sz w:val="22"/>
          <w:szCs w:val="22"/>
        </w:rPr>
        <w:t>- Artikel 465</w:t>
      </w:r>
    </w:p>
    <w:p w14:paraId="264B955D" w14:textId="1B92B832" w:rsidR="00264620" w:rsidRDefault="00E91EF6" w:rsidP="00CF2261">
      <w:pPr>
        <w:spacing w:after="0"/>
        <w:ind w:left="720"/>
        <w:jc w:val="both"/>
        <w:rPr>
          <w:rFonts w:asciiTheme="minorHAnsi" w:hAnsiTheme="minorHAnsi" w:cstheme="minorHAnsi"/>
          <w:sz w:val="22"/>
          <w:szCs w:val="22"/>
        </w:rPr>
      </w:pPr>
      <w:r w:rsidRPr="0070437A">
        <w:rPr>
          <w:rFonts w:asciiTheme="minorHAnsi" w:hAnsiTheme="minorHAnsi" w:cstheme="minorHAnsi"/>
          <w:sz w:val="22"/>
          <w:szCs w:val="22"/>
        </w:rPr>
        <w:t xml:space="preserve">- </w:t>
      </w:r>
      <w:r w:rsidR="00264620" w:rsidRPr="0070437A">
        <w:rPr>
          <w:rFonts w:asciiTheme="minorHAnsi" w:hAnsiTheme="minorHAnsi" w:cstheme="minorHAnsi"/>
          <w:sz w:val="22"/>
          <w:szCs w:val="22"/>
        </w:rPr>
        <w:t xml:space="preserve">Artikel </w:t>
      </w:r>
      <w:r w:rsidR="003C0654" w:rsidRPr="0070437A">
        <w:rPr>
          <w:rFonts w:asciiTheme="minorHAnsi" w:hAnsiTheme="minorHAnsi" w:cstheme="minorHAnsi"/>
          <w:sz w:val="22"/>
          <w:szCs w:val="22"/>
        </w:rPr>
        <w:t>466, 2°</w:t>
      </w:r>
    </w:p>
    <w:p w14:paraId="77D7E079" w14:textId="008AD16A" w:rsidR="00166F2F" w:rsidRPr="0070437A" w:rsidRDefault="00166F2F" w:rsidP="00CF2261">
      <w:pPr>
        <w:spacing w:after="0"/>
        <w:ind w:left="720"/>
        <w:jc w:val="both"/>
        <w:rPr>
          <w:rFonts w:asciiTheme="minorHAnsi" w:hAnsiTheme="minorHAnsi" w:cstheme="minorHAnsi"/>
          <w:sz w:val="22"/>
          <w:szCs w:val="22"/>
        </w:rPr>
      </w:pPr>
      <w:r>
        <w:rPr>
          <w:rFonts w:asciiTheme="minorHAnsi" w:hAnsiTheme="minorHAnsi" w:cstheme="minorHAnsi"/>
          <w:sz w:val="22"/>
          <w:szCs w:val="22"/>
        </w:rPr>
        <w:t>- Artikel 514</w:t>
      </w:r>
    </w:p>
    <w:p w14:paraId="174B18E0" w14:textId="55884604" w:rsidR="003A19FC" w:rsidRPr="0070437A" w:rsidRDefault="003A19FC" w:rsidP="00CF2261">
      <w:pPr>
        <w:spacing w:after="0"/>
        <w:ind w:left="720"/>
        <w:jc w:val="both"/>
        <w:rPr>
          <w:rFonts w:asciiTheme="minorHAnsi" w:hAnsiTheme="minorHAnsi" w:cstheme="minorHAnsi"/>
          <w:sz w:val="22"/>
          <w:szCs w:val="22"/>
        </w:rPr>
      </w:pPr>
      <w:r w:rsidRPr="0070437A">
        <w:rPr>
          <w:rFonts w:asciiTheme="minorHAnsi" w:hAnsiTheme="minorHAnsi" w:cstheme="minorHAnsi"/>
          <w:sz w:val="22"/>
          <w:szCs w:val="22"/>
        </w:rPr>
        <w:t>- Artikel 515</w:t>
      </w:r>
    </w:p>
    <w:p w14:paraId="3743CBB6" w14:textId="2BE70F12" w:rsidR="00CA1F40" w:rsidRPr="0070437A" w:rsidRDefault="00CA1F40" w:rsidP="00CF2261">
      <w:pPr>
        <w:spacing w:after="0"/>
        <w:ind w:left="720"/>
        <w:jc w:val="both"/>
        <w:rPr>
          <w:rFonts w:asciiTheme="minorHAnsi" w:hAnsiTheme="minorHAnsi" w:cstheme="minorHAnsi"/>
          <w:sz w:val="22"/>
          <w:szCs w:val="22"/>
        </w:rPr>
      </w:pPr>
      <w:r w:rsidRPr="0070437A">
        <w:rPr>
          <w:rFonts w:asciiTheme="minorHAnsi" w:hAnsiTheme="minorHAnsi" w:cstheme="minorHAnsi"/>
          <w:sz w:val="22"/>
          <w:szCs w:val="22"/>
        </w:rPr>
        <w:t>- Artikel 5</w:t>
      </w:r>
      <w:r w:rsidR="0094665F" w:rsidRPr="0070437A">
        <w:rPr>
          <w:rFonts w:asciiTheme="minorHAnsi" w:hAnsiTheme="minorHAnsi" w:cstheme="minorHAnsi"/>
          <w:sz w:val="22"/>
          <w:szCs w:val="22"/>
        </w:rPr>
        <w:t>16</w:t>
      </w:r>
    </w:p>
    <w:p w14:paraId="222E811C" w14:textId="2B55F693" w:rsidR="006A6143" w:rsidRPr="00872D8D" w:rsidRDefault="00A81471" w:rsidP="00872D8D">
      <w:pPr>
        <w:spacing w:after="0"/>
        <w:ind w:left="720"/>
        <w:jc w:val="both"/>
        <w:rPr>
          <w:rFonts w:asciiTheme="minorHAnsi" w:hAnsiTheme="minorHAnsi" w:cstheme="minorHAnsi"/>
          <w:sz w:val="22"/>
          <w:szCs w:val="22"/>
        </w:rPr>
      </w:pPr>
      <w:r>
        <w:rPr>
          <w:rFonts w:asciiTheme="minorHAnsi" w:hAnsiTheme="minorHAnsi" w:cstheme="minorHAnsi"/>
          <w:sz w:val="22"/>
          <w:szCs w:val="22"/>
        </w:rPr>
        <w:t xml:space="preserve">- </w:t>
      </w:r>
      <w:r w:rsidR="0094665F" w:rsidRPr="0070437A">
        <w:rPr>
          <w:rFonts w:asciiTheme="minorHAnsi" w:hAnsiTheme="minorHAnsi" w:cstheme="minorHAnsi"/>
          <w:sz w:val="22"/>
          <w:szCs w:val="22"/>
        </w:rPr>
        <w:t>Artikel 517</w:t>
      </w:r>
    </w:p>
    <w:p w14:paraId="611031AD" w14:textId="251CAA21" w:rsidR="00C1741A" w:rsidRPr="00D920BC" w:rsidRDefault="00C1741A" w:rsidP="3C0677CC">
      <w:pPr>
        <w:spacing w:after="0"/>
        <w:ind w:left="720"/>
        <w:jc w:val="both"/>
        <w:rPr>
          <w:rFonts w:asciiTheme="minorHAnsi" w:hAnsiTheme="minorHAnsi" w:cstheme="minorBidi"/>
          <w:sz w:val="22"/>
          <w:szCs w:val="22"/>
        </w:rPr>
      </w:pPr>
      <w:r>
        <w:rPr>
          <w:rFonts w:asciiTheme="minorHAnsi" w:hAnsiTheme="minorHAnsi" w:cstheme="minorBidi"/>
          <w:sz w:val="22"/>
          <w:szCs w:val="22"/>
        </w:rPr>
        <w:t>- Artikel 666</w:t>
      </w:r>
    </w:p>
    <w:p w14:paraId="5FEE362E" w14:textId="403ED7C9" w:rsidR="00E0139C" w:rsidRPr="00965964" w:rsidRDefault="00E0139C" w:rsidP="3C0677CC">
      <w:pPr>
        <w:spacing w:after="0"/>
        <w:ind w:left="720"/>
        <w:jc w:val="both"/>
        <w:rPr>
          <w:rFonts w:asciiTheme="minorHAnsi" w:hAnsiTheme="minorHAnsi" w:cstheme="minorBidi"/>
          <w:sz w:val="22"/>
          <w:szCs w:val="22"/>
        </w:rPr>
      </w:pPr>
    </w:p>
    <w:p w14:paraId="12B843EE" w14:textId="42C8CBE1" w:rsidR="00E0139C" w:rsidRPr="00965964" w:rsidRDefault="411252F4" w:rsidP="00CF2261">
      <w:pPr>
        <w:jc w:val="both"/>
        <w:rPr>
          <w:rFonts w:asciiTheme="minorHAnsi" w:hAnsiTheme="minorHAnsi" w:cstheme="minorBidi"/>
          <w:sz w:val="22"/>
          <w:szCs w:val="22"/>
        </w:rPr>
      </w:pPr>
      <w:r w:rsidRPr="3C0677CC">
        <w:rPr>
          <w:rFonts w:asciiTheme="minorHAnsi" w:hAnsiTheme="minorHAnsi" w:cstheme="minorBidi"/>
          <w:sz w:val="22"/>
          <w:szCs w:val="22"/>
        </w:rPr>
        <w:t>Artikel 18 van de wet van 10 november 2006 betreffende de openingsuren in handel, ambacht en dienstverlening voor wat betreft de voorafgaande vergunning die kan worden opgelegd bij gemeentelijk reglement;</w:t>
      </w:r>
    </w:p>
    <w:p w14:paraId="3FD2FB6B" w14:textId="7F6B73D0" w:rsidR="00063BBE" w:rsidRPr="00965964" w:rsidRDefault="00965964" w:rsidP="00CF2261">
      <w:pPr>
        <w:jc w:val="both"/>
        <w:rPr>
          <w:rFonts w:asciiTheme="minorHAnsi" w:hAnsiTheme="minorHAnsi" w:cstheme="minorHAnsi"/>
          <w:sz w:val="22"/>
          <w:szCs w:val="22"/>
        </w:rPr>
      </w:pPr>
      <w:r w:rsidRPr="00965964">
        <w:rPr>
          <w:rFonts w:asciiTheme="minorHAnsi" w:hAnsiTheme="minorHAnsi" w:cstheme="minorHAnsi"/>
          <w:sz w:val="22"/>
          <w:szCs w:val="22"/>
        </w:rPr>
        <w:t>Artikelen</w:t>
      </w:r>
      <w:r w:rsidR="008F44D2" w:rsidRPr="00965964">
        <w:rPr>
          <w:rFonts w:asciiTheme="minorHAnsi" w:hAnsiTheme="minorHAnsi" w:cstheme="minorHAnsi"/>
          <w:sz w:val="22"/>
          <w:szCs w:val="22"/>
        </w:rPr>
        <w:t xml:space="preserve"> 119bis</w:t>
      </w:r>
      <w:r w:rsidR="004E175D">
        <w:rPr>
          <w:rFonts w:asciiTheme="minorHAnsi" w:hAnsiTheme="minorHAnsi" w:cstheme="minorHAnsi"/>
          <w:sz w:val="22"/>
          <w:szCs w:val="22"/>
        </w:rPr>
        <w:t xml:space="preserve"> </w:t>
      </w:r>
      <w:r w:rsidR="008F44D2" w:rsidRPr="00965964">
        <w:rPr>
          <w:rFonts w:asciiTheme="minorHAnsi" w:hAnsiTheme="minorHAnsi" w:cstheme="minorHAnsi"/>
          <w:sz w:val="22"/>
          <w:szCs w:val="22"/>
        </w:rPr>
        <w:t>en 135, § 2, van de Nieuwe Gemeentewet</w:t>
      </w:r>
      <w:r w:rsidR="00B7200A">
        <w:rPr>
          <w:rFonts w:asciiTheme="minorHAnsi" w:hAnsiTheme="minorHAnsi" w:cstheme="minorHAnsi"/>
          <w:sz w:val="22"/>
          <w:szCs w:val="22"/>
        </w:rPr>
        <w:t xml:space="preserve"> </w:t>
      </w:r>
      <w:r w:rsidR="00B7200A" w:rsidRPr="00B7200A">
        <w:rPr>
          <w:rFonts w:asciiTheme="minorHAnsi" w:hAnsiTheme="minorHAnsi" w:cstheme="minorHAnsi"/>
          <w:sz w:val="22"/>
          <w:szCs w:val="22"/>
        </w:rPr>
        <w:t>en artikel 57, § 2</w:t>
      </w:r>
      <w:r w:rsidR="00520CEC">
        <w:rPr>
          <w:rFonts w:asciiTheme="minorHAnsi" w:hAnsiTheme="minorHAnsi" w:cstheme="minorHAnsi"/>
          <w:sz w:val="22"/>
          <w:szCs w:val="22"/>
        </w:rPr>
        <w:t>,</w:t>
      </w:r>
      <w:r w:rsidR="00B7200A" w:rsidRPr="00B7200A">
        <w:rPr>
          <w:rFonts w:asciiTheme="minorHAnsi" w:hAnsiTheme="minorHAnsi" w:cstheme="minorHAnsi"/>
          <w:sz w:val="22"/>
          <w:szCs w:val="22"/>
        </w:rPr>
        <w:t xml:space="preserve"> van </w:t>
      </w:r>
      <w:r w:rsidR="00B7200A" w:rsidRPr="3C0677CC">
        <w:rPr>
          <w:rFonts w:asciiTheme="minorHAnsi" w:hAnsiTheme="minorHAnsi" w:cstheme="minorBidi"/>
          <w:sz w:val="22"/>
          <w:szCs w:val="22"/>
        </w:rPr>
        <w:t>het Gemeentedecreet;</w:t>
      </w:r>
    </w:p>
    <w:p w14:paraId="5B3E50EC" w14:textId="6E4E07CD" w:rsidR="008F44D2" w:rsidRPr="00965964" w:rsidRDefault="00965964" w:rsidP="00B75F0F">
      <w:pPr>
        <w:rPr>
          <w:rFonts w:asciiTheme="minorHAnsi" w:hAnsiTheme="minorHAnsi" w:cstheme="minorHAnsi"/>
          <w:sz w:val="22"/>
          <w:szCs w:val="22"/>
        </w:rPr>
      </w:pPr>
      <w:r w:rsidRPr="005E4D27">
        <w:rPr>
          <w:rFonts w:asciiTheme="minorHAnsi" w:hAnsiTheme="minorHAnsi" w:cstheme="minorHAnsi"/>
          <w:sz w:val="22"/>
          <w:szCs w:val="22"/>
        </w:rPr>
        <w:lastRenderedPageBreak/>
        <w:t xml:space="preserve">De </w:t>
      </w:r>
      <w:r w:rsidR="00B75F0F">
        <w:rPr>
          <w:rFonts w:asciiTheme="minorHAnsi" w:hAnsiTheme="minorHAnsi" w:cstheme="minorHAnsi"/>
          <w:sz w:val="22"/>
          <w:szCs w:val="22"/>
        </w:rPr>
        <w:t>Uniform Gemeentelijke Politieverordening</w:t>
      </w:r>
      <w:r w:rsidRPr="005E4D27">
        <w:rPr>
          <w:rFonts w:asciiTheme="minorHAnsi" w:hAnsiTheme="minorHAnsi" w:cstheme="minorHAnsi"/>
          <w:sz w:val="22"/>
          <w:szCs w:val="22"/>
        </w:rPr>
        <w:t>, goedgekeurd door de gemeenteraad op</w:t>
      </w:r>
      <w:r w:rsidR="00072424">
        <w:rPr>
          <w:rFonts w:asciiTheme="minorHAnsi" w:hAnsiTheme="minorHAnsi" w:cstheme="minorHAnsi"/>
          <w:sz w:val="22"/>
          <w:szCs w:val="22"/>
        </w:rPr>
        <w:t xml:space="preserve"> 27 juni 2006</w:t>
      </w:r>
      <w:r w:rsidR="00A30EF5">
        <w:rPr>
          <w:rFonts w:asciiTheme="minorHAnsi" w:hAnsiTheme="minorHAnsi" w:cstheme="minorHAnsi"/>
          <w:sz w:val="22"/>
          <w:szCs w:val="22"/>
        </w:rPr>
        <w:t xml:space="preserve"> </w:t>
      </w:r>
      <w:r w:rsidRPr="005E4D27">
        <w:rPr>
          <w:rFonts w:asciiTheme="minorHAnsi" w:hAnsiTheme="minorHAnsi" w:cstheme="minorHAnsi"/>
          <w:sz w:val="22"/>
          <w:szCs w:val="22"/>
        </w:rPr>
        <w:t>en latere</w:t>
      </w:r>
      <w:r w:rsidR="00B75F0F">
        <w:rPr>
          <w:rFonts w:asciiTheme="minorHAnsi" w:hAnsiTheme="minorHAnsi" w:cstheme="minorHAnsi"/>
          <w:sz w:val="22"/>
          <w:szCs w:val="22"/>
        </w:rPr>
        <w:t xml:space="preserve"> </w:t>
      </w:r>
      <w:r w:rsidRPr="005E4D27">
        <w:rPr>
          <w:rFonts w:asciiTheme="minorHAnsi" w:hAnsiTheme="minorHAnsi" w:cstheme="minorHAnsi"/>
          <w:sz w:val="22"/>
          <w:szCs w:val="22"/>
        </w:rPr>
        <w:t>wijzigingen.</w:t>
      </w:r>
      <w:r w:rsidRPr="00965964">
        <w:rPr>
          <w:rFonts w:asciiTheme="minorHAnsi" w:hAnsiTheme="minorHAnsi" w:cstheme="minorHAnsi"/>
          <w:sz w:val="22"/>
          <w:szCs w:val="22"/>
        </w:rPr>
        <w:t xml:space="preserve">   </w:t>
      </w:r>
      <w:r w:rsidR="008F44D2" w:rsidRPr="00965964">
        <w:rPr>
          <w:rFonts w:asciiTheme="minorHAnsi" w:hAnsiTheme="minorHAnsi" w:cstheme="minorHAnsi"/>
          <w:sz w:val="22"/>
          <w:szCs w:val="22"/>
        </w:rPr>
        <w:br/>
      </w:r>
    </w:p>
    <w:p w14:paraId="79FE565D" w14:textId="72AC622C" w:rsidR="008F44D2" w:rsidRPr="00965964" w:rsidRDefault="00E0139C" w:rsidP="00CF2261">
      <w:pPr>
        <w:pStyle w:val="Lijstalinea"/>
        <w:numPr>
          <w:ilvl w:val="0"/>
          <w:numId w:val="25"/>
        </w:numPr>
        <w:contextualSpacing/>
        <w:jc w:val="both"/>
        <w:rPr>
          <w:rFonts w:asciiTheme="minorHAnsi" w:hAnsiTheme="minorHAnsi" w:cstheme="minorHAnsi"/>
          <w:sz w:val="22"/>
          <w:szCs w:val="22"/>
        </w:rPr>
      </w:pPr>
      <w:r w:rsidRPr="00965964">
        <w:rPr>
          <w:rFonts w:asciiTheme="minorHAnsi" w:hAnsiTheme="minorHAnsi" w:cstheme="minorHAnsi"/>
          <w:sz w:val="22"/>
          <w:szCs w:val="22"/>
        </w:rPr>
        <w:t>TOEPASSINGSGEBIED</w:t>
      </w:r>
    </w:p>
    <w:p w14:paraId="2D441EB4" w14:textId="24D10453" w:rsidR="008F44D2" w:rsidRPr="00965964" w:rsidRDefault="008F44D2" w:rsidP="001C03F5">
      <w:pPr>
        <w:jc w:val="both"/>
        <w:rPr>
          <w:rFonts w:asciiTheme="minorHAnsi" w:hAnsiTheme="minorHAnsi" w:cstheme="minorHAnsi"/>
          <w:sz w:val="22"/>
          <w:szCs w:val="22"/>
        </w:rPr>
      </w:pPr>
      <w:bookmarkStart w:id="0" w:name="_Hlk116371884"/>
      <w:r w:rsidRPr="00965964">
        <w:rPr>
          <w:rFonts w:asciiTheme="minorHAnsi" w:hAnsiTheme="minorHAnsi" w:cstheme="minorHAnsi"/>
          <w:sz w:val="22"/>
          <w:szCs w:val="22"/>
        </w:rPr>
        <w:t>De GAS</w:t>
      </w:r>
      <w:r w:rsidR="006E3960">
        <w:rPr>
          <w:rFonts w:asciiTheme="minorHAnsi" w:hAnsiTheme="minorHAnsi" w:cstheme="minorHAnsi"/>
          <w:sz w:val="22"/>
          <w:szCs w:val="22"/>
        </w:rPr>
        <w:t>-</w:t>
      </w:r>
      <w:r w:rsidRPr="00965964">
        <w:rPr>
          <w:rFonts w:asciiTheme="minorHAnsi" w:hAnsiTheme="minorHAnsi" w:cstheme="minorHAnsi"/>
          <w:sz w:val="22"/>
          <w:szCs w:val="22"/>
        </w:rPr>
        <w:t xml:space="preserve">procedure wordt enkel toegepast indien conform de wettelijke voorwaarden de gemengde inbreuken zich voordoen als een vorm van </w:t>
      </w:r>
      <w:r w:rsidR="00F35173" w:rsidRPr="00965964">
        <w:rPr>
          <w:rFonts w:asciiTheme="minorHAnsi" w:hAnsiTheme="minorHAnsi" w:cstheme="minorHAnsi"/>
          <w:sz w:val="22"/>
          <w:szCs w:val="22"/>
        </w:rPr>
        <w:t xml:space="preserve">openbare </w:t>
      </w:r>
      <w:r w:rsidR="004B3C7C">
        <w:rPr>
          <w:rFonts w:asciiTheme="minorHAnsi" w:hAnsiTheme="minorHAnsi" w:cstheme="minorHAnsi"/>
          <w:sz w:val="22"/>
          <w:szCs w:val="22"/>
        </w:rPr>
        <w:t>overlast</w:t>
      </w:r>
      <w:r w:rsidR="00587EA7">
        <w:rPr>
          <w:rFonts w:asciiTheme="minorHAnsi" w:hAnsiTheme="minorHAnsi" w:cstheme="minorHAnsi"/>
          <w:sz w:val="22"/>
          <w:szCs w:val="22"/>
        </w:rPr>
        <w:t>.</w:t>
      </w:r>
    </w:p>
    <w:bookmarkEnd w:id="0"/>
    <w:p w14:paraId="295ABA94" w14:textId="080F7CDE" w:rsidR="008F44D2" w:rsidRPr="00965964" w:rsidRDefault="008F44D2" w:rsidP="001C03F5">
      <w:pPr>
        <w:jc w:val="both"/>
        <w:rPr>
          <w:rFonts w:asciiTheme="minorHAnsi" w:hAnsiTheme="minorHAnsi" w:cstheme="minorHAnsi"/>
          <w:sz w:val="22"/>
          <w:szCs w:val="22"/>
        </w:rPr>
      </w:pPr>
      <w:r w:rsidRPr="00965964">
        <w:rPr>
          <w:rFonts w:asciiTheme="minorHAnsi" w:hAnsiTheme="minorHAnsi" w:cstheme="minorHAnsi"/>
          <w:sz w:val="22"/>
          <w:szCs w:val="22"/>
        </w:rPr>
        <w:t>Dit impliceert dat de GAS</w:t>
      </w:r>
      <w:r w:rsidR="006E3960">
        <w:rPr>
          <w:rFonts w:asciiTheme="minorHAnsi" w:hAnsiTheme="minorHAnsi" w:cstheme="minorHAnsi"/>
          <w:sz w:val="22"/>
          <w:szCs w:val="22"/>
        </w:rPr>
        <w:t>-</w:t>
      </w:r>
      <w:r w:rsidRPr="00965964">
        <w:rPr>
          <w:rFonts w:asciiTheme="minorHAnsi" w:hAnsiTheme="minorHAnsi" w:cstheme="minorHAnsi"/>
          <w:sz w:val="22"/>
          <w:szCs w:val="22"/>
        </w:rPr>
        <w:t xml:space="preserve">procedure niet zal worden toegepast voor gemengde inbreuken waarvan de gevolgen zich enkel situeren binnen de privésfeer van de entiteit (bv de woning, kantoor) waar de inbreuk plaatsvond. </w:t>
      </w:r>
    </w:p>
    <w:p w14:paraId="3829BB47" w14:textId="77777777" w:rsidR="00965964" w:rsidRPr="00965964" w:rsidRDefault="008F44D2" w:rsidP="001C03F5">
      <w:pPr>
        <w:jc w:val="both"/>
        <w:rPr>
          <w:rFonts w:asciiTheme="minorHAnsi" w:hAnsiTheme="minorHAnsi" w:cstheme="minorHAnsi"/>
          <w:sz w:val="22"/>
          <w:szCs w:val="22"/>
        </w:rPr>
      </w:pPr>
      <w:r w:rsidRPr="00965964">
        <w:rPr>
          <w:rFonts w:asciiTheme="minorHAnsi" w:hAnsiTheme="minorHAnsi" w:cstheme="minorHAnsi"/>
          <w:sz w:val="22"/>
          <w:szCs w:val="22"/>
        </w:rPr>
        <w:t>Dit protocol respecteert alle wettelijke bepalingen inzake de voorziene procedures voor de overtreders en mag niet afwijken van hun rechten.</w:t>
      </w:r>
    </w:p>
    <w:p w14:paraId="5A667D01" w14:textId="34027506" w:rsidR="008F44D2" w:rsidRPr="00965964" w:rsidRDefault="008F44D2" w:rsidP="00CF2261">
      <w:pPr>
        <w:rPr>
          <w:rFonts w:asciiTheme="minorHAnsi" w:hAnsiTheme="minorHAnsi" w:cstheme="minorHAnsi"/>
          <w:sz w:val="22"/>
          <w:szCs w:val="22"/>
        </w:rPr>
      </w:pPr>
      <w:r w:rsidRPr="00965964">
        <w:rPr>
          <w:rFonts w:asciiTheme="minorHAnsi" w:hAnsiTheme="minorHAnsi" w:cstheme="minorHAnsi"/>
          <w:sz w:val="22"/>
          <w:szCs w:val="22"/>
        </w:rPr>
        <w:t xml:space="preserve"> </w:t>
      </w:r>
    </w:p>
    <w:p w14:paraId="0C33C0B6" w14:textId="57DF16C3" w:rsidR="00965964" w:rsidRPr="00965964" w:rsidRDefault="00965964" w:rsidP="00CF2261">
      <w:pPr>
        <w:pStyle w:val="Lijstaline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IN DIT </w:t>
      </w:r>
      <w:r w:rsidRPr="00965964">
        <w:rPr>
          <w:rFonts w:asciiTheme="minorHAnsi" w:hAnsiTheme="minorHAnsi" w:cstheme="minorHAnsi"/>
          <w:sz w:val="22"/>
          <w:szCs w:val="22"/>
        </w:rPr>
        <w:t>PROTOCOLAKKOORD</w:t>
      </w:r>
      <w:r>
        <w:rPr>
          <w:rFonts w:asciiTheme="minorHAnsi" w:hAnsiTheme="minorHAnsi" w:cstheme="minorHAnsi"/>
          <w:sz w:val="22"/>
          <w:szCs w:val="22"/>
        </w:rPr>
        <w:t xml:space="preserve"> WORDT OVEREENGEKOMEN HETGEEN VOLGT:</w:t>
      </w:r>
    </w:p>
    <w:p w14:paraId="44A000C9" w14:textId="1B1DDC5C" w:rsidR="008F44D2" w:rsidRPr="00965964" w:rsidRDefault="0036656E" w:rsidP="00CF2261">
      <w:pPr>
        <w:jc w:val="both"/>
        <w:rPr>
          <w:rFonts w:asciiTheme="minorHAnsi" w:hAnsiTheme="minorHAnsi" w:cstheme="minorHAnsi"/>
          <w:b/>
          <w:sz w:val="22"/>
          <w:szCs w:val="22"/>
        </w:rPr>
      </w:pPr>
      <w:r>
        <w:rPr>
          <w:rFonts w:asciiTheme="minorHAnsi" w:hAnsiTheme="minorHAnsi" w:cstheme="minorHAnsi"/>
          <w:sz w:val="22"/>
          <w:szCs w:val="22"/>
        </w:rPr>
        <w:br/>
      </w:r>
      <w:r w:rsidR="008F44D2" w:rsidRPr="00965964">
        <w:rPr>
          <w:rFonts w:asciiTheme="minorHAnsi" w:hAnsiTheme="minorHAnsi" w:cstheme="minorHAnsi"/>
          <w:b/>
          <w:sz w:val="22"/>
          <w:szCs w:val="22"/>
        </w:rPr>
        <w:t>Artikel 1 – Uitwisseling van informatie</w:t>
      </w:r>
    </w:p>
    <w:p w14:paraId="3B83A53C" w14:textId="0E2E4705" w:rsidR="00B60A8A" w:rsidRDefault="008F44D2" w:rsidP="00CF2261">
      <w:pPr>
        <w:jc w:val="both"/>
        <w:rPr>
          <w:rFonts w:asciiTheme="minorHAnsi" w:hAnsiTheme="minorHAnsi" w:cstheme="minorHAnsi"/>
          <w:sz w:val="22"/>
          <w:szCs w:val="22"/>
        </w:rPr>
      </w:pPr>
      <w:r w:rsidRPr="00965964">
        <w:rPr>
          <w:rFonts w:asciiTheme="minorHAnsi" w:hAnsiTheme="minorHAnsi" w:cstheme="minorHAnsi"/>
          <w:sz w:val="22"/>
          <w:szCs w:val="22"/>
        </w:rPr>
        <w:t>a. Alle partijen verbinden zich ertoe samen te werken en elkaar te informeren binnen de grenzen van hun bevoegdheden en zij verzekeren de vertrouwelijkheid van deze uitwisseling.</w:t>
      </w:r>
      <w:r w:rsidRPr="00965964">
        <w:rPr>
          <w:rFonts w:asciiTheme="minorHAnsi" w:hAnsiTheme="minorHAnsi" w:cstheme="minorHAnsi"/>
          <w:sz w:val="22"/>
          <w:szCs w:val="22"/>
        </w:rPr>
        <w:br/>
        <w:t xml:space="preserve">Daartoe duidt de procureur des Konings </w:t>
      </w:r>
      <w:r w:rsidR="0084473D" w:rsidRPr="00965964">
        <w:rPr>
          <w:rFonts w:asciiTheme="minorHAnsi" w:hAnsiTheme="minorHAnsi" w:cstheme="minorHAnsi"/>
          <w:sz w:val="22"/>
          <w:szCs w:val="22"/>
        </w:rPr>
        <w:t>éé</w:t>
      </w:r>
      <w:r w:rsidRPr="00965964">
        <w:rPr>
          <w:rFonts w:asciiTheme="minorHAnsi" w:hAnsiTheme="minorHAnsi" w:cstheme="minorHAnsi"/>
          <w:sz w:val="22"/>
          <w:szCs w:val="22"/>
        </w:rPr>
        <w:t>n of meer magistraten van zijn arrondissement aan, hierna “referentiemagistraten GAS” genoemd</w:t>
      </w:r>
      <w:r w:rsidR="00D26030">
        <w:rPr>
          <w:rFonts w:asciiTheme="minorHAnsi" w:hAnsiTheme="minorHAnsi" w:cstheme="minorHAnsi"/>
          <w:sz w:val="22"/>
          <w:szCs w:val="22"/>
        </w:rPr>
        <w:t xml:space="preserve"> (een referentiemagistraat gemeen recht en een referentiemagistraat jeugd)</w:t>
      </w:r>
      <w:r w:rsidRPr="00965964">
        <w:rPr>
          <w:rFonts w:asciiTheme="minorHAnsi" w:hAnsiTheme="minorHAnsi" w:cstheme="minorHAnsi"/>
          <w:sz w:val="22"/>
          <w:szCs w:val="22"/>
        </w:rPr>
        <w:t>. De refer</w:t>
      </w:r>
      <w:r w:rsidR="0084473D" w:rsidRPr="00965964">
        <w:rPr>
          <w:rFonts w:asciiTheme="minorHAnsi" w:hAnsiTheme="minorHAnsi" w:cstheme="minorHAnsi"/>
          <w:sz w:val="22"/>
          <w:szCs w:val="22"/>
        </w:rPr>
        <w:t xml:space="preserve">entiemagistraten kunnen door </w:t>
      </w:r>
      <w:r w:rsidR="00A30EF5">
        <w:rPr>
          <w:rFonts w:asciiTheme="minorHAnsi" w:hAnsiTheme="minorHAnsi" w:cstheme="minorHAnsi"/>
          <w:sz w:val="22"/>
          <w:szCs w:val="22"/>
        </w:rPr>
        <w:t>de gemeente/stad</w:t>
      </w:r>
      <w:r w:rsidRPr="00965964">
        <w:rPr>
          <w:rFonts w:asciiTheme="minorHAnsi" w:hAnsiTheme="minorHAnsi" w:cstheme="minorHAnsi"/>
          <w:sz w:val="22"/>
          <w:szCs w:val="22"/>
        </w:rPr>
        <w:t xml:space="preserve"> gecontacteerd worden in geval van moeilijkheden bij het toepassen van de wet of onderhavig akkoord of om informatie te verkrijgen over het gevolg gegeven aan bepaalde processen</w:t>
      </w:r>
      <w:r w:rsidR="000252E6">
        <w:rPr>
          <w:rFonts w:asciiTheme="minorHAnsi" w:hAnsiTheme="minorHAnsi" w:cstheme="minorHAnsi"/>
          <w:sz w:val="22"/>
          <w:szCs w:val="22"/>
        </w:rPr>
        <w:t>-</w:t>
      </w:r>
      <w:r w:rsidRPr="00965964">
        <w:rPr>
          <w:rFonts w:asciiTheme="minorHAnsi" w:hAnsiTheme="minorHAnsi" w:cstheme="minorHAnsi"/>
          <w:sz w:val="22"/>
          <w:szCs w:val="22"/>
        </w:rPr>
        <w:t xml:space="preserve">verbaal. </w:t>
      </w:r>
    </w:p>
    <w:p w14:paraId="03F92A5E" w14:textId="6F8424C6" w:rsidR="008F44D2" w:rsidRDefault="00D514A0" w:rsidP="00CF2261">
      <w:pPr>
        <w:jc w:val="both"/>
        <w:rPr>
          <w:rFonts w:asciiTheme="minorHAnsi" w:hAnsiTheme="minorHAnsi" w:cstheme="minorHAnsi"/>
          <w:sz w:val="22"/>
          <w:szCs w:val="22"/>
        </w:rPr>
      </w:pPr>
      <w:r>
        <w:rPr>
          <w:rFonts w:asciiTheme="minorHAnsi" w:hAnsiTheme="minorHAnsi" w:cstheme="minorHAnsi"/>
          <w:sz w:val="22"/>
          <w:szCs w:val="22"/>
        </w:rPr>
        <w:t>b</w:t>
      </w:r>
      <w:r w:rsidR="008F44D2" w:rsidRPr="00965964">
        <w:rPr>
          <w:rFonts w:asciiTheme="minorHAnsi" w:hAnsiTheme="minorHAnsi" w:cstheme="minorHAnsi"/>
          <w:sz w:val="22"/>
          <w:szCs w:val="22"/>
        </w:rPr>
        <w:t>. De partijen verbinden zich ertoe om iedere wijziging van de contactgegevens van voornoemde personen onverwijld</w:t>
      </w:r>
      <w:r w:rsidR="00101C57" w:rsidRPr="00965964">
        <w:rPr>
          <w:rFonts w:asciiTheme="minorHAnsi" w:hAnsiTheme="minorHAnsi" w:cstheme="minorHAnsi"/>
          <w:sz w:val="22"/>
          <w:szCs w:val="22"/>
        </w:rPr>
        <w:t xml:space="preserve"> aan elkaar</w:t>
      </w:r>
      <w:r w:rsidR="008F44D2" w:rsidRPr="00965964">
        <w:rPr>
          <w:rFonts w:asciiTheme="minorHAnsi" w:hAnsiTheme="minorHAnsi" w:cstheme="minorHAnsi"/>
          <w:sz w:val="22"/>
          <w:szCs w:val="22"/>
        </w:rPr>
        <w:t xml:space="preserve"> te melden.</w:t>
      </w:r>
    </w:p>
    <w:p w14:paraId="58ABD264" w14:textId="0D623C75" w:rsidR="00D514A0" w:rsidRPr="006D3183" w:rsidRDefault="00D514A0" w:rsidP="00CF2261">
      <w:pPr>
        <w:jc w:val="both"/>
        <w:rPr>
          <w:rFonts w:asciiTheme="minorHAnsi" w:hAnsiTheme="minorHAnsi" w:cstheme="minorHAnsi"/>
          <w:iCs/>
          <w:sz w:val="22"/>
          <w:szCs w:val="22"/>
        </w:rPr>
      </w:pPr>
      <w:r w:rsidRPr="00AF38AF">
        <w:rPr>
          <w:rStyle w:val="Normaal"/>
          <w:rFonts w:asciiTheme="minorHAnsi" w:hAnsiTheme="minorHAnsi" w:cstheme="minorHAnsi"/>
          <w:sz w:val="22"/>
          <w:szCs w:val="22"/>
        </w:rPr>
        <w:t>De sanctionerend ambtenaren worden aangesteld door de gemeenteraad. Deze besluiten zijn openbaar</w:t>
      </w:r>
      <w:r w:rsidR="00A30EF5">
        <w:rPr>
          <w:rStyle w:val="Normaal"/>
          <w:rFonts w:asciiTheme="minorHAnsi" w:hAnsiTheme="minorHAnsi" w:cstheme="minorHAnsi"/>
          <w:sz w:val="22"/>
          <w:szCs w:val="22"/>
        </w:rPr>
        <w:t>.</w:t>
      </w:r>
    </w:p>
    <w:p w14:paraId="08DB1B96" w14:textId="253376F0" w:rsidR="008F44D2" w:rsidRPr="00965964" w:rsidRDefault="00D514A0" w:rsidP="00CF2261">
      <w:pPr>
        <w:jc w:val="both"/>
        <w:rPr>
          <w:rFonts w:asciiTheme="minorHAnsi" w:hAnsiTheme="minorHAnsi" w:cstheme="minorHAnsi"/>
          <w:sz w:val="22"/>
          <w:szCs w:val="22"/>
        </w:rPr>
      </w:pPr>
      <w:r>
        <w:rPr>
          <w:rFonts w:asciiTheme="minorHAnsi" w:hAnsiTheme="minorHAnsi" w:cstheme="minorHAnsi"/>
          <w:sz w:val="22"/>
          <w:szCs w:val="22"/>
        </w:rPr>
        <w:t>c</w:t>
      </w:r>
      <w:r w:rsidR="008F44D2" w:rsidRPr="00965964">
        <w:rPr>
          <w:rFonts w:asciiTheme="minorHAnsi" w:hAnsiTheme="minorHAnsi" w:cstheme="minorHAnsi"/>
          <w:sz w:val="22"/>
          <w:szCs w:val="22"/>
        </w:rPr>
        <w:t xml:space="preserve">.  Indien de </w:t>
      </w:r>
      <w:r w:rsidR="00A30EF5">
        <w:rPr>
          <w:rFonts w:asciiTheme="minorHAnsi" w:hAnsiTheme="minorHAnsi" w:cstheme="minorHAnsi"/>
          <w:sz w:val="22"/>
          <w:szCs w:val="22"/>
        </w:rPr>
        <w:t>gemeente/stad</w:t>
      </w:r>
      <w:r w:rsidR="008F44D2" w:rsidRPr="00965964">
        <w:rPr>
          <w:rFonts w:asciiTheme="minorHAnsi" w:hAnsiTheme="minorHAnsi" w:cstheme="minorHAnsi"/>
          <w:sz w:val="22"/>
          <w:szCs w:val="22"/>
        </w:rPr>
        <w:t xml:space="preserve"> beslist om een </w:t>
      </w:r>
      <w:r w:rsidR="0000181C">
        <w:rPr>
          <w:rFonts w:asciiTheme="minorHAnsi" w:hAnsiTheme="minorHAnsi" w:cstheme="minorHAnsi"/>
          <w:sz w:val="22"/>
          <w:szCs w:val="22"/>
        </w:rPr>
        <w:t>politie</w:t>
      </w:r>
      <w:r w:rsidR="008F44D2" w:rsidRPr="00965964">
        <w:rPr>
          <w:rFonts w:asciiTheme="minorHAnsi" w:hAnsiTheme="minorHAnsi" w:cstheme="minorHAnsi"/>
          <w:sz w:val="22"/>
          <w:szCs w:val="22"/>
        </w:rPr>
        <w:t xml:space="preserve">verordening of een </w:t>
      </w:r>
      <w:r w:rsidR="0000181C">
        <w:rPr>
          <w:rFonts w:asciiTheme="minorHAnsi" w:hAnsiTheme="minorHAnsi" w:cstheme="minorHAnsi"/>
          <w:sz w:val="22"/>
          <w:szCs w:val="22"/>
        </w:rPr>
        <w:t>politiereglement</w:t>
      </w:r>
      <w:r w:rsidR="008F44D2" w:rsidRPr="00965964">
        <w:rPr>
          <w:rFonts w:asciiTheme="minorHAnsi" w:hAnsiTheme="minorHAnsi" w:cstheme="minorHAnsi"/>
          <w:sz w:val="22"/>
          <w:szCs w:val="22"/>
        </w:rPr>
        <w:t xml:space="preserve"> op te stellen of bestaande </w:t>
      </w:r>
      <w:r w:rsidR="0000181C">
        <w:rPr>
          <w:rFonts w:asciiTheme="minorHAnsi" w:hAnsiTheme="minorHAnsi" w:cstheme="minorHAnsi"/>
          <w:sz w:val="22"/>
          <w:szCs w:val="22"/>
        </w:rPr>
        <w:t>verordeningen of reglementen</w:t>
      </w:r>
      <w:r w:rsidR="008F44D2" w:rsidRPr="00965964">
        <w:rPr>
          <w:rFonts w:asciiTheme="minorHAnsi" w:hAnsiTheme="minorHAnsi" w:cstheme="minorHAnsi"/>
          <w:sz w:val="22"/>
          <w:szCs w:val="22"/>
        </w:rPr>
        <w:t xml:space="preserve"> te wijzigen en aan hun schending de mogelijkheid van een administratieve sanctie te koppelen, verbind</w:t>
      </w:r>
      <w:r w:rsidR="0000181C">
        <w:rPr>
          <w:rFonts w:asciiTheme="minorHAnsi" w:hAnsiTheme="minorHAnsi" w:cstheme="minorHAnsi"/>
          <w:sz w:val="22"/>
          <w:szCs w:val="22"/>
        </w:rPr>
        <w:t>t</w:t>
      </w:r>
      <w:r w:rsidR="008F44D2" w:rsidRPr="00965964">
        <w:rPr>
          <w:rFonts w:asciiTheme="minorHAnsi" w:hAnsiTheme="minorHAnsi" w:cstheme="minorHAnsi"/>
          <w:sz w:val="22"/>
          <w:szCs w:val="22"/>
        </w:rPr>
        <w:t xml:space="preserve"> zij zich ertoe om binnen de termijn van één maand</w:t>
      </w:r>
      <w:r w:rsidR="0084473D" w:rsidRPr="00965964">
        <w:rPr>
          <w:rFonts w:asciiTheme="minorHAnsi" w:hAnsiTheme="minorHAnsi" w:cstheme="minorHAnsi"/>
          <w:sz w:val="22"/>
          <w:szCs w:val="22"/>
        </w:rPr>
        <w:t xml:space="preserve"> na publicatie en bekendmaking op de website van </w:t>
      </w:r>
      <w:r w:rsidR="00A30EF5">
        <w:rPr>
          <w:rFonts w:asciiTheme="minorHAnsi" w:hAnsiTheme="minorHAnsi" w:cstheme="minorHAnsi"/>
          <w:sz w:val="22"/>
          <w:szCs w:val="22"/>
        </w:rPr>
        <w:t>de gemeente/stad</w:t>
      </w:r>
      <w:r w:rsidR="008F44D2" w:rsidRPr="00965964">
        <w:rPr>
          <w:rFonts w:asciiTheme="minorHAnsi" w:hAnsiTheme="minorHAnsi" w:cstheme="minorHAnsi"/>
          <w:sz w:val="22"/>
          <w:szCs w:val="22"/>
        </w:rPr>
        <w:t xml:space="preserve"> een </w:t>
      </w:r>
      <w:r w:rsidR="0084473D" w:rsidRPr="00965964">
        <w:rPr>
          <w:rFonts w:asciiTheme="minorHAnsi" w:hAnsiTheme="minorHAnsi" w:cstheme="minorHAnsi"/>
          <w:sz w:val="22"/>
          <w:szCs w:val="22"/>
        </w:rPr>
        <w:t xml:space="preserve">elektronische versie </w:t>
      </w:r>
      <w:r w:rsidR="008F44D2" w:rsidRPr="00965964">
        <w:rPr>
          <w:rFonts w:asciiTheme="minorHAnsi" w:hAnsiTheme="minorHAnsi" w:cstheme="minorHAnsi"/>
          <w:sz w:val="22"/>
          <w:szCs w:val="22"/>
        </w:rPr>
        <w:t xml:space="preserve">van deze verordeningen of </w:t>
      </w:r>
      <w:r w:rsidR="0000181C">
        <w:rPr>
          <w:rFonts w:asciiTheme="minorHAnsi" w:hAnsiTheme="minorHAnsi" w:cstheme="minorHAnsi"/>
          <w:sz w:val="22"/>
          <w:szCs w:val="22"/>
        </w:rPr>
        <w:t>reglementen</w:t>
      </w:r>
      <w:r w:rsidR="008F44D2" w:rsidRPr="00965964">
        <w:rPr>
          <w:rFonts w:asciiTheme="minorHAnsi" w:hAnsiTheme="minorHAnsi" w:cstheme="minorHAnsi"/>
          <w:sz w:val="22"/>
          <w:szCs w:val="22"/>
        </w:rPr>
        <w:t xml:space="preserve"> over te maken aan de procureurs des Konings </w:t>
      </w:r>
      <w:r w:rsidR="0084473D" w:rsidRPr="00965964">
        <w:rPr>
          <w:rFonts w:asciiTheme="minorHAnsi" w:hAnsiTheme="minorHAnsi" w:cstheme="minorHAnsi"/>
          <w:sz w:val="22"/>
          <w:szCs w:val="22"/>
        </w:rPr>
        <w:t>én</w:t>
      </w:r>
      <w:r w:rsidR="008F44D2" w:rsidRPr="00965964">
        <w:rPr>
          <w:rFonts w:asciiTheme="minorHAnsi" w:hAnsiTheme="minorHAnsi" w:cstheme="minorHAnsi"/>
          <w:sz w:val="22"/>
          <w:szCs w:val="22"/>
        </w:rPr>
        <w:t xml:space="preserve"> aan de referentiemagistraten.</w:t>
      </w:r>
    </w:p>
    <w:p w14:paraId="58BE0F40" w14:textId="77777777" w:rsidR="008F44D2" w:rsidRDefault="008F44D2" w:rsidP="00CF2261">
      <w:pPr>
        <w:autoSpaceDE w:val="0"/>
        <w:autoSpaceDN w:val="0"/>
        <w:adjustRightInd w:val="0"/>
        <w:spacing w:after="0"/>
        <w:jc w:val="both"/>
        <w:rPr>
          <w:rFonts w:asciiTheme="minorHAnsi" w:hAnsiTheme="minorHAnsi" w:cstheme="minorHAnsi"/>
          <w:sz w:val="22"/>
          <w:szCs w:val="22"/>
        </w:rPr>
      </w:pPr>
    </w:p>
    <w:p w14:paraId="3CBC0983" w14:textId="77777777" w:rsidR="00CE0724" w:rsidRDefault="00CE0724" w:rsidP="00CF2261">
      <w:pPr>
        <w:autoSpaceDE w:val="0"/>
        <w:autoSpaceDN w:val="0"/>
        <w:adjustRightInd w:val="0"/>
        <w:spacing w:after="0"/>
        <w:jc w:val="both"/>
        <w:rPr>
          <w:rFonts w:asciiTheme="minorHAnsi" w:hAnsiTheme="minorHAnsi" w:cstheme="minorHAnsi"/>
          <w:sz w:val="22"/>
          <w:szCs w:val="22"/>
        </w:rPr>
      </w:pPr>
    </w:p>
    <w:p w14:paraId="00D8D49F" w14:textId="77777777" w:rsidR="00CE0724" w:rsidRDefault="00CE0724" w:rsidP="00CF2261">
      <w:pPr>
        <w:autoSpaceDE w:val="0"/>
        <w:autoSpaceDN w:val="0"/>
        <w:adjustRightInd w:val="0"/>
        <w:spacing w:after="0"/>
        <w:jc w:val="both"/>
        <w:rPr>
          <w:rFonts w:asciiTheme="minorHAnsi" w:hAnsiTheme="minorHAnsi" w:cstheme="minorHAnsi"/>
          <w:sz w:val="22"/>
          <w:szCs w:val="22"/>
        </w:rPr>
      </w:pPr>
    </w:p>
    <w:p w14:paraId="4CF102CD" w14:textId="77777777" w:rsidR="00CE0724" w:rsidRPr="00965964" w:rsidRDefault="00CE0724" w:rsidP="00CF2261">
      <w:pPr>
        <w:autoSpaceDE w:val="0"/>
        <w:autoSpaceDN w:val="0"/>
        <w:adjustRightInd w:val="0"/>
        <w:spacing w:after="0"/>
        <w:jc w:val="both"/>
        <w:rPr>
          <w:rFonts w:asciiTheme="minorHAnsi" w:hAnsiTheme="minorHAnsi" w:cstheme="minorHAnsi"/>
          <w:sz w:val="22"/>
          <w:szCs w:val="22"/>
        </w:rPr>
      </w:pPr>
    </w:p>
    <w:p w14:paraId="0E5BE837" w14:textId="4F839547" w:rsidR="008F44D2" w:rsidRPr="007009B9" w:rsidRDefault="008F44D2" w:rsidP="00CF2261">
      <w:pPr>
        <w:jc w:val="both"/>
        <w:rPr>
          <w:rFonts w:asciiTheme="minorHAnsi" w:hAnsiTheme="minorHAnsi" w:cstheme="minorHAnsi"/>
          <w:b/>
          <w:sz w:val="22"/>
          <w:szCs w:val="22"/>
        </w:rPr>
      </w:pPr>
      <w:r w:rsidRPr="00965964">
        <w:rPr>
          <w:rFonts w:asciiTheme="minorHAnsi" w:hAnsiTheme="minorHAnsi" w:cstheme="minorHAnsi"/>
          <w:b/>
          <w:bCs/>
          <w:iCs/>
          <w:sz w:val="22"/>
          <w:szCs w:val="22"/>
        </w:rPr>
        <w:lastRenderedPageBreak/>
        <w:t xml:space="preserve">Artikel 2 – Behandeling van de gemengde inbreuken, zoals bedoeld </w:t>
      </w:r>
      <w:r w:rsidR="007009B9" w:rsidRPr="007009B9">
        <w:rPr>
          <w:rFonts w:asciiTheme="minorHAnsi" w:hAnsiTheme="minorHAnsi" w:cstheme="minorHAnsi"/>
          <w:b/>
          <w:sz w:val="22"/>
          <w:szCs w:val="22"/>
        </w:rPr>
        <w:t xml:space="preserve">in artikel 3, 1° en 2°, van </w:t>
      </w:r>
      <w:r w:rsidR="007009B9">
        <w:rPr>
          <w:rFonts w:asciiTheme="minorHAnsi" w:hAnsiTheme="minorHAnsi" w:cstheme="minorHAnsi"/>
          <w:b/>
          <w:sz w:val="22"/>
          <w:szCs w:val="22"/>
        </w:rPr>
        <w:t xml:space="preserve">de </w:t>
      </w:r>
      <w:proofErr w:type="spellStart"/>
      <w:r w:rsidR="007009B9" w:rsidRPr="007009B9">
        <w:rPr>
          <w:rFonts w:asciiTheme="minorHAnsi" w:hAnsiTheme="minorHAnsi" w:cstheme="minorHAnsi"/>
          <w:b/>
          <w:sz w:val="22"/>
          <w:szCs w:val="22"/>
        </w:rPr>
        <w:t>GAS-wet</w:t>
      </w:r>
      <w:proofErr w:type="spellEnd"/>
    </w:p>
    <w:p w14:paraId="44A95DEB" w14:textId="32170E6D" w:rsidR="008F44D2" w:rsidRPr="009E4A2E" w:rsidRDefault="008F44D2" w:rsidP="00CF2261">
      <w:pPr>
        <w:pStyle w:val="Lijstalinea"/>
        <w:numPr>
          <w:ilvl w:val="0"/>
          <w:numId w:val="1"/>
        </w:numPr>
        <w:contextualSpacing/>
        <w:rPr>
          <w:rFonts w:asciiTheme="minorHAnsi" w:hAnsiTheme="minorHAnsi" w:cstheme="minorHAnsi"/>
          <w:b/>
          <w:sz w:val="22"/>
          <w:szCs w:val="22"/>
          <w:u w:val="single"/>
        </w:rPr>
      </w:pPr>
      <w:r w:rsidRPr="00965964">
        <w:rPr>
          <w:rFonts w:asciiTheme="minorHAnsi" w:hAnsiTheme="minorHAnsi" w:cstheme="minorHAnsi"/>
          <w:b/>
          <w:sz w:val="22"/>
          <w:szCs w:val="22"/>
          <w:u w:val="single"/>
        </w:rPr>
        <w:t xml:space="preserve"> </w:t>
      </w:r>
      <w:r w:rsidR="00FC2C95">
        <w:rPr>
          <w:rFonts w:asciiTheme="minorHAnsi" w:hAnsiTheme="minorHAnsi" w:cstheme="minorHAnsi"/>
          <w:b/>
          <w:sz w:val="22"/>
          <w:szCs w:val="22"/>
          <w:u w:val="single"/>
        </w:rPr>
        <w:t>A</w:t>
      </w:r>
      <w:r w:rsidR="007009B9">
        <w:rPr>
          <w:rFonts w:asciiTheme="minorHAnsi" w:hAnsiTheme="minorHAnsi" w:cstheme="minorHAnsi"/>
          <w:b/>
          <w:sz w:val="22"/>
          <w:szCs w:val="22"/>
          <w:u w:val="single"/>
        </w:rPr>
        <w:t xml:space="preserve">fspraken bij de </w:t>
      </w:r>
      <w:r w:rsidRPr="00965964">
        <w:rPr>
          <w:rFonts w:asciiTheme="minorHAnsi" w:hAnsiTheme="minorHAnsi" w:cstheme="minorHAnsi"/>
          <w:b/>
          <w:sz w:val="22"/>
          <w:szCs w:val="22"/>
          <w:u w:val="single"/>
        </w:rPr>
        <w:t>behandeling van de gemengde inbreuken</w:t>
      </w:r>
      <w:r w:rsidR="009E4A2E">
        <w:rPr>
          <w:rFonts w:asciiTheme="minorHAnsi" w:hAnsiTheme="minorHAnsi" w:cstheme="minorHAnsi"/>
          <w:b/>
          <w:sz w:val="22"/>
          <w:szCs w:val="22"/>
          <w:u w:val="single"/>
        </w:rPr>
        <w:br/>
      </w:r>
    </w:p>
    <w:p w14:paraId="7EC926C9" w14:textId="79415AC2" w:rsidR="00A035AD" w:rsidRDefault="008F44D2" w:rsidP="00961651">
      <w:pPr>
        <w:pStyle w:val="Lijstalinea"/>
        <w:numPr>
          <w:ilvl w:val="0"/>
          <w:numId w:val="5"/>
        </w:numPr>
        <w:contextualSpacing/>
        <w:jc w:val="both"/>
        <w:rPr>
          <w:rFonts w:asciiTheme="minorHAnsi" w:hAnsiTheme="minorHAnsi" w:cstheme="minorHAnsi"/>
          <w:sz w:val="22"/>
          <w:szCs w:val="22"/>
        </w:rPr>
      </w:pPr>
      <w:r w:rsidRPr="00965964">
        <w:rPr>
          <w:rFonts w:asciiTheme="minorHAnsi" w:hAnsiTheme="minorHAnsi" w:cstheme="minorHAnsi"/>
          <w:sz w:val="22"/>
          <w:szCs w:val="22"/>
        </w:rPr>
        <w:t xml:space="preserve">De procureur des Konings verbindt zich ertoe </w:t>
      </w:r>
      <w:r w:rsidR="0040556C">
        <w:rPr>
          <w:rFonts w:asciiTheme="minorHAnsi" w:hAnsiTheme="minorHAnsi" w:cstheme="minorHAnsi"/>
          <w:sz w:val="22"/>
          <w:szCs w:val="22"/>
        </w:rPr>
        <w:t>om</w:t>
      </w:r>
      <w:r w:rsidR="00342BFD">
        <w:rPr>
          <w:rFonts w:asciiTheme="minorHAnsi" w:hAnsiTheme="minorHAnsi" w:cstheme="minorHAnsi"/>
          <w:sz w:val="22"/>
          <w:szCs w:val="22"/>
        </w:rPr>
        <w:t>,</w:t>
      </w:r>
      <w:r w:rsidR="0040556C">
        <w:rPr>
          <w:rFonts w:asciiTheme="minorHAnsi" w:hAnsiTheme="minorHAnsi" w:cstheme="minorHAnsi"/>
          <w:sz w:val="22"/>
          <w:szCs w:val="22"/>
        </w:rPr>
        <w:t xml:space="preserve"> onder de voorwaarden en modaliteiten bepaald in artikel 2.b van dit protocolakkoord</w:t>
      </w:r>
      <w:r w:rsidR="00342BFD">
        <w:rPr>
          <w:rFonts w:asciiTheme="minorHAnsi" w:hAnsiTheme="minorHAnsi" w:cstheme="minorHAnsi"/>
          <w:sz w:val="22"/>
          <w:szCs w:val="22"/>
        </w:rPr>
        <w:t xml:space="preserve">, </w:t>
      </w:r>
      <w:r w:rsidR="004B3C7C">
        <w:rPr>
          <w:rFonts w:asciiTheme="minorHAnsi" w:hAnsiTheme="minorHAnsi" w:cstheme="minorHAnsi"/>
          <w:sz w:val="22"/>
          <w:szCs w:val="22"/>
        </w:rPr>
        <w:t xml:space="preserve">aan </w:t>
      </w:r>
      <w:r w:rsidRPr="00965964">
        <w:rPr>
          <w:rFonts w:asciiTheme="minorHAnsi" w:hAnsiTheme="minorHAnsi" w:cstheme="minorHAnsi"/>
          <w:sz w:val="22"/>
          <w:szCs w:val="22"/>
        </w:rPr>
        <w:t>de processen</w:t>
      </w:r>
      <w:r w:rsidR="00B65363">
        <w:rPr>
          <w:rFonts w:asciiTheme="minorHAnsi" w:hAnsiTheme="minorHAnsi" w:cstheme="minorHAnsi"/>
          <w:sz w:val="22"/>
          <w:szCs w:val="22"/>
        </w:rPr>
        <w:t>-verbaal</w:t>
      </w:r>
      <w:r w:rsidRPr="00965964">
        <w:rPr>
          <w:rFonts w:asciiTheme="minorHAnsi" w:hAnsiTheme="minorHAnsi" w:cstheme="minorHAnsi"/>
          <w:sz w:val="22"/>
          <w:szCs w:val="22"/>
        </w:rPr>
        <w:t xml:space="preserve"> die betrekking hebben op inbreuken zoals bedoeld in bijlage </w:t>
      </w:r>
      <w:r w:rsidR="003D76F0">
        <w:rPr>
          <w:rFonts w:asciiTheme="minorHAnsi" w:hAnsiTheme="minorHAnsi" w:cstheme="minorHAnsi"/>
          <w:sz w:val="22"/>
          <w:szCs w:val="22"/>
        </w:rPr>
        <w:t>1</w:t>
      </w:r>
      <w:r w:rsidRPr="00965964">
        <w:rPr>
          <w:rFonts w:asciiTheme="minorHAnsi" w:hAnsiTheme="minorHAnsi" w:cstheme="minorHAnsi"/>
          <w:sz w:val="22"/>
          <w:szCs w:val="22"/>
        </w:rPr>
        <w:t xml:space="preserve">, geen </w:t>
      </w:r>
      <w:r w:rsidR="004B3C7C">
        <w:rPr>
          <w:rFonts w:asciiTheme="minorHAnsi" w:hAnsiTheme="minorHAnsi" w:cstheme="minorHAnsi"/>
          <w:sz w:val="22"/>
          <w:szCs w:val="22"/>
        </w:rPr>
        <w:t>gevolg te geven</w:t>
      </w:r>
      <w:r w:rsidR="00D26030">
        <w:rPr>
          <w:rFonts w:asciiTheme="minorHAnsi" w:hAnsiTheme="minorHAnsi" w:cstheme="minorHAnsi"/>
          <w:sz w:val="22"/>
          <w:szCs w:val="22"/>
        </w:rPr>
        <w:t>.</w:t>
      </w:r>
      <w:r w:rsidRPr="00965964">
        <w:rPr>
          <w:rFonts w:asciiTheme="minorHAnsi" w:hAnsiTheme="minorHAnsi" w:cstheme="minorHAnsi"/>
          <w:sz w:val="22"/>
          <w:szCs w:val="22"/>
        </w:rPr>
        <w:t xml:space="preserve"> </w:t>
      </w:r>
      <w:r w:rsidR="00D26030">
        <w:rPr>
          <w:rFonts w:asciiTheme="minorHAnsi" w:hAnsiTheme="minorHAnsi" w:cstheme="minorHAnsi"/>
          <w:sz w:val="22"/>
          <w:szCs w:val="22"/>
        </w:rPr>
        <w:t xml:space="preserve"> D</w:t>
      </w:r>
      <w:r w:rsidR="0084315E">
        <w:rPr>
          <w:rFonts w:asciiTheme="minorHAnsi" w:hAnsiTheme="minorHAnsi" w:cstheme="minorHAnsi"/>
          <w:sz w:val="22"/>
          <w:szCs w:val="22"/>
        </w:rPr>
        <w:t xml:space="preserve">e </w:t>
      </w:r>
      <w:r w:rsidR="00A30EF5">
        <w:rPr>
          <w:rFonts w:asciiTheme="minorHAnsi" w:hAnsiTheme="minorHAnsi" w:cstheme="minorHAnsi"/>
          <w:sz w:val="22"/>
          <w:szCs w:val="22"/>
        </w:rPr>
        <w:t>gemeente/stad</w:t>
      </w:r>
      <w:r w:rsidR="0084315E">
        <w:rPr>
          <w:rFonts w:asciiTheme="minorHAnsi" w:hAnsiTheme="minorHAnsi" w:cstheme="minorHAnsi"/>
          <w:sz w:val="22"/>
          <w:szCs w:val="22"/>
        </w:rPr>
        <w:t xml:space="preserve"> verbindt</w:t>
      </w:r>
      <w:r w:rsidRPr="00965964">
        <w:rPr>
          <w:rFonts w:asciiTheme="minorHAnsi" w:hAnsiTheme="minorHAnsi" w:cstheme="minorHAnsi"/>
          <w:sz w:val="22"/>
          <w:szCs w:val="22"/>
        </w:rPr>
        <w:t xml:space="preserve"> zich ertoe</w:t>
      </w:r>
      <w:r w:rsidR="009B089C" w:rsidRPr="00965964">
        <w:rPr>
          <w:rFonts w:asciiTheme="minorHAnsi" w:hAnsiTheme="minorHAnsi" w:cstheme="minorHAnsi"/>
          <w:sz w:val="22"/>
          <w:szCs w:val="22"/>
        </w:rPr>
        <w:t xml:space="preserve"> deze</w:t>
      </w:r>
      <w:r w:rsidRPr="00965964">
        <w:rPr>
          <w:rFonts w:asciiTheme="minorHAnsi" w:hAnsiTheme="minorHAnsi" w:cstheme="minorHAnsi"/>
          <w:sz w:val="22"/>
          <w:szCs w:val="22"/>
        </w:rPr>
        <w:t xml:space="preserve"> af te handelen</w:t>
      </w:r>
      <w:r w:rsidR="00E00A23">
        <w:rPr>
          <w:rFonts w:asciiTheme="minorHAnsi" w:hAnsiTheme="minorHAnsi" w:cstheme="minorHAnsi"/>
          <w:sz w:val="22"/>
          <w:szCs w:val="22"/>
        </w:rPr>
        <w:t>, onverminderd de soevereine beoordelingsvrijheid van de behandelende sanctionerend ambtenaar</w:t>
      </w:r>
      <w:r w:rsidRPr="00965964">
        <w:rPr>
          <w:rFonts w:asciiTheme="minorHAnsi" w:hAnsiTheme="minorHAnsi" w:cstheme="minorHAnsi"/>
          <w:sz w:val="22"/>
          <w:szCs w:val="22"/>
        </w:rPr>
        <w:t>.</w:t>
      </w:r>
    </w:p>
    <w:p w14:paraId="1172663C" w14:textId="1EB96CBC" w:rsidR="00D26030" w:rsidRDefault="008F44D2" w:rsidP="00961651">
      <w:pPr>
        <w:pStyle w:val="Lijstalinea"/>
        <w:ind w:left="720"/>
        <w:contextualSpacing/>
        <w:jc w:val="both"/>
        <w:rPr>
          <w:rFonts w:asciiTheme="minorHAnsi" w:hAnsiTheme="minorHAnsi" w:cstheme="minorHAnsi"/>
          <w:sz w:val="22"/>
          <w:szCs w:val="22"/>
        </w:rPr>
      </w:pPr>
      <w:r w:rsidRPr="00965964">
        <w:rPr>
          <w:rFonts w:asciiTheme="minorHAnsi" w:hAnsiTheme="minorHAnsi" w:cstheme="minorHAnsi"/>
          <w:sz w:val="22"/>
          <w:szCs w:val="22"/>
        </w:rPr>
        <w:t xml:space="preserve"> </w:t>
      </w:r>
      <w:r w:rsidR="007009B9">
        <w:rPr>
          <w:rFonts w:asciiTheme="minorHAnsi" w:hAnsiTheme="minorHAnsi" w:cstheme="minorHAnsi"/>
          <w:sz w:val="22"/>
          <w:szCs w:val="22"/>
        </w:rPr>
        <w:br/>
      </w:r>
      <w:r w:rsidR="009A61DB">
        <w:rPr>
          <w:rFonts w:asciiTheme="minorHAnsi" w:hAnsiTheme="minorHAnsi" w:cstheme="minorHAnsi"/>
          <w:sz w:val="22"/>
          <w:szCs w:val="22"/>
        </w:rPr>
        <w:t>D</w:t>
      </w:r>
      <w:r w:rsidR="009D6202" w:rsidRPr="007009B9">
        <w:rPr>
          <w:rFonts w:asciiTheme="minorHAnsi" w:hAnsiTheme="minorHAnsi" w:cstheme="minorHAnsi"/>
          <w:sz w:val="22"/>
          <w:szCs w:val="22"/>
        </w:rPr>
        <w:t>eze processen-verbaal z</w:t>
      </w:r>
      <w:r w:rsidR="009A61DB">
        <w:rPr>
          <w:rFonts w:asciiTheme="minorHAnsi" w:hAnsiTheme="minorHAnsi" w:cstheme="minorHAnsi"/>
          <w:sz w:val="22"/>
          <w:szCs w:val="22"/>
        </w:rPr>
        <w:t>ullen (bij geïdentificeerde daders)</w:t>
      </w:r>
      <w:r w:rsidR="009D6202" w:rsidRPr="007009B9">
        <w:rPr>
          <w:rFonts w:asciiTheme="minorHAnsi" w:hAnsiTheme="minorHAnsi" w:cstheme="minorHAnsi"/>
          <w:sz w:val="22"/>
          <w:szCs w:val="22"/>
        </w:rPr>
        <w:t xml:space="preserve"> rechtstreeks aan de sanctionerend ambtenaren worden </w:t>
      </w:r>
      <w:r w:rsidR="00D26030">
        <w:rPr>
          <w:rFonts w:asciiTheme="minorHAnsi" w:hAnsiTheme="minorHAnsi" w:cstheme="minorHAnsi"/>
          <w:sz w:val="22"/>
          <w:szCs w:val="22"/>
        </w:rPr>
        <w:t>overgemaakt</w:t>
      </w:r>
      <w:r w:rsidR="00A035AD">
        <w:rPr>
          <w:rFonts w:asciiTheme="minorHAnsi" w:hAnsiTheme="minorHAnsi" w:cstheme="minorHAnsi"/>
          <w:sz w:val="22"/>
          <w:szCs w:val="22"/>
        </w:rPr>
        <w:t>.</w:t>
      </w:r>
      <w:r w:rsidR="0084315E">
        <w:rPr>
          <w:rFonts w:asciiTheme="minorHAnsi" w:hAnsiTheme="minorHAnsi" w:cstheme="minorHAnsi"/>
          <w:sz w:val="22"/>
          <w:szCs w:val="22"/>
        </w:rPr>
        <w:t xml:space="preserve"> </w:t>
      </w:r>
    </w:p>
    <w:p w14:paraId="01874711" w14:textId="6FB46BB0" w:rsidR="008F44D2" w:rsidRPr="00D26030" w:rsidRDefault="008F44D2" w:rsidP="00961651">
      <w:pPr>
        <w:pStyle w:val="Lijstalinea"/>
        <w:ind w:left="720"/>
        <w:contextualSpacing/>
        <w:jc w:val="both"/>
        <w:rPr>
          <w:rFonts w:asciiTheme="minorHAnsi" w:hAnsiTheme="minorHAnsi" w:cstheme="minorHAnsi"/>
          <w:sz w:val="22"/>
          <w:szCs w:val="22"/>
        </w:rPr>
      </w:pPr>
    </w:p>
    <w:p w14:paraId="3D8367A9" w14:textId="65C6CFDD" w:rsidR="008F44D2" w:rsidRPr="009E4A2E" w:rsidRDefault="008F44D2" w:rsidP="00961651">
      <w:pPr>
        <w:pStyle w:val="Lijstalinea"/>
        <w:numPr>
          <w:ilvl w:val="0"/>
          <w:numId w:val="5"/>
        </w:numPr>
        <w:contextualSpacing/>
        <w:jc w:val="both"/>
        <w:rPr>
          <w:rFonts w:asciiTheme="minorHAnsi" w:hAnsiTheme="minorHAnsi" w:cstheme="minorHAnsi"/>
          <w:sz w:val="22"/>
          <w:szCs w:val="22"/>
        </w:rPr>
      </w:pPr>
      <w:r w:rsidRPr="00965964">
        <w:rPr>
          <w:rFonts w:asciiTheme="minorHAnsi" w:hAnsiTheme="minorHAnsi" w:cstheme="minorHAnsi"/>
          <w:sz w:val="22"/>
          <w:szCs w:val="22"/>
        </w:rPr>
        <w:t>De partijen verbinden zich ertoe bij de afhandeling de herstelgerichte gedachte maximaal te benutten.</w:t>
      </w:r>
      <w:r w:rsidR="009E4A2E">
        <w:rPr>
          <w:rFonts w:asciiTheme="minorHAnsi" w:hAnsiTheme="minorHAnsi" w:cstheme="minorHAnsi"/>
          <w:sz w:val="22"/>
          <w:szCs w:val="22"/>
        </w:rPr>
        <w:br/>
      </w:r>
    </w:p>
    <w:p w14:paraId="75CAE2E3" w14:textId="0726797B" w:rsidR="0022384F" w:rsidRPr="009A61DB" w:rsidRDefault="008F44D2" w:rsidP="00961651">
      <w:pPr>
        <w:pStyle w:val="Lijstalinea"/>
        <w:numPr>
          <w:ilvl w:val="0"/>
          <w:numId w:val="5"/>
        </w:numPr>
        <w:contextualSpacing/>
        <w:jc w:val="both"/>
        <w:rPr>
          <w:rFonts w:asciiTheme="minorHAnsi" w:hAnsiTheme="minorHAnsi" w:cstheme="minorHAnsi"/>
          <w:sz w:val="22"/>
          <w:szCs w:val="22"/>
        </w:rPr>
      </w:pPr>
      <w:r w:rsidRPr="00D26030">
        <w:rPr>
          <w:rFonts w:asciiTheme="minorHAnsi" w:hAnsiTheme="minorHAnsi" w:cstheme="minorHAnsi"/>
          <w:sz w:val="22"/>
          <w:szCs w:val="22"/>
        </w:rPr>
        <w:t>De in de wet voorziene kennisgevingen zoals voorzien in artikel 23</w:t>
      </w:r>
      <w:r w:rsidR="00D0405E">
        <w:rPr>
          <w:rFonts w:asciiTheme="minorHAnsi" w:hAnsiTheme="minorHAnsi" w:cstheme="minorHAnsi"/>
          <w:sz w:val="22"/>
          <w:szCs w:val="22"/>
        </w:rPr>
        <w:t xml:space="preserve">, </w:t>
      </w:r>
      <w:r w:rsidRPr="00D26030">
        <w:rPr>
          <w:rFonts w:asciiTheme="minorHAnsi" w:hAnsiTheme="minorHAnsi" w:cstheme="minorHAnsi"/>
          <w:sz w:val="22"/>
          <w:szCs w:val="22"/>
        </w:rPr>
        <w:t>§2</w:t>
      </w:r>
      <w:r w:rsidR="003D3506">
        <w:rPr>
          <w:rFonts w:asciiTheme="minorHAnsi" w:hAnsiTheme="minorHAnsi" w:cstheme="minorHAnsi"/>
          <w:sz w:val="22"/>
          <w:szCs w:val="22"/>
        </w:rPr>
        <w:t>,</w:t>
      </w:r>
      <w:r w:rsidR="007009B9" w:rsidRPr="00D26030">
        <w:rPr>
          <w:rFonts w:asciiTheme="minorHAnsi" w:hAnsiTheme="minorHAnsi" w:cstheme="minorHAnsi"/>
          <w:sz w:val="22"/>
          <w:szCs w:val="22"/>
        </w:rPr>
        <w:t xml:space="preserve"> van de </w:t>
      </w:r>
      <w:proofErr w:type="spellStart"/>
      <w:r w:rsidR="007009B9" w:rsidRPr="00D26030">
        <w:rPr>
          <w:rFonts w:asciiTheme="minorHAnsi" w:hAnsiTheme="minorHAnsi" w:cstheme="minorHAnsi"/>
          <w:sz w:val="22"/>
          <w:szCs w:val="22"/>
        </w:rPr>
        <w:t>GAS-wet</w:t>
      </w:r>
      <w:proofErr w:type="spellEnd"/>
      <w:r w:rsidRPr="00D26030">
        <w:rPr>
          <w:rFonts w:asciiTheme="minorHAnsi" w:hAnsiTheme="minorHAnsi" w:cstheme="minorHAnsi"/>
          <w:sz w:val="22"/>
          <w:szCs w:val="22"/>
        </w:rPr>
        <w:t xml:space="preserve"> worden opgevangen door </w:t>
      </w:r>
      <w:r w:rsidR="009B089C" w:rsidRPr="00D26030">
        <w:rPr>
          <w:rFonts w:asciiTheme="minorHAnsi" w:hAnsiTheme="minorHAnsi" w:cstheme="minorHAnsi"/>
          <w:sz w:val="22"/>
          <w:szCs w:val="22"/>
        </w:rPr>
        <w:t xml:space="preserve"> de gemaakte afspraak om </w:t>
      </w:r>
      <w:r w:rsidR="009A61DB">
        <w:rPr>
          <w:rFonts w:asciiTheme="minorHAnsi" w:hAnsiTheme="minorHAnsi" w:cstheme="minorHAnsi"/>
          <w:sz w:val="22"/>
          <w:szCs w:val="22"/>
        </w:rPr>
        <w:t>geen gevolg te geven aan de processen-verbaal,</w:t>
      </w:r>
      <w:r w:rsidR="009B089C" w:rsidRPr="00D26030">
        <w:rPr>
          <w:rFonts w:asciiTheme="minorHAnsi" w:hAnsiTheme="minorHAnsi" w:cstheme="minorHAnsi"/>
          <w:sz w:val="22"/>
          <w:szCs w:val="22"/>
        </w:rPr>
        <w:t xml:space="preserve"> zoals bepaald in huidig protocol</w:t>
      </w:r>
      <w:r w:rsidRPr="00D26030">
        <w:rPr>
          <w:rFonts w:asciiTheme="minorHAnsi" w:hAnsiTheme="minorHAnsi" w:cstheme="minorHAnsi"/>
          <w:sz w:val="22"/>
          <w:szCs w:val="22"/>
        </w:rPr>
        <w:t xml:space="preserve">. </w:t>
      </w:r>
      <w:r w:rsidR="009B089C" w:rsidRPr="00D26030">
        <w:rPr>
          <w:rFonts w:asciiTheme="minorHAnsi" w:hAnsiTheme="minorHAnsi" w:cstheme="minorHAnsi"/>
          <w:sz w:val="22"/>
          <w:szCs w:val="22"/>
        </w:rPr>
        <w:t>D</w:t>
      </w:r>
      <w:r w:rsidRPr="00D26030">
        <w:rPr>
          <w:rFonts w:asciiTheme="minorHAnsi" w:hAnsiTheme="minorHAnsi" w:cstheme="minorHAnsi"/>
          <w:sz w:val="22"/>
          <w:szCs w:val="22"/>
        </w:rPr>
        <w:t xml:space="preserve">e sanctionerend ambtenaar dient het verstrijken van de termijn van twee maanden </w:t>
      </w:r>
      <w:r w:rsidR="009B089C" w:rsidRPr="00D26030">
        <w:rPr>
          <w:rFonts w:asciiTheme="minorHAnsi" w:hAnsiTheme="minorHAnsi" w:cstheme="minorHAnsi"/>
          <w:sz w:val="22"/>
          <w:szCs w:val="22"/>
        </w:rPr>
        <w:t xml:space="preserve">dus </w:t>
      </w:r>
      <w:r w:rsidR="00FC2C95" w:rsidRPr="00D26030">
        <w:rPr>
          <w:rFonts w:asciiTheme="minorHAnsi" w:hAnsiTheme="minorHAnsi" w:cstheme="minorHAnsi"/>
          <w:sz w:val="22"/>
          <w:szCs w:val="22"/>
        </w:rPr>
        <w:t>niet af te wachten.</w:t>
      </w:r>
      <w:r w:rsidR="00D26030" w:rsidRPr="00D26030">
        <w:rPr>
          <w:rFonts w:asciiTheme="minorHAnsi" w:hAnsiTheme="minorHAnsi" w:cstheme="minorHAnsi"/>
          <w:sz w:val="22"/>
          <w:szCs w:val="22"/>
        </w:rPr>
        <w:t xml:space="preserve"> De sanctionerend ambtenaar kan vanaf ontvangst van het afschrift van het proces-verbaal de GAS-procedure opstarten</w:t>
      </w:r>
      <w:r w:rsidR="0089698E">
        <w:rPr>
          <w:rFonts w:asciiTheme="minorHAnsi" w:hAnsiTheme="minorHAnsi" w:cstheme="minorHAnsi"/>
          <w:sz w:val="22"/>
          <w:szCs w:val="22"/>
        </w:rPr>
        <w:t>.</w:t>
      </w:r>
    </w:p>
    <w:p w14:paraId="5D51F016" w14:textId="77777777" w:rsidR="00FB4D6B" w:rsidRPr="00FB4D6B" w:rsidRDefault="00FB4D6B" w:rsidP="00FB4D6B">
      <w:pPr>
        <w:pStyle w:val="Lijstalinea"/>
        <w:ind w:left="720"/>
        <w:contextualSpacing/>
        <w:jc w:val="both"/>
        <w:rPr>
          <w:rFonts w:asciiTheme="minorHAnsi" w:hAnsiTheme="minorHAnsi" w:cstheme="minorHAnsi"/>
          <w:sz w:val="22"/>
          <w:szCs w:val="22"/>
        </w:rPr>
      </w:pPr>
    </w:p>
    <w:p w14:paraId="575CF41D" w14:textId="77777777" w:rsidR="00B60A8A" w:rsidRPr="00FC2C95" w:rsidRDefault="00B60A8A" w:rsidP="00CF2261">
      <w:pPr>
        <w:pStyle w:val="Lijstalinea"/>
        <w:ind w:left="720"/>
        <w:contextualSpacing/>
        <w:rPr>
          <w:rFonts w:asciiTheme="minorHAnsi" w:hAnsiTheme="minorHAnsi" w:cstheme="minorHAnsi"/>
          <w:sz w:val="22"/>
          <w:szCs w:val="22"/>
        </w:rPr>
      </w:pPr>
    </w:p>
    <w:p w14:paraId="5CE0F499" w14:textId="5134F664" w:rsidR="00FC2C95" w:rsidRPr="00FC2C95" w:rsidRDefault="007009B9" w:rsidP="00CF2261">
      <w:pPr>
        <w:pStyle w:val="Lijstalinea"/>
        <w:numPr>
          <w:ilvl w:val="0"/>
          <w:numId w:val="1"/>
        </w:numPr>
        <w:jc w:val="both"/>
        <w:rPr>
          <w:rFonts w:asciiTheme="minorHAnsi" w:hAnsiTheme="minorHAnsi" w:cstheme="minorHAnsi"/>
          <w:sz w:val="22"/>
          <w:szCs w:val="22"/>
        </w:rPr>
      </w:pPr>
      <w:r>
        <w:rPr>
          <w:rFonts w:asciiTheme="minorHAnsi" w:hAnsiTheme="minorHAnsi" w:cstheme="minorHAnsi"/>
          <w:b/>
          <w:sz w:val="22"/>
          <w:szCs w:val="22"/>
          <w:u w:val="single"/>
        </w:rPr>
        <w:t xml:space="preserve"> </w:t>
      </w:r>
      <w:r w:rsidR="00FC2C95">
        <w:rPr>
          <w:rFonts w:asciiTheme="minorHAnsi" w:hAnsiTheme="minorHAnsi" w:cstheme="minorHAnsi"/>
          <w:b/>
          <w:sz w:val="22"/>
          <w:szCs w:val="22"/>
          <w:u w:val="single"/>
        </w:rPr>
        <w:t>A</w:t>
      </w:r>
      <w:r>
        <w:rPr>
          <w:rFonts w:asciiTheme="minorHAnsi" w:hAnsiTheme="minorHAnsi" w:cstheme="minorHAnsi"/>
          <w:b/>
          <w:sz w:val="22"/>
          <w:szCs w:val="22"/>
          <w:u w:val="single"/>
        </w:rPr>
        <w:t xml:space="preserve">lgemene </w:t>
      </w:r>
      <w:r w:rsidR="009E4A2E">
        <w:rPr>
          <w:rFonts w:asciiTheme="minorHAnsi" w:hAnsiTheme="minorHAnsi" w:cstheme="minorHAnsi"/>
          <w:b/>
          <w:sz w:val="22"/>
          <w:szCs w:val="22"/>
          <w:u w:val="single"/>
        </w:rPr>
        <w:t>modaliteite</w:t>
      </w:r>
      <w:r>
        <w:rPr>
          <w:rFonts w:asciiTheme="minorHAnsi" w:hAnsiTheme="minorHAnsi" w:cstheme="minorHAnsi"/>
          <w:b/>
          <w:sz w:val="22"/>
          <w:szCs w:val="22"/>
          <w:u w:val="single"/>
        </w:rPr>
        <w:t>n bij de behandeling van de gemengde inbreuken</w:t>
      </w:r>
    </w:p>
    <w:p w14:paraId="7B627592" w14:textId="60D01248" w:rsidR="002233AC" w:rsidRDefault="002233AC" w:rsidP="00961651">
      <w:pPr>
        <w:spacing w:after="0"/>
        <w:jc w:val="both"/>
        <w:rPr>
          <w:rFonts w:asciiTheme="minorHAnsi" w:hAnsiTheme="minorHAnsi" w:cstheme="minorHAnsi"/>
          <w:sz w:val="22"/>
          <w:szCs w:val="22"/>
        </w:rPr>
      </w:pPr>
      <w:r w:rsidRPr="3C0677CC">
        <w:rPr>
          <w:rFonts w:asciiTheme="minorHAnsi" w:hAnsiTheme="minorHAnsi" w:cstheme="minorBidi"/>
          <w:sz w:val="22"/>
          <w:szCs w:val="22"/>
        </w:rPr>
        <w:t>Voor de feiten in de zin van artikel</w:t>
      </w:r>
      <w:r w:rsidR="00F66001" w:rsidRPr="3C0677CC">
        <w:rPr>
          <w:rFonts w:asciiTheme="minorHAnsi" w:hAnsiTheme="minorHAnsi" w:cstheme="minorBidi"/>
          <w:sz w:val="22"/>
          <w:szCs w:val="22"/>
        </w:rPr>
        <w:t xml:space="preserve"> </w:t>
      </w:r>
      <w:proofErr w:type="spellStart"/>
      <w:r w:rsidRPr="3C0677CC">
        <w:rPr>
          <w:rFonts w:asciiTheme="minorHAnsi" w:hAnsiTheme="minorHAnsi" w:cstheme="minorBidi"/>
          <w:sz w:val="22"/>
          <w:szCs w:val="22"/>
        </w:rPr>
        <w:t>artikel</w:t>
      </w:r>
      <w:proofErr w:type="spellEnd"/>
      <w:r w:rsidRPr="3C0677CC">
        <w:rPr>
          <w:rFonts w:asciiTheme="minorHAnsi" w:hAnsiTheme="minorHAnsi" w:cstheme="minorBidi"/>
          <w:sz w:val="22"/>
          <w:szCs w:val="22"/>
        </w:rPr>
        <w:t xml:space="preserve"> </w:t>
      </w:r>
      <w:r w:rsidR="00EC7F6A" w:rsidRPr="3C0677CC">
        <w:rPr>
          <w:rFonts w:asciiTheme="minorHAnsi" w:hAnsiTheme="minorHAnsi" w:cstheme="minorBidi"/>
          <w:sz w:val="22"/>
          <w:szCs w:val="22"/>
        </w:rPr>
        <w:t xml:space="preserve">423 </w:t>
      </w:r>
      <w:proofErr w:type="spellStart"/>
      <w:r w:rsidR="009F1D64">
        <w:rPr>
          <w:rFonts w:asciiTheme="minorHAnsi" w:hAnsiTheme="minorHAnsi" w:cstheme="minorBidi"/>
          <w:sz w:val="22"/>
          <w:szCs w:val="22"/>
        </w:rPr>
        <w:t>S</w:t>
      </w:r>
      <w:r w:rsidR="72EED2D8" w:rsidRPr="3C0677CC">
        <w:rPr>
          <w:rFonts w:asciiTheme="minorHAnsi" w:hAnsiTheme="minorHAnsi" w:cstheme="minorBidi"/>
          <w:sz w:val="22"/>
          <w:szCs w:val="22"/>
        </w:rPr>
        <w:t>w</w:t>
      </w:r>
      <w:proofErr w:type="spellEnd"/>
      <w:r w:rsidR="00EC7F6A" w:rsidRPr="3C0677CC">
        <w:rPr>
          <w:rFonts w:asciiTheme="minorHAnsi" w:hAnsiTheme="minorHAnsi" w:cstheme="minorBidi"/>
          <w:sz w:val="22"/>
          <w:szCs w:val="22"/>
        </w:rPr>
        <w:t xml:space="preserve"> &amp; artikel 424</w:t>
      </w:r>
      <w:r w:rsidR="00EC7F6A">
        <w:rPr>
          <w:rFonts w:asciiTheme="minorHAnsi" w:hAnsiTheme="minorHAnsi" w:cstheme="minorBidi"/>
          <w:sz w:val="22"/>
          <w:szCs w:val="22"/>
        </w:rPr>
        <w:t xml:space="preserve"> </w:t>
      </w:r>
      <w:proofErr w:type="spellStart"/>
      <w:r w:rsidR="00D922E4">
        <w:rPr>
          <w:rFonts w:asciiTheme="minorHAnsi" w:hAnsiTheme="minorHAnsi" w:cstheme="minorBidi"/>
          <w:sz w:val="22"/>
          <w:szCs w:val="22"/>
        </w:rPr>
        <w:t>Sw</w:t>
      </w:r>
      <w:proofErr w:type="spellEnd"/>
      <w:r w:rsidR="00D922E4">
        <w:rPr>
          <w:rFonts w:asciiTheme="minorHAnsi" w:hAnsiTheme="minorHAnsi" w:cstheme="minorBidi"/>
          <w:sz w:val="22"/>
          <w:szCs w:val="22"/>
        </w:rPr>
        <w:t xml:space="preserve"> </w:t>
      </w:r>
      <w:r w:rsidR="644988A7" w:rsidRPr="3C0677CC">
        <w:rPr>
          <w:rFonts w:asciiTheme="minorHAnsi" w:hAnsiTheme="minorHAnsi" w:cstheme="minorBidi"/>
          <w:sz w:val="22"/>
          <w:szCs w:val="22"/>
        </w:rPr>
        <w:t xml:space="preserve"> (</w:t>
      </w:r>
      <w:r w:rsidR="007A6463">
        <w:rPr>
          <w:rFonts w:asciiTheme="minorHAnsi" w:hAnsiTheme="minorHAnsi" w:cstheme="minorBidi"/>
          <w:sz w:val="22"/>
          <w:szCs w:val="22"/>
        </w:rPr>
        <w:t>h</w:t>
      </w:r>
      <w:r w:rsidR="644988A7" w:rsidRPr="3C0677CC">
        <w:rPr>
          <w:rFonts w:asciiTheme="minorHAnsi" w:hAnsiTheme="minorHAnsi" w:cstheme="minorBidi"/>
          <w:sz w:val="22"/>
          <w:szCs w:val="22"/>
        </w:rPr>
        <w:t>et</w:t>
      </w:r>
      <w:r w:rsidRPr="3C0677CC">
        <w:rPr>
          <w:rFonts w:asciiTheme="minorHAnsi" w:hAnsiTheme="minorHAnsi" w:cstheme="minorBidi"/>
          <w:sz w:val="22"/>
          <w:szCs w:val="22"/>
        </w:rPr>
        <w:t xml:space="preserve"> dragen van kleding die het gezicht volledig dan wel grotendeels verbergt) wordt de GAS-procedure altijd opgestart. </w:t>
      </w:r>
    </w:p>
    <w:p w14:paraId="506762C2" w14:textId="056B0738" w:rsidR="00FC2C95" w:rsidRPr="006008F4" w:rsidRDefault="00721326" w:rsidP="00961651">
      <w:pPr>
        <w:jc w:val="both"/>
        <w:rPr>
          <w:rFonts w:asciiTheme="minorHAnsi" w:hAnsiTheme="minorHAnsi" w:cstheme="minorHAnsi"/>
          <w:sz w:val="22"/>
          <w:szCs w:val="22"/>
        </w:rPr>
      </w:pPr>
      <w:r>
        <w:rPr>
          <w:rFonts w:asciiTheme="minorHAnsi" w:hAnsiTheme="minorHAnsi" w:cstheme="minorHAnsi"/>
          <w:sz w:val="22"/>
          <w:szCs w:val="22"/>
        </w:rPr>
        <w:br/>
      </w:r>
      <w:r w:rsidR="002233AC">
        <w:rPr>
          <w:rFonts w:asciiTheme="minorHAnsi" w:hAnsiTheme="minorHAnsi" w:cstheme="minorHAnsi"/>
          <w:sz w:val="22"/>
          <w:szCs w:val="22"/>
        </w:rPr>
        <w:t>Voor de overige feiten zoals bedoeld in bijlage 1, wordt een proces-verbaal e</w:t>
      </w:r>
      <w:r w:rsidR="00FC2C95">
        <w:rPr>
          <w:rFonts w:asciiTheme="minorHAnsi" w:hAnsiTheme="minorHAnsi" w:cstheme="minorHAnsi"/>
          <w:sz w:val="22"/>
          <w:szCs w:val="22"/>
        </w:rPr>
        <w:t xml:space="preserve">nkel onder de volgende voorwaarden niet behandeld door de procureur des Konings en wordt de GAS-procedure opgestart: </w:t>
      </w:r>
    </w:p>
    <w:p w14:paraId="564EFB23" w14:textId="39404BDF" w:rsidR="009D6202" w:rsidRPr="009F1D64" w:rsidRDefault="009D6202" w:rsidP="00961651">
      <w:pPr>
        <w:pStyle w:val="Lijstalinea"/>
        <w:numPr>
          <w:ilvl w:val="0"/>
          <w:numId w:val="4"/>
        </w:numPr>
        <w:spacing w:after="0"/>
        <w:jc w:val="both"/>
        <w:rPr>
          <w:rFonts w:asciiTheme="minorHAnsi" w:hAnsiTheme="minorHAnsi" w:cstheme="minorHAnsi"/>
          <w:sz w:val="22"/>
          <w:szCs w:val="22"/>
        </w:rPr>
      </w:pPr>
      <w:r w:rsidRPr="009F1D64">
        <w:rPr>
          <w:rFonts w:asciiTheme="minorHAnsi" w:hAnsiTheme="minorHAnsi" w:cstheme="minorHAnsi"/>
          <w:sz w:val="22"/>
          <w:szCs w:val="22"/>
        </w:rPr>
        <w:t xml:space="preserve">het materiële nadeel is op het ogenblik van de aangifte </w:t>
      </w:r>
      <w:r w:rsidR="00101C57" w:rsidRPr="009F1D64">
        <w:rPr>
          <w:rFonts w:asciiTheme="minorHAnsi" w:hAnsiTheme="minorHAnsi" w:cstheme="minorHAnsi"/>
          <w:sz w:val="22"/>
          <w:szCs w:val="22"/>
        </w:rPr>
        <w:t>kleiner of gelijk aan 1</w:t>
      </w:r>
      <w:r w:rsidR="008726CF" w:rsidRPr="009F1D64">
        <w:rPr>
          <w:rFonts w:asciiTheme="minorHAnsi" w:hAnsiTheme="minorHAnsi" w:cstheme="minorHAnsi"/>
          <w:sz w:val="22"/>
          <w:szCs w:val="22"/>
        </w:rPr>
        <w:t>.</w:t>
      </w:r>
      <w:r w:rsidR="00101C57" w:rsidRPr="009F1D64">
        <w:rPr>
          <w:rFonts w:asciiTheme="minorHAnsi" w:hAnsiTheme="minorHAnsi" w:cstheme="minorHAnsi"/>
          <w:sz w:val="22"/>
          <w:szCs w:val="22"/>
        </w:rPr>
        <w:t>000 euro</w:t>
      </w:r>
      <w:r w:rsidRPr="009F1D64">
        <w:rPr>
          <w:rFonts w:asciiTheme="minorHAnsi" w:hAnsiTheme="minorHAnsi" w:cstheme="minorHAnsi"/>
          <w:sz w:val="22"/>
          <w:szCs w:val="22"/>
        </w:rPr>
        <w:t>;</w:t>
      </w:r>
    </w:p>
    <w:p w14:paraId="2F053EA4" w14:textId="7B07BFB0" w:rsidR="009D6202" w:rsidRPr="009F1D64" w:rsidRDefault="009D6202" w:rsidP="00961651">
      <w:pPr>
        <w:numPr>
          <w:ilvl w:val="0"/>
          <w:numId w:val="4"/>
        </w:numPr>
        <w:spacing w:after="0"/>
        <w:jc w:val="both"/>
        <w:rPr>
          <w:rFonts w:asciiTheme="minorHAnsi" w:hAnsiTheme="minorHAnsi" w:cstheme="minorHAnsi"/>
          <w:sz w:val="22"/>
          <w:szCs w:val="22"/>
        </w:rPr>
      </w:pPr>
      <w:r w:rsidRPr="009F1D64">
        <w:rPr>
          <w:rFonts w:asciiTheme="minorHAnsi" w:hAnsiTheme="minorHAnsi" w:cstheme="minorHAnsi"/>
          <w:sz w:val="22"/>
          <w:szCs w:val="22"/>
        </w:rPr>
        <w:t>de feiten lijken niet te kaderen in een ruimere strafrechtelijke</w:t>
      </w:r>
      <w:r w:rsidRPr="009F1D64">
        <w:rPr>
          <w:rFonts w:asciiTheme="minorHAnsi" w:hAnsiTheme="minorHAnsi" w:cstheme="minorHAnsi"/>
          <w:color w:val="FF0000"/>
          <w:sz w:val="22"/>
          <w:szCs w:val="22"/>
        </w:rPr>
        <w:t xml:space="preserve"> </w:t>
      </w:r>
      <w:r w:rsidRPr="009F1D64">
        <w:rPr>
          <w:rFonts w:asciiTheme="minorHAnsi" w:hAnsiTheme="minorHAnsi" w:cstheme="minorHAnsi"/>
          <w:sz w:val="22"/>
          <w:szCs w:val="22"/>
        </w:rPr>
        <w:t>problematiek en/of context</w:t>
      </w:r>
      <w:r w:rsidR="007009B9" w:rsidRPr="009F1D64">
        <w:rPr>
          <w:rFonts w:asciiTheme="minorHAnsi" w:hAnsiTheme="minorHAnsi" w:cstheme="minorHAnsi"/>
          <w:sz w:val="22"/>
          <w:szCs w:val="22"/>
        </w:rPr>
        <w:t xml:space="preserve">; </w:t>
      </w:r>
    </w:p>
    <w:p w14:paraId="7740D3A5" w14:textId="4F5D7F6E" w:rsidR="009D6202" w:rsidRPr="009F1D64" w:rsidRDefault="009D6202" w:rsidP="00961651">
      <w:pPr>
        <w:numPr>
          <w:ilvl w:val="0"/>
          <w:numId w:val="4"/>
        </w:numPr>
        <w:spacing w:after="0"/>
        <w:jc w:val="both"/>
        <w:rPr>
          <w:rFonts w:asciiTheme="minorHAnsi" w:hAnsiTheme="minorHAnsi" w:cstheme="minorHAnsi"/>
          <w:sz w:val="22"/>
          <w:szCs w:val="22"/>
        </w:rPr>
      </w:pPr>
      <w:r w:rsidRPr="009F1D64">
        <w:rPr>
          <w:rFonts w:asciiTheme="minorHAnsi" w:hAnsiTheme="minorHAnsi" w:cstheme="minorHAnsi"/>
          <w:sz w:val="22"/>
          <w:szCs w:val="22"/>
        </w:rPr>
        <w:t xml:space="preserve">de dader van het feit </w:t>
      </w:r>
      <w:r w:rsidR="007009B9" w:rsidRPr="009F1D64">
        <w:rPr>
          <w:rFonts w:asciiTheme="minorHAnsi" w:hAnsiTheme="minorHAnsi" w:cstheme="minorHAnsi"/>
          <w:sz w:val="22"/>
          <w:szCs w:val="22"/>
        </w:rPr>
        <w:t xml:space="preserve">heeft </w:t>
      </w:r>
      <w:r w:rsidRPr="009F1D64">
        <w:rPr>
          <w:rFonts w:asciiTheme="minorHAnsi" w:hAnsiTheme="minorHAnsi" w:cstheme="minorHAnsi"/>
          <w:sz w:val="22"/>
          <w:szCs w:val="22"/>
        </w:rPr>
        <w:t xml:space="preserve">geen gelijkaardige voorgaanden </w:t>
      </w:r>
      <w:r w:rsidR="007009B9" w:rsidRPr="009F1D64">
        <w:rPr>
          <w:rStyle w:val="Verwijzingopmerking"/>
          <w:rFonts w:asciiTheme="minorHAnsi" w:hAnsiTheme="minorHAnsi" w:cstheme="minorHAnsi"/>
          <w:sz w:val="22"/>
          <w:szCs w:val="22"/>
        </w:rPr>
        <w:t>i</w:t>
      </w:r>
      <w:r w:rsidRPr="009F1D64">
        <w:rPr>
          <w:rFonts w:asciiTheme="minorHAnsi" w:hAnsiTheme="minorHAnsi" w:cstheme="minorHAnsi"/>
          <w:sz w:val="22"/>
          <w:szCs w:val="22"/>
        </w:rPr>
        <w:t>n de afgelopen twee jaar</w:t>
      </w:r>
      <w:r w:rsidR="008E4939" w:rsidRPr="009F1D64">
        <w:rPr>
          <w:rFonts w:asciiTheme="minorHAnsi" w:hAnsiTheme="minorHAnsi" w:cstheme="minorHAnsi"/>
          <w:sz w:val="22"/>
          <w:szCs w:val="22"/>
        </w:rPr>
        <w:t xml:space="preserve"> (blijkens Algemene Nationale Gegevensbank bij de Politie)</w:t>
      </w:r>
      <w:r w:rsidRPr="009F1D64">
        <w:rPr>
          <w:rFonts w:asciiTheme="minorHAnsi" w:hAnsiTheme="minorHAnsi" w:cstheme="minorHAnsi"/>
          <w:sz w:val="22"/>
          <w:szCs w:val="22"/>
        </w:rPr>
        <w:t>, zoals blijkt uit de vaststelling van de politie</w:t>
      </w:r>
      <w:r w:rsidR="004B3C7C" w:rsidRPr="009F1D64">
        <w:rPr>
          <w:rFonts w:asciiTheme="minorHAnsi" w:hAnsiTheme="minorHAnsi" w:cstheme="minorHAnsi"/>
          <w:sz w:val="22"/>
          <w:szCs w:val="22"/>
        </w:rPr>
        <w:t>.</w:t>
      </w:r>
    </w:p>
    <w:p w14:paraId="7DD03D06" w14:textId="6F1C9AC4" w:rsidR="00CF2261" w:rsidRPr="00CF2261" w:rsidRDefault="00CF2261" w:rsidP="00961651">
      <w:pPr>
        <w:spacing w:after="0"/>
        <w:jc w:val="both"/>
        <w:rPr>
          <w:rFonts w:asciiTheme="minorHAnsi" w:hAnsiTheme="minorHAnsi" w:cstheme="minorHAnsi"/>
          <w:sz w:val="22"/>
          <w:szCs w:val="22"/>
        </w:rPr>
      </w:pPr>
    </w:p>
    <w:p w14:paraId="6BF82D52" w14:textId="77777777" w:rsidR="00356DCC" w:rsidRPr="00356DCC" w:rsidRDefault="00356DCC" w:rsidP="00961651">
      <w:pPr>
        <w:contextualSpacing/>
        <w:jc w:val="both"/>
        <w:rPr>
          <w:rFonts w:asciiTheme="minorHAnsi" w:hAnsiTheme="minorHAnsi" w:cstheme="minorHAnsi"/>
          <w:sz w:val="22"/>
          <w:szCs w:val="22"/>
        </w:rPr>
      </w:pPr>
      <w:r w:rsidRPr="00356DCC">
        <w:rPr>
          <w:rFonts w:asciiTheme="minorHAnsi" w:hAnsiTheme="minorHAnsi" w:cstheme="minorHAnsi"/>
          <w:sz w:val="22"/>
          <w:szCs w:val="22"/>
        </w:rPr>
        <w:t xml:space="preserve">Indien feiten bedoeld in dit protocolakkoord samenhangen met andere feiten die niet in aanmerking komen voor administratieve sancties en die volgens het instroombeleid van het parket verstuurd moeten worden naar het parket, worden deze feiten behandeld door de procureur des Konings en wordt de GAS-procedure niet opgestart. </w:t>
      </w:r>
    </w:p>
    <w:p w14:paraId="58892D42" w14:textId="77777777" w:rsidR="00356DCC" w:rsidRPr="006008F4" w:rsidRDefault="00356DCC" w:rsidP="00CF2261">
      <w:pPr>
        <w:contextualSpacing/>
        <w:rPr>
          <w:rFonts w:asciiTheme="minorHAnsi" w:hAnsiTheme="minorHAnsi" w:cstheme="minorHAnsi"/>
          <w:sz w:val="22"/>
          <w:szCs w:val="22"/>
        </w:rPr>
      </w:pPr>
    </w:p>
    <w:p w14:paraId="7187C0E2" w14:textId="77777777" w:rsidR="007009B9" w:rsidRDefault="007009B9" w:rsidP="00CF2261">
      <w:pPr>
        <w:spacing w:after="0"/>
        <w:ind w:left="720"/>
        <w:jc w:val="both"/>
        <w:rPr>
          <w:rFonts w:asciiTheme="minorHAnsi" w:hAnsiTheme="minorHAnsi" w:cstheme="minorHAnsi"/>
          <w:sz w:val="22"/>
          <w:szCs w:val="22"/>
        </w:rPr>
      </w:pPr>
    </w:p>
    <w:p w14:paraId="46AB0214" w14:textId="77777777" w:rsidR="00CE0724" w:rsidRDefault="00CE0724" w:rsidP="00CF2261">
      <w:pPr>
        <w:spacing w:after="0"/>
        <w:ind w:left="720"/>
        <w:jc w:val="both"/>
        <w:rPr>
          <w:rFonts w:asciiTheme="minorHAnsi" w:hAnsiTheme="minorHAnsi" w:cstheme="minorHAnsi"/>
          <w:sz w:val="22"/>
          <w:szCs w:val="22"/>
        </w:rPr>
      </w:pPr>
    </w:p>
    <w:p w14:paraId="05A1BAA8" w14:textId="77777777" w:rsidR="00CE0724" w:rsidRDefault="00CE0724" w:rsidP="00CF2261">
      <w:pPr>
        <w:spacing w:after="0"/>
        <w:ind w:left="720"/>
        <w:jc w:val="both"/>
        <w:rPr>
          <w:rFonts w:asciiTheme="minorHAnsi" w:hAnsiTheme="minorHAnsi" w:cstheme="minorHAnsi"/>
          <w:sz w:val="22"/>
          <w:szCs w:val="22"/>
        </w:rPr>
      </w:pPr>
    </w:p>
    <w:p w14:paraId="2E6D028A" w14:textId="77777777" w:rsidR="00CE0724" w:rsidRDefault="00CE0724" w:rsidP="00CF2261">
      <w:pPr>
        <w:spacing w:after="0"/>
        <w:ind w:left="720"/>
        <w:jc w:val="both"/>
        <w:rPr>
          <w:rFonts w:asciiTheme="minorHAnsi" w:hAnsiTheme="minorHAnsi" w:cstheme="minorHAnsi"/>
          <w:sz w:val="22"/>
          <w:szCs w:val="22"/>
        </w:rPr>
      </w:pPr>
    </w:p>
    <w:p w14:paraId="3A23EF2D" w14:textId="6311240F" w:rsidR="009E4A2E" w:rsidRDefault="00FC2C95" w:rsidP="00CF2261">
      <w:pPr>
        <w:pStyle w:val="Lijstalinea"/>
        <w:numPr>
          <w:ilvl w:val="0"/>
          <w:numId w:val="1"/>
        </w:numPr>
        <w:spacing w:after="0"/>
        <w:jc w:val="both"/>
        <w:rPr>
          <w:rFonts w:asciiTheme="minorHAnsi" w:hAnsiTheme="minorHAnsi" w:cstheme="minorHAnsi"/>
          <w:b/>
          <w:sz w:val="22"/>
          <w:szCs w:val="22"/>
          <w:u w:val="single"/>
        </w:rPr>
      </w:pPr>
      <w:r>
        <w:rPr>
          <w:rFonts w:asciiTheme="minorHAnsi" w:hAnsiTheme="minorHAnsi" w:cstheme="minorHAnsi"/>
          <w:b/>
          <w:sz w:val="22"/>
          <w:szCs w:val="22"/>
          <w:u w:val="single"/>
        </w:rPr>
        <w:lastRenderedPageBreak/>
        <w:t>B</w:t>
      </w:r>
      <w:r w:rsidR="009E4A2E">
        <w:rPr>
          <w:rFonts w:asciiTheme="minorHAnsi" w:hAnsiTheme="minorHAnsi" w:cstheme="minorHAnsi"/>
          <w:b/>
          <w:sz w:val="22"/>
          <w:szCs w:val="22"/>
          <w:u w:val="single"/>
        </w:rPr>
        <w:t>ijzondere modaliteiten bij de behandeling van de gemengde inbreuken</w:t>
      </w:r>
    </w:p>
    <w:p w14:paraId="61D6CB40" w14:textId="77777777" w:rsidR="009E4A2E" w:rsidRPr="009E4A2E" w:rsidRDefault="009E4A2E" w:rsidP="00CF2261">
      <w:pPr>
        <w:contextualSpacing/>
        <w:rPr>
          <w:rFonts w:asciiTheme="minorHAnsi" w:hAnsiTheme="minorHAnsi" w:cstheme="minorHAnsi"/>
          <w:b/>
          <w:sz w:val="22"/>
          <w:szCs w:val="22"/>
          <w:u w:val="single"/>
        </w:rPr>
      </w:pPr>
    </w:p>
    <w:p w14:paraId="08403D35" w14:textId="7600A477" w:rsidR="009E4A2E" w:rsidRPr="00965964" w:rsidRDefault="009E4A2E" w:rsidP="00961651">
      <w:pPr>
        <w:pStyle w:val="Lijstalinea"/>
        <w:numPr>
          <w:ilvl w:val="0"/>
          <w:numId w:val="6"/>
        </w:numPr>
        <w:contextualSpacing/>
        <w:jc w:val="both"/>
        <w:rPr>
          <w:rFonts w:asciiTheme="minorHAnsi" w:hAnsiTheme="minorHAnsi" w:cstheme="minorHAnsi"/>
          <w:sz w:val="22"/>
          <w:szCs w:val="22"/>
        </w:rPr>
      </w:pPr>
      <w:r w:rsidRPr="00965964">
        <w:rPr>
          <w:rFonts w:asciiTheme="minorHAnsi" w:hAnsiTheme="minorHAnsi" w:cstheme="minorHAnsi"/>
          <w:sz w:val="22"/>
          <w:szCs w:val="22"/>
        </w:rPr>
        <w:t xml:space="preserve">De feiten dienen op grond van de vaststellingen vast te staan. De sanctionerend ambtenaar beschikt over de mogelijkheid om bijkomende informatie op te vragen bij de </w:t>
      </w:r>
      <w:proofErr w:type="spellStart"/>
      <w:r w:rsidRPr="00965964">
        <w:rPr>
          <w:rFonts w:asciiTheme="minorHAnsi" w:hAnsiTheme="minorHAnsi" w:cstheme="minorHAnsi"/>
          <w:sz w:val="22"/>
          <w:szCs w:val="22"/>
        </w:rPr>
        <w:t>vaststellers</w:t>
      </w:r>
      <w:proofErr w:type="spellEnd"/>
      <w:r w:rsidRPr="00965964">
        <w:rPr>
          <w:rFonts w:asciiTheme="minorHAnsi" w:hAnsiTheme="minorHAnsi" w:cstheme="minorHAnsi"/>
          <w:sz w:val="22"/>
          <w:szCs w:val="22"/>
        </w:rPr>
        <w:t xml:space="preserve"> indien hij dit noodzakelijk acht na lezing van het proces-verbaal of na verweer van de overtreder.</w:t>
      </w:r>
      <w:r w:rsidR="00F94841">
        <w:rPr>
          <w:rFonts w:asciiTheme="minorHAnsi" w:hAnsiTheme="minorHAnsi" w:cstheme="minorHAnsi"/>
          <w:sz w:val="22"/>
          <w:szCs w:val="22"/>
        </w:rPr>
        <w:t xml:space="preserve"> Deze modaliteit laat de soevereine beoordeling van de sanctionerend ambtenaar inzake de bewezenverklaring, toerekening en kwalificatie van de feiten onverlet. </w:t>
      </w:r>
    </w:p>
    <w:p w14:paraId="2378BD66" w14:textId="77777777" w:rsidR="009E4A2E" w:rsidRPr="00965964" w:rsidRDefault="009E4A2E" w:rsidP="00961651">
      <w:pPr>
        <w:pStyle w:val="Lijstalinea"/>
        <w:ind w:left="720"/>
        <w:contextualSpacing/>
        <w:jc w:val="both"/>
        <w:rPr>
          <w:rFonts w:asciiTheme="minorHAnsi" w:hAnsiTheme="minorHAnsi" w:cstheme="minorHAnsi"/>
          <w:sz w:val="22"/>
          <w:szCs w:val="22"/>
        </w:rPr>
      </w:pPr>
    </w:p>
    <w:p w14:paraId="3239F728" w14:textId="3EBD883B" w:rsidR="002233AC" w:rsidRPr="00B60A8A" w:rsidRDefault="009E4A2E" w:rsidP="00961651">
      <w:pPr>
        <w:pStyle w:val="Lijstalinea"/>
        <w:numPr>
          <w:ilvl w:val="0"/>
          <w:numId w:val="6"/>
        </w:numPr>
        <w:contextualSpacing/>
        <w:jc w:val="both"/>
        <w:rPr>
          <w:rFonts w:asciiTheme="minorHAnsi" w:hAnsiTheme="minorHAnsi" w:cstheme="minorHAnsi"/>
          <w:sz w:val="22"/>
          <w:szCs w:val="22"/>
        </w:rPr>
      </w:pPr>
      <w:r w:rsidRPr="00965964">
        <w:rPr>
          <w:rFonts w:asciiTheme="minorHAnsi" w:hAnsiTheme="minorHAnsi" w:cstheme="minorHAnsi"/>
          <w:sz w:val="22"/>
          <w:szCs w:val="22"/>
        </w:rPr>
        <w:t xml:space="preserve">Indien de bevoegde sanctionerend ambtenaar, tijdens het toepassen van de procedure tot het opleggen van een gemeentelijke administratieve geldboete, vaststelt dat de verdachte zich ook schuldig heeft gemaakt aan andere misdrijven, </w:t>
      </w:r>
      <w:r w:rsidR="00151B8B">
        <w:rPr>
          <w:rFonts w:asciiTheme="minorHAnsi" w:hAnsiTheme="minorHAnsi" w:cstheme="minorHAnsi"/>
          <w:sz w:val="22"/>
          <w:szCs w:val="22"/>
        </w:rPr>
        <w:t>draagt hij het dossier over aan de</w:t>
      </w:r>
      <w:r w:rsidRPr="00965964">
        <w:rPr>
          <w:rFonts w:asciiTheme="minorHAnsi" w:hAnsiTheme="minorHAnsi" w:cstheme="minorHAnsi"/>
          <w:sz w:val="22"/>
          <w:szCs w:val="22"/>
        </w:rPr>
        <w:t xml:space="preserve"> </w:t>
      </w:r>
      <w:r w:rsidR="00417900">
        <w:rPr>
          <w:rFonts w:asciiTheme="minorHAnsi" w:hAnsiTheme="minorHAnsi" w:cstheme="minorHAnsi"/>
          <w:sz w:val="22"/>
          <w:szCs w:val="22"/>
        </w:rPr>
        <w:t>Procureur des Konings</w:t>
      </w:r>
      <w:r w:rsidRPr="00965964">
        <w:rPr>
          <w:rFonts w:asciiTheme="minorHAnsi" w:hAnsiTheme="minorHAnsi" w:cstheme="minorHAnsi"/>
          <w:sz w:val="22"/>
          <w:szCs w:val="22"/>
        </w:rPr>
        <w:t>, overeenkomstig artikel 29 van het Wetboek van Strafvordering.</w:t>
      </w:r>
      <w:r w:rsidR="00B60A8A">
        <w:rPr>
          <w:rFonts w:asciiTheme="minorHAnsi" w:hAnsiTheme="minorHAnsi" w:cstheme="minorHAnsi"/>
          <w:sz w:val="22"/>
          <w:szCs w:val="22"/>
        </w:rPr>
        <w:br/>
      </w:r>
    </w:p>
    <w:p w14:paraId="3561C856" w14:textId="069429F2" w:rsidR="00151B8B" w:rsidRPr="009A61DB" w:rsidRDefault="009E4A2E" w:rsidP="00961651">
      <w:pPr>
        <w:pStyle w:val="Lijstalinea"/>
        <w:ind w:left="720"/>
        <w:contextualSpacing/>
        <w:jc w:val="both"/>
        <w:rPr>
          <w:rFonts w:asciiTheme="minorHAnsi" w:hAnsiTheme="minorHAnsi" w:cstheme="minorHAnsi"/>
          <w:sz w:val="22"/>
          <w:szCs w:val="22"/>
        </w:rPr>
      </w:pPr>
      <w:r w:rsidRPr="00965964">
        <w:rPr>
          <w:rFonts w:asciiTheme="minorHAnsi" w:hAnsiTheme="minorHAnsi" w:cstheme="minorHAnsi"/>
          <w:sz w:val="22"/>
          <w:szCs w:val="22"/>
        </w:rPr>
        <w:t xml:space="preserve">Rekening houdend met de aard van de aangegeven feiten beslist de </w:t>
      </w:r>
      <w:r w:rsidR="00B83207">
        <w:rPr>
          <w:rFonts w:asciiTheme="minorHAnsi" w:hAnsiTheme="minorHAnsi" w:cstheme="minorHAnsi"/>
          <w:sz w:val="22"/>
          <w:szCs w:val="22"/>
        </w:rPr>
        <w:t>p</w:t>
      </w:r>
      <w:r w:rsidR="00417900">
        <w:rPr>
          <w:rFonts w:asciiTheme="minorHAnsi" w:hAnsiTheme="minorHAnsi" w:cstheme="minorHAnsi"/>
          <w:sz w:val="22"/>
          <w:szCs w:val="22"/>
        </w:rPr>
        <w:t>rocureur des Konings</w:t>
      </w:r>
      <w:r w:rsidRPr="00965964">
        <w:rPr>
          <w:rFonts w:asciiTheme="minorHAnsi" w:hAnsiTheme="minorHAnsi" w:cstheme="minorHAnsi"/>
          <w:sz w:val="22"/>
          <w:szCs w:val="22"/>
        </w:rPr>
        <w:t xml:space="preserve"> of hij zich verbindt tot het geven van een gevolg voor het geheel van de feiten</w:t>
      </w:r>
      <w:r w:rsidR="00151B8B">
        <w:rPr>
          <w:rFonts w:asciiTheme="minorHAnsi" w:hAnsiTheme="minorHAnsi" w:cstheme="minorHAnsi"/>
          <w:sz w:val="22"/>
          <w:szCs w:val="22"/>
        </w:rPr>
        <w:t>, met inbegrip van het feit waarvoor de administratieve procedure werd ingesteld</w:t>
      </w:r>
      <w:r w:rsidRPr="00965964">
        <w:rPr>
          <w:rFonts w:asciiTheme="minorHAnsi" w:hAnsiTheme="minorHAnsi" w:cstheme="minorHAnsi"/>
          <w:sz w:val="22"/>
          <w:szCs w:val="22"/>
        </w:rPr>
        <w:t xml:space="preserve">. Hij brengt de sanctionerend ambtenaar daarvan op de hoogte binnen de termijn van 2 maanden </w:t>
      </w:r>
      <w:r w:rsidR="00151B8B">
        <w:rPr>
          <w:rFonts w:asciiTheme="minorHAnsi" w:hAnsiTheme="minorHAnsi" w:cstheme="minorHAnsi"/>
          <w:sz w:val="22"/>
          <w:szCs w:val="22"/>
        </w:rPr>
        <w:t>na ontvangst van het dossier.</w:t>
      </w:r>
      <w:r w:rsidR="009A61DB">
        <w:rPr>
          <w:rFonts w:asciiTheme="minorHAnsi" w:hAnsiTheme="minorHAnsi" w:cstheme="minorHAnsi"/>
          <w:sz w:val="22"/>
          <w:szCs w:val="22"/>
        </w:rPr>
        <w:br/>
      </w:r>
    </w:p>
    <w:p w14:paraId="171F6DB9" w14:textId="77777777" w:rsidR="003D76F0" w:rsidRDefault="009E4A2E" w:rsidP="00961651">
      <w:pPr>
        <w:pStyle w:val="Lijstalinea"/>
        <w:numPr>
          <w:ilvl w:val="0"/>
          <w:numId w:val="6"/>
        </w:numPr>
        <w:contextualSpacing/>
        <w:jc w:val="both"/>
        <w:rPr>
          <w:rFonts w:asciiTheme="minorHAnsi" w:hAnsiTheme="minorHAnsi" w:cstheme="minorHAnsi"/>
          <w:sz w:val="22"/>
          <w:szCs w:val="22"/>
        </w:rPr>
      </w:pPr>
      <w:r w:rsidRPr="0000181C">
        <w:rPr>
          <w:rFonts w:asciiTheme="minorHAnsi" w:hAnsiTheme="minorHAnsi" w:cstheme="minorHAnsi"/>
          <w:sz w:val="22"/>
          <w:szCs w:val="22"/>
        </w:rPr>
        <w:t xml:space="preserve">Als het gaat om vaststellingen met een onbekende verdachte, zal </w:t>
      </w:r>
      <w:r w:rsidR="00A04B20" w:rsidRPr="0000181C">
        <w:rPr>
          <w:rFonts w:asciiTheme="minorHAnsi" w:hAnsiTheme="minorHAnsi" w:cstheme="minorHAnsi"/>
          <w:sz w:val="22"/>
          <w:szCs w:val="22"/>
        </w:rPr>
        <w:t xml:space="preserve">er </w:t>
      </w:r>
      <w:r w:rsidRPr="0000181C">
        <w:rPr>
          <w:rFonts w:asciiTheme="minorHAnsi" w:hAnsiTheme="minorHAnsi" w:cstheme="minorHAnsi"/>
          <w:sz w:val="22"/>
          <w:szCs w:val="22"/>
        </w:rPr>
        <w:t>geen kopie van het proces-verbaal worden overgemaakt aan de sanctionerend ambtenaar.</w:t>
      </w:r>
      <w:r w:rsidR="0000181C" w:rsidRPr="0000181C">
        <w:rPr>
          <w:rFonts w:asciiTheme="minorHAnsi" w:hAnsiTheme="minorHAnsi" w:cstheme="minorHAnsi"/>
          <w:sz w:val="22"/>
          <w:szCs w:val="22"/>
        </w:rPr>
        <w:t xml:space="preserve"> </w:t>
      </w:r>
    </w:p>
    <w:p w14:paraId="2BB94EEB" w14:textId="77777777" w:rsidR="00D75F7A" w:rsidRDefault="00D75F7A" w:rsidP="003D76F0">
      <w:pPr>
        <w:spacing w:after="0"/>
        <w:jc w:val="both"/>
        <w:rPr>
          <w:rFonts w:asciiTheme="minorHAnsi" w:hAnsiTheme="minorHAnsi" w:cstheme="minorHAnsi"/>
          <w:b/>
          <w:sz w:val="22"/>
          <w:szCs w:val="22"/>
          <w:lang w:val="nl-NL"/>
        </w:rPr>
      </w:pPr>
    </w:p>
    <w:p w14:paraId="73AC6E35" w14:textId="77777777" w:rsidR="00D75F7A" w:rsidRDefault="00D75F7A" w:rsidP="003D76F0">
      <w:pPr>
        <w:spacing w:after="0"/>
        <w:jc w:val="both"/>
        <w:rPr>
          <w:rFonts w:asciiTheme="minorHAnsi" w:hAnsiTheme="minorHAnsi" w:cstheme="minorHAnsi"/>
          <w:b/>
          <w:sz w:val="22"/>
          <w:szCs w:val="22"/>
          <w:lang w:val="nl-NL"/>
        </w:rPr>
      </w:pPr>
    </w:p>
    <w:p w14:paraId="3EC20921" w14:textId="77777777" w:rsidR="00D75F7A" w:rsidRDefault="00D75F7A" w:rsidP="003D76F0">
      <w:pPr>
        <w:spacing w:after="0"/>
        <w:jc w:val="both"/>
        <w:rPr>
          <w:rFonts w:asciiTheme="minorHAnsi" w:hAnsiTheme="minorHAnsi" w:cstheme="minorHAnsi"/>
          <w:b/>
          <w:sz w:val="22"/>
          <w:szCs w:val="22"/>
          <w:lang w:val="nl-NL"/>
        </w:rPr>
      </w:pPr>
    </w:p>
    <w:p w14:paraId="7A990105" w14:textId="390CE536" w:rsidR="008F44D2" w:rsidRPr="00151B8B" w:rsidRDefault="00151B8B" w:rsidP="003D76F0">
      <w:pPr>
        <w:spacing w:after="0"/>
        <w:jc w:val="both"/>
        <w:rPr>
          <w:rFonts w:asciiTheme="minorHAnsi" w:hAnsiTheme="minorHAnsi" w:cstheme="minorHAnsi"/>
          <w:b/>
          <w:sz w:val="22"/>
          <w:szCs w:val="22"/>
          <w:lang w:val="nl-NL"/>
        </w:rPr>
      </w:pPr>
      <w:r w:rsidRPr="00151B8B">
        <w:rPr>
          <w:rFonts w:asciiTheme="minorHAnsi" w:hAnsiTheme="minorHAnsi" w:cstheme="minorHAnsi"/>
          <w:b/>
          <w:sz w:val="22"/>
          <w:szCs w:val="22"/>
          <w:lang w:val="nl-NL"/>
        </w:rPr>
        <w:t>Artikel 3 – wijzigingen</w:t>
      </w:r>
    </w:p>
    <w:p w14:paraId="1CF5D4A1" w14:textId="77777777" w:rsidR="00151B8B" w:rsidRDefault="00151B8B" w:rsidP="003D76F0">
      <w:pPr>
        <w:spacing w:after="0"/>
        <w:jc w:val="both"/>
        <w:rPr>
          <w:rFonts w:asciiTheme="minorHAnsi" w:hAnsiTheme="minorHAnsi" w:cstheme="minorHAnsi"/>
          <w:b/>
          <w:sz w:val="22"/>
          <w:szCs w:val="22"/>
          <w:u w:val="single"/>
          <w:lang w:val="nl-NL"/>
        </w:rPr>
      </w:pPr>
    </w:p>
    <w:p w14:paraId="18707A3F" w14:textId="77777777" w:rsidR="00151B8B" w:rsidRDefault="00151B8B" w:rsidP="00CF2261">
      <w:pPr>
        <w:contextualSpacing/>
        <w:jc w:val="both"/>
        <w:rPr>
          <w:rFonts w:asciiTheme="minorHAnsi" w:hAnsiTheme="minorHAnsi" w:cstheme="minorHAnsi"/>
          <w:sz w:val="22"/>
          <w:szCs w:val="22"/>
        </w:rPr>
      </w:pPr>
      <w:r w:rsidRPr="00151B8B">
        <w:rPr>
          <w:rFonts w:asciiTheme="minorHAnsi" w:hAnsiTheme="minorHAnsi" w:cstheme="minorHAnsi"/>
          <w:sz w:val="22"/>
          <w:szCs w:val="22"/>
        </w:rPr>
        <w:t>Elke wijziging aan huidig protocolakkoord kan worden aangebracht bij wijze van addendum, behoorlijk te dagtekenen en te ondertekenen door alle partijen vermeld in de aanhef van huidig protocolakkoord.</w:t>
      </w:r>
    </w:p>
    <w:p w14:paraId="72DF65E7" w14:textId="77777777" w:rsidR="00510853" w:rsidRDefault="00510853" w:rsidP="00CF2261">
      <w:pPr>
        <w:contextualSpacing/>
        <w:jc w:val="both"/>
        <w:rPr>
          <w:rFonts w:asciiTheme="minorHAnsi" w:hAnsiTheme="minorHAnsi" w:cstheme="minorHAnsi"/>
          <w:sz w:val="22"/>
          <w:szCs w:val="22"/>
        </w:rPr>
      </w:pPr>
    </w:p>
    <w:p w14:paraId="6FD5A850" w14:textId="0261F606" w:rsidR="00510853" w:rsidRPr="00151B8B" w:rsidRDefault="00510853" w:rsidP="00CF2261">
      <w:pPr>
        <w:contextualSpacing/>
        <w:jc w:val="both"/>
        <w:rPr>
          <w:rFonts w:asciiTheme="minorHAnsi" w:hAnsiTheme="minorHAnsi" w:cstheme="minorHAnsi"/>
          <w:sz w:val="22"/>
          <w:szCs w:val="22"/>
        </w:rPr>
      </w:pPr>
      <w:r>
        <w:rPr>
          <w:rFonts w:asciiTheme="minorHAnsi" w:hAnsiTheme="minorHAnsi" w:cstheme="minorHAnsi"/>
          <w:sz w:val="22"/>
          <w:szCs w:val="22"/>
        </w:rPr>
        <w:t>Dit protocol</w:t>
      </w:r>
      <w:r w:rsidR="00282FAD">
        <w:rPr>
          <w:rFonts w:asciiTheme="minorHAnsi" w:hAnsiTheme="minorHAnsi" w:cstheme="minorHAnsi"/>
          <w:sz w:val="22"/>
          <w:szCs w:val="22"/>
        </w:rPr>
        <w:t xml:space="preserve">akkoord </w:t>
      </w:r>
      <w:r>
        <w:rPr>
          <w:rFonts w:asciiTheme="minorHAnsi" w:hAnsiTheme="minorHAnsi" w:cstheme="minorHAnsi"/>
          <w:sz w:val="22"/>
          <w:szCs w:val="22"/>
        </w:rPr>
        <w:t>heft het bestaande protocolakkoord op.</w:t>
      </w:r>
    </w:p>
    <w:p w14:paraId="16521F25" w14:textId="5FCFC5E7" w:rsidR="008F44D2" w:rsidRPr="0072514D" w:rsidRDefault="008F44D2" w:rsidP="00CF2261">
      <w:pPr>
        <w:pStyle w:val="Lijstalinea"/>
        <w:ind w:left="0"/>
        <w:jc w:val="both"/>
        <w:rPr>
          <w:rFonts w:asciiTheme="minorHAnsi" w:hAnsiTheme="minorHAnsi" w:cstheme="minorHAnsi"/>
          <w:sz w:val="22"/>
          <w:szCs w:val="22"/>
        </w:rPr>
      </w:pPr>
      <w:r w:rsidRPr="0072514D">
        <w:rPr>
          <w:rFonts w:asciiTheme="minorHAnsi" w:hAnsiTheme="minorHAnsi" w:cstheme="minorHAnsi"/>
          <w:sz w:val="22"/>
          <w:szCs w:val="22"/>
        </w:rPr>
        <w:t xml:space="preserve">Dit protocolakkoord treedt in werking </w:t>
      </w:r>
      <w:r w:rsidRPr="00072424">
        <w:rPr>
          <w:rFonts w:asciiTheme="minorHAnsi" w:hAnsiTheme="minorHAnsi" w:cstheme="minorHAnsi"/>
          <w:sz w:val="22"/>
          <w:szCs w:val="22"/>
        </w:rPr>
        <w:t xml:space="preserve">op </w:t>
      </w:r>
      <w:r w:rsidR="0072514D" w:rsidRPr="00072424">
        <w:rPr>
          <w:rFonts w:asciiTheme="minorHAnsi" w:hAnsiTheme="minorHAnsi" w:cstheme="minorHAnsi"/>
          <w:sz w:val="22"/>
          <w:szCs w:val="22"/>
        </w:rPr>
        <w:t>1 september</w:t>
      </w:r>
      <w:r w:rsidR="00FB19B5" w:rsidRPr="00072424">
        <w:rPr>
          <w:rFonts w:asciiTheme="minorHAnsi" w:hAnsiTheme="minorHAnsi" w:cstheme="minorHAnsi"/>
          <w:sz w:val="22"/>
          <w:szCs w:val="22"/>
        </w:rPr>
        <w:t xml:space="preserve"> 202</w:t>
      </w:r>
      <w:r w:rsidR="00061FB0" w:rsidRPr="00072424">
        <w:rPr>
          <w:rFonts w:asciiTheme="minorHAnsi" w:hAnsiTheme="minorHAnsi" w:cstheme="minorHAnsi"/>
          <w:sz w:val="22"/>
          <w:szCs w:val="22"/>
        </w:rPr>
        <w:t>6</w:t>
      </w:r>
      <w:r w:rsidR="00FB19B5" w:rsidRPr="00072424">
        <w:rPr>
          <w:rFonts w:asciiTheme="minorHAnsi" w:hAnsiTheme="minorHAnsi" w:cstheme="minorHAnsi"/>
          <w:sz w:val="22"/>
          <w:szCs w:val="22"/>
        </w:rPr>
        <w:t>.</w:t>
      </w:r>
    </w:p>
    <w:p w14:paraId="4B0ADDAA" w14:textId="77777777" w:rsidR="00FC347F" w:rsidRDefault="00FC347F" w:rsidP="008364DB">
      <w:pPr>
        <w:spacing w:after="160"/>
        <w:rPr>
          <w:rFonts w:asciiTheme="minorHAnsi" w:hAnsiTheme="minorHAnsi" w:cstheme="minorHAnsi"/>
          <w:sz w:val="22"/>
          <w:szCs w:val="22"/>
        </w:rPr>
      </w:pPr>
    </w:p>
    <w:p w14:paraId="7B82B1B8" w14:textId="77777777" w:rsidR="00FC347F" w:rsidRDefault="00FC347F" w:rsidP="008364DB">
      <w:pPr>
        <w:spacing w:after="160"/>
        <w:rPr>
          <w:rFonts w:asciiTheme="minorHAnsi" w:hAnsiTheme="minorHAnsi" w:cstheme="minorHAnsi"/>
          <w:sz w:val="22"/>
          <w:szCs w:val="22"/>
        </w:rPr>
      </w:pPr>
    </w:p>
    <w:p w14:paraId="00392887" w14:textId="77777777" w:rsidR="00FC347F" w:rsidRDefault="00FC347F" w:rsidP="008364DB">
      <w:pPr>
        <w:spacing w:after="160"/>
        <w:rPr>
          <w:rFonts w:asciiTheme="minorHAnsi" w:hAnsiTheme="minorHAnsi" w:cstheme="minorHAnsi"/>
          <w:sz w:val="22"/>
          <w:szCs w:val="22"/>
        </w:rPr>
      </w:pPr>
    </w:p>
    <w:p w14:paraId="1326A339" w14:textId="77777777" w:rsidR="00FC347F" w:rsidRDefault="00FC347F" w:rsidP="008364DB">
      <w:pPr>
        <w:spacing w:after="160"/>
        <w:rPr>
          <w:rFonts w:asciiTheme="minorHAnsi" w:hAnsiTheme="minorHAnsi" w:cstheme="minorHAnsi"/>
          <w:sz w:val="22"/>
          <w:szCs w:val="22"/>
        </w:rPr>
      </w:pPr>
    </w:p>
    <w:p w14:paraId="46673557" w14:textId="77777777" w:rsidR="00FC347F" w:rsidRDefault="00FC347F" w:rsidP="008364DB">
      <w:pPr>
        <w:spacing w:after="160"/>
        <w:rPr>
          <w:rFonts w:asciiTheme="minorHAnsi" w:hAnsiTheme="minorHAnsi" w:cstheme="minorHAnsi"/>
          <w:sz w:val="22"/>
          <w:szCs w:val="22"/>
        </w:rPr>
      </w:pPr>
    </w:p>
    <w:p w14:paraId="4F699AB3" w14:textId="77777777" w:rsidR="00FC347F" w:rsidRDefault="00FC347F" w:rsidP="008364DB">
      <w:pPr>
        <w:spacing w:after="160"/>
        <w:rPr>
          <w:rFonts w:asciiTheme="minorHAnsi" w:hAnsiTheme="minorHAnsi" w:cstheme="minorHAnsi"/>
          <w:sz w:val="22"/>
          <w:szCs w:val="22"/>
        </w:rPr>
      </w:pPr>
    </w:p>
    <w:p w14:paraId="10CFFDE7" w14:textId="77777777" w:rsidR="00FC347F" w:rsidRDefault="00FC347F" w:rsidP="008364DB">
      <w:pPr>
        <w:spacing w:after="160"/>
        <w:rPr>
          <w:rFonts w:asciiTheme="minorHAnsi" w:hAnsiTheme="minorHAnsi" w:cstheme="minorHAnsi"/>
          <w:sz w:val="22"/>
          <w:szCs w:val="22"/>
        </w:rPr>
      </w:pPr>
    </w:p>
    <w:p w14:paraId="06437C8A" w14:textId="77777777" w:rsidR="00FC347F" w:rsidRDefault="00FC347F" w:rsidP="008364DB">
      <w:pPr>
        <w:spacing w:after="160"/>
        <w:rPr>
          <w:rFonts w:asciiTheme="minorHAnsi" w:hAnsiTheme="minorHAnsi" w:cstheme="minorHAnsi"/>
          <w:sz w:val="22"/>
          <w:szCs w:val="22"/>
        </w:rPr>
      </w:pPr>
    </w:p>
    <w:p w14:paraId="241E95EB" w14:textId="79E85EB5" w:rsidR="000944BB" w:rsidRDefault="008F44D2" w:rsidP="008364DB">
      <w:pPr>
        <w:spacing w:after="160"/>
        <w:rPr>
          <w:rFonts w:asciiTheme="minorHAnsi" w:hAnsiTheme="minorHAnsi" w:cstheme="minorHAnsi"/>
          <w:sz w:val="22"/>
          <w:szCs w:val="22"/>
        </w:rPr>
      </w:pPr>
      <w:r w:rsidRPr="0072514D">
        <w:rPr>
          <w:rFonts w:asciiTheme="minorHAnsi" w:hAnsiTheme="minorHAnsi" w:cstheme="minorHAnsi"/>
          <w:sz w:val="22"/>
          <w:szCs w:val="22"/>
        </w:rPr>
        <w:lastRenderedPageBreak/>
        <w:t>Opgemaakt te</w:t>
      </w:r>
      <w:r w:rsidR="00072424">
        <w:rPr>
          <w:rFonts w:asciiTheme="minorHAnsi" w:hAnsiTheme="minorHAnsi" w:cstheme="minorHAnsi"/>
          <w:sz w:val="22"/>
          <w:szCs w:val="22"/>
        </w:rPr>
        <w:t xml:space="preserve"> </w:t>
      </w:r>
      <w:r w:rsidR="00072424" w:rsidRPr="00072424">
        <w:rPr>
          <w:rFonts w:asciiTheme="minorHAnsi" w:hAnsiTheme="minorHAnsi" w:cstheme="minorHAnsi"/>
          <w:sz w:val="22"/>
          <w:szCs w:val="22"/>
        </w:rPr>
        <w:t>Kasterlee</w:t>
      </w:r>
      <w:r w:rsidRPr="00072424">
        <w:rPr>
          <w:rFonts w:asciiTheme="minorHAnsi" w:hAnsiTheme="minorHAnsi" w:cstheme="minorHAnsi"/>
          <w:sz w:val="22"/>
          <w:szCs w:val="22"/>
        </w:rPr>
        <w:t>, op</w:t>
      </w:r>
      <w:r w:rsidR="00FE287E" w:rsidRPr="00072424">
        <w:rPr>
          <w:rFonts w:asciiTheme="minorHAnsi" w:hAnsiTheme="minorHAnsi" w:cstheme="minorHAnsi"/>
          <w:sz w:val="22"/>
          <w:szCs w:val="22"/>
        </w:rPr>
        <w:t xml:space="preserve"> </w:t>
      </w:r>
      <w:r w:rsidR="00072424" w:rsidRPr="00072424">
        <w:rPr>
          <w:rFonts w:asciiTheme="minorHAnsi" w:hAnsiTheme="minorHAnsi" w:cstheme="minorHAnsi"/>
          <w:sz w:val="22"/>
          <w:szCs w:val="22"/>
        </w:rPr>
        <w:t>2</w:t>
      </w:r>
      <w:r w:rsidR="003C45FC">
        <w:rPr>
          <w:rFonts w:asciiTheme="minorHAnsi" w:hAnsiTheme="minorHAnsi" w:cstheme="minorHAnsi"/>
          <w:sz w:val="22"/>
          <w:szCs w:val="22"/>
        </w:rPr>
        <w:t>7 juli</w:t>
      </w:r>
      <w:r w:rsidR="00072424" w:rsidRPr="00072424">
        <w:rPr>
          <w:rFonts w:asciiTheme="minorHAnsi" w:hAnsiTheme="minorHAnsi" w:cstheme="minorHAnsi"/>
          <w:sz w:val="22"/>
          <w:szCs w:val="22"/>
        </w:rPr>
        <w:t xml:space="preserve"> 2026</w:t>
      </w:r>
      <w:r w:rsidR="00FE287E" w:rsidRPr="00072424">
        <w:rPr>
          <w:rFonts w:asciiTheme="minorHAnsi" w:hAnsiTheme="minorHAnsi" w:cstheme="minorHAnsi"/>
          <w:sz w:val="22"/>
          <w:szCs w:val="22"/>
        </w:rPr>
        <w:t xml:space="preserve"> </w:t>
      </w:r>
      <w:r w:rsidRPr="00072424">
        <w:rPr>
          <w:rFonts w:asciiTheme="minorHAnsi" w:hAnsiTheme="minorHAnsi" w:cstheme="minorHAnsi"/>
          <w:sz w:val="22"/>
          <w:szCs w:val="22"/>
        </w:rPr>
        <w:t xml:space="preserve"> </w:t>
      </w:r>
      <w:bookmarkStart w:id="1" w:name="_Toc8053037"/>
      <w:r w:rsidR="009A4D35" w:rsidRPr="00072424">
        <w:rPr>
          <w:rFonts w:asciiTheme="minorHAnsi" w:hAnsiTheme="minorHAnsi" w:cstheme="minorHAnsi"/>
          <w:sz w:val="22"/>
          <w:szCs w:val="22"/>
        </w:rPr>
        <w:t>…..</w:t>
      </w:r>
    </w:p>
    <w:p w14:paraId="528C872A" w14:textId="77777777" w:rsidR="003A67FB" w:rsidRDefault="003A67FB" w:rsidP="008364DB">
      <w:pPr>
        <w:spacing w:after="160"/>
        <w:rPr>
          <w:rFonts w:asciiTheme="minorHAnsi" w:hAnsiTheme="minorHAnsi" w:cstheme="minorHAnsi"/>
          <w:sz w:val="22"/>
          <w:szCs w:val="22"/>
        </w:rPr>
      </w:pPr>
    </w:p>
    <w:p w14:paraId="002161D2" w14:textId="5F2908B5" w:rsidR="00410A00" w:rsidRDefault="00721326" w:rsidP="008364DB">
      <w:pPr>
        <w:spacing w:after="160"/>
        <w:rPr>
          <w:rFonts w:asciiTheme="minorHAnsi" w:hAnsiTheme="minorHAnsi" w:cstheme="minorHAnsi"/>
          <w:sz w:val="22"/>
          <w:szCs w:val="22"/>
        </w:rPr>
      </w:pPr>
      <w:r>
        <w:rPr>
          <w:rFonts w:asciiTheme="minorHAnsi" w:hAnsiTheme="minorHAnsi" w:cstheme="minorHAnsi"/>
          <w:sz w:val="22"/>
          <w:szCs w:val="22"/>
        </w:rPr>
        <w:t xml:space="preserve">Voor </w:t>
      </w:r>
      <w:r w:rsidRPr="00072424">
        <w:rPr>
          <w:rFonts w:asciiTheme="minorHAnsi" w:hAnsiTheme="minorHAnsi" w:cstheme="minorHAnsi"/>
          <w:sz w:val="22"/>
          <w:szCs w:val="22"/>
        </w:rPr>
        <w:t xml:space="preserve">de </w:t>
      </w:r>
      <w:r w:rsidR="00A30EF5" w:rsidRPr="00072424">
        <w:rPr>
          <w:rFonts w:asciiTheme="minorHAnsi" w:hAnsiTheme="minorHAnsi" w:cstheme="minorHAnsi"/>
          <w:sz w:val="22"/>
          <w:szCs w:val="22"/>
        </w:rPr>
        <w:t>gemeente</w:t>
      </w:r>
      <w:r w:rsidR="00072424">
        <w:rPr>
          <w:rFonts w:asciiTheme="minorHAnsi" w:hAnsiTheme="minorHAnsi" w:cstheme="minorHAnsi"/>
          <w:sz w:val="22"/>
          <w:szCs w:val="22"/>
        </w:rPr>
        <w:t xml:space="preserve"> Kasterlee</w:t>
      </w:r>
      <w:r w:rsidR="00E439B8" w:rsidRPr="00072424">
        <w:rPr>
          <w:rFonts w:asciiTheme="minorHAnsi" w:hAnsiTheme="minorHAnsi" w:cstheme="minorHAnsi"/>
          <w:sz w:val="22"/>
          <w:szCs w:val="22"/>
        </w:rPr>
        <w:t>, namens</w:t>
      </w:r>
      <w:r w:rsidR="00E439B8">
        <w:rPr>
          <w:rFonts w:asciiTheme="minorHAnsi" w:hAnsiTheme="minorHAnsi" w:cstheme="minorHAnsi"/>
          <w:sz w:val="22"/>
          <w:szCs w:val="22"/>
        </w:rPr>
        <w:t xml:space="preserve"> </w:t>
      </w:r>
      <w:r w:rsidR="000473A8">
        <w:rPr>
          <w:rFonts w:asciiTheme="minorHAnsi" w:hAnsiTheme="minorHAnsi" w:cstheme="minorHAnsi"/>
          <w:sz w:val="22"/>
          <w:szCs w:val="22"/>
        </w:rPr>
        <w:t xml:space="preserve">het </w:t>
      </w:r>
      <w:r w:rsidR="000473A8" w:rsidRPr="00965964">
        <w:rPr>
          <w:rFonts w:asciiTheme="minorHAnsi" w:hAnsiTheme="minorHAnsi" w:cstheme="minorHAnsi"/>
          <w:sz w:val="22"/>
          <w:szCs w:val="22"/>
        </w:rPr>
        <w:t>College van Burgemeester en Schepenen</w:t>
      </w:r>
      <w:r w:rsidR="00C31053">
        <w:rPr>
          <w:rFonts w:asciiTheme="minorHAnsi" w:hAnsiTheme="minorHAnsi" w:cstheme="minorHAnsi"/>
          <w:sz w:val="22"/>
          <w:szCs w:val="22"/>
        </w:rPr>
        <w:t>,</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14:paraId="7CF9DB6C" w14:textId="7F77D7DF" w:rsidR="003C315D" w:rsidRDefault="00F77D10" w:rsidP="008364DB">
      <w:pPr>
        <w:spacing w:after="160"/>
        <w:rPr>
          <w:rFonts w:asciiTheme="minorHAnsi" w:hAnsiTheme="minorHAnsi" w:cstheme="minorHAnsi"/>
          <w:sz w:val="22"/>
          <w:szCs w:val="22"/>
        </w:rPr>
      </w:pPr>
      <w:r>
        <w:rPr>
          <w:rFonts w:asciiTheme="minorHAnsi" w:hAnsiTheme="minorHAnsi" w:cstheme="minorHAnsi"/>
          <w:sz w:val="22"/>
          <w:szCs w:val="22"/>
        </w:rPr>
        <w:t>De</w:t>
      </w:r>
      <w:r w:rsidR="003A453C">
        <w:rPr>
          <w:rFonts w:asciiTheme="minorHAnsi" w:hAnsiTheme="minorHAnsi" w:cstheme="minorHAnsi"/>
          <w:sz w:val="22"/>
          <w:szCs w:val="22"/>
        </w:rPr>
        <w:t xml:space="preserve"> </w:t>
      </w:r>
      <w:r w:rsidR="00D77025">
        <w:rPr>
          <w:rFonts w:asciiTheme="minorHAnsi" w:hAnsiTheme="minorHAnsi" w:cstheme="minorHAnsi"/>
          <w:sz w:val="22"/>
          <w:szCs w:val="22"/>
        </w:rPr>
        <w:t>burgemeester</w:t>
      </w:r>
      <w:r w:rsidR="00D77025">
        <w:rPr>
          <w:rFonts w:asciiTheme="minorHAnsi" w:hAnsiTheme="minorHAnsi" w:cstheme="minorHAnsi"/>
          <w:sz w:val="22"/>
          <w:szCs w:val="22"/>
        </w:rPr>
        <w:tab/>
      </w:r>
      <w:r w:rsidR="00D77025">
        <w:rPr>
          <w:rFonts w:asciiTheme="minorHAnsi" w:hAnsiTheme="minorHAnsi" w:cstheme="minorHAnsi"/>
          <w:sz w:val="22"/>
          <w:szCs w:val="22"/>
        </w:rPr>
        <w:tab/>
      </w:r>
      <w:r w:rsidR="003A453C">
        <w:rPr>
          <w:rFonts w:asciiTheme="minorHAnsi" w:hAnsiTheme="minorHAnsi" w:cstheme="minorHAnsi"/>
          <w:sz w:val="22"/>
          <w:szCs w:val="22"/>
        </w:rPr>
        <w:tab/>
      </w:r>
      <w:r w:rsidR="00CF180A">
        <w:rPr>
          <w:rFonts w:asciiTheme="minorHAnsi" w:hAnsiTheme="minorHAnsi" w:cstheme="minorHAnsi"/>
          <w:sz w:val="22"/>
          <w:szCs w:val="22"/>
        </w:rPr>
        <w:tab/>
      </w:r>
      <w:r w:rsidR="00CF180A">
        <w:rPr>
          <w:rFonts w:asciiTheme="minorHAnsi" w:hAnsiTheme="minorHAnsi" w:cstheme="minorHAnsi"/>
          <w:sz w:val="22"/>
          <w:szCs w:val="22"/>
        </w:rPr>
        <w:tab/>
      </w:r>
      <w:r>
        <w:rPr>
          <w:rFonts w:asciiTheme="minorHAnsi" w:hAnsiTheme="minorHAnsi" w:cstheme="minorHAnsi"/>
          <w:sz w:val="22"/>
          <w:szCs w:val="22"/>
        </w:rPr>
        <w:t>De algemeen directeur</w:t>
      </w:r>
    </w:p>
    <w:p w14:paraId="6633A54E" w14:textId="77777777" w:rsidR="003C315D" w:rsidRDefault="003C315D" w:rsidP="008364DB">
      <w:pPr>
        <w:spacing w:after="160"/>
        <w:rPr>
          <w:rFonts w:asciiTheme="minorHAnsi" w:hAnsiTheme="minorHAnsi" w:cstheme="minorHAnsi"/>
          <w:sz w:val="22"/>
          <w:szCs w:val="22"/>
        </w:rPr>
      </w:pPr>
    </w:p>
    <w:p w14:paraId="15217921" w14:textId="77777777" w:rsidR="003C315D" w:rsidRDefault="003C315D" w:rsidP="008364DB">
      <w:pPr>
        <w:spacing w:after="160"/>
        <w:rPr>
          <w:rFonts w:asciiTheme="minorHAnsi" w:hAnsiTheme="minorHAnsi" w:cstheme="minorHAnsi"/>
          <w:sz w:val="22"/>
          <w:szCs w:val="22"/>
        </w:rPr>
      </w:pPr>
    </w:p>
    <w:p w14:paraId="1FD99690" w14:textId="77777777" w:rsidR="005D2CC8" w:rsidRDefault="005D2CC8" w:rsidP="008364DB">
      <w:pPr>
        <w:spacing w:after="160"/>
        <w:rPr>
          <w:rFonts w:asciiTheme="minorHAnsi" w:hAnsiTheme="minorHAnsi" w:cstheme="minorHAnsi"/>
          <w:sz w:val="22"/>
          <w:szCs w:val="22"/>
        </w:rPr>
      </w:pPr>
    </w:p>
    <w:p w14:paraId="447B52F3" w14:textId="0FEBF0D0" w:rsidR="00844CD9" w:rsidRDefault="00072424" w:rsidP="008364DB">
      <w:pPr>
        <w:spacing w:after="160"/>
        <w:rPr>
          <w:rFonts w:asciiTheme="minorHAnsi" w:hAnsiTheme="minorHAnsi" w:cstheme="minorHAnsi"/>
          <w:sz w:val="22"/>
          <w:szCs w:val="22"/>
        </w:rPr>
      </w:pPr>
      <w:r>
        <w:rPr>
          <w:rFonts w:asciiTheme="minorHAnsi" w:hAnsiTheme="minorHAnsi" w:cstheme="minorHAnsi"/>
          <w:sz w:val="22"/>
          <w:szCs w:val="22"/>
        </w:rPr>
        <w:t>Ward Kennes</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Tom De Munter</w:t>
      </w:r>
    </w:p>
    <w:p w14:paraId="3BB9B113" w14:textId="77777777" w:rsidR="00844CD9" w:rsidRDefault="00844CD9" w:rsidP="008364DB">
      <w:pPr>
        <w:spacing w:after="160"/>
        <w:rPr>
          <w:rFonts w:asciiTheme="minorHAnsi" w:hAnsiTheme="minorHAnsi" w:cstheme="minorHAnsi"/>
          <w:sz w:val="22"/>
          <w:szCs w:val="22"/>
        </w:rPr>
      </w:pPr>
    </w:p>
    <w:p w14:paraId="507A4C8A" w14:textId="60C519D2" w:rsidR="00DF6626" w:rsidRDefault="00E439B8" w:rsidP="005D2CC8">
      <w:pPr>
        <w:spacing w:after="0"/>
        <w:rPr>
          <w:rFonts w:asciiTheme="minorHAnsi" w:hAnsiTheme="minorHAnsi" w:cstheme="minorHAnsi"/>
          <w:sz w:val="22"/>
          <w:szCs w:val="22"/>
        </w:rPr>
      </w:pPr>
      <w:r>
        <w:rPr>
          <w:rFonts w:asciiTheme="minorHAnsi" w:hAnsiTheme="minorHAnsi" w:cstheme="minorHAnsi"/>
          <w:sz w:val="22"/>
          <w:szCs w:val="22"/>
        </w:rPr>
        <w:t>Voor het parket Antwerpen</w:t>
      </w:r>
      <w:r w:rsidR="00721326">
        <w:rPr>
          <w:rFonts w:asciiTheme="minorHAnsi" w:hAnsiTheme="minorHAnsi" w:cstheme="minorHAnsi"/>
          <w:sz w:val="22"/>
          <w:szCs w:val="22"/>
        </w:rPr>
        <w:tab/>
      </w:r>
      <w:r w:rsidR="00721326">
        <w:rPr>
          <w:rFonts w:asciiTheme="minorHAnsi" w:hAnsiTheme="minorHAnsi" w:cstheme="minorHAnsi"/>
          <w:sz w:val="22"/>
          <w:szCs w:val="22"/>
        </w:rPr>
        <w:tab/>
      </w:r>
      <w:r w:rsidR="00721326">
        <w:rPr>
          <w:rFonts w:asciiTheme="minorHAnsi" w:hAnsiTheme="minorHAnsi" w:cstheme="minorHAnsi"/>
          <w:sz w:val="22"/>
          <w:szCs w:val="22"/>
        </w:rPr>
        <w:tab/>
      </w:r>
      <w:r w:rsidR="00CF180A">
        <w:rPr>
          <w:rFonts w:asciiTheme="minorHAnsi" w:hAnsiTheme="minorHAnsi" w:cstheme="minorHAnsi"/>
          <w:sz w:val="22"/>
          <w:szCs w:val="22"/>
        </w:rPr>
        <w:tab/>
      </w:r>
      <w:r w:rsidR="00312BF4">
        <w:rPr>
          <w:rFonts w:asciiTheme="minorHAnsi" w:hAnsiTheme="minorHAnsi" w:cstheme="minorHAnsi"/>
          <w:sz w:val="22"/>
          <w:szCs w:val="22"/>
        </w:rPr>
        <w:t xml:space="preserve">Voor de politiezone </w:t>
      </w:r>
      <w:r w:rsidR="00721326">
        <w:rPr>
          <w:rFonts w:asciiTheme="minorHAnsi" w:hAnsiTheme="minorHAnsi" w:cstheme="minorHAnsi"/>
          <w:sz w:val="22"/>
          <w:szCs w:val="22"/>
        </w:rPr>
        <w:br/>
      </w:r>
      <w:r w:rsidRPr="00721326">
        <w:rPr>
          <w:rFonts w:asciiTheme="minorHAnsi" w:hAnsiTheme="minorHAnsi" w:cstheme="minorHAnsi"/>
          <w:sz w:val="22"/>
          <w:szCs w:val="22"/>
        </w:rPr>
        <w:t>Procureur des Konings</w:t>
      </w:r>
      <w:r w:rsidR="00DF6626">
        <w:rPr>
          <w:rFonts w:asciiTheme="minorHAnsi" w:hAnsiTheme="minorHAnsi" w:cstheme="minorHAnsi"/>
          <w:sz w:val="22"/>
          <w:szCs w:val="22"/>
        </w:rPr>
        <w:tab/>
      </w:r>
      <w:r w:rsidR="00DF6626">
        <w:rPr>
          <w:rFonts w:asciiTheme="minorHAnsi" w:hAnsiTheme="minorHAnsi" w:cstheme="minorHAnsi"/>
          <w:sz w:val="22"/>
          <w:szCs w:val="22"/>
        </w:rPr>
        <w:tab/>
      </w:r>
      <w:r w:rsidR="00DF6626">
        <w:rPr>
          <w:rFonts w:asciiTheme="minorHAnsi" w:hAnsiTheme="minorHAnsi" w:cstheme="minorHAnsi"/>
          <w:sz w:val="22"/>
          <w:szCs w:val="22"/>
        </w:rPr>
        <w:tab/>
      </w:r>
      <w:r w:rsidR="00410A00">
        <w:rPr>
          <w:rFonts w:asciiTheme="minorHAnsi" w:hAnsiTheme="minorHAnsi" w:cstheme="minorHAnsi"/>
          <w:sz w:val="22"/>
          <w:szCs w:val="22"/>
        </w:rPr>
        <w:tab/>
      </w:r>
      <w:r w:rsidR="00CF180A">
        <w:rPr>
          <w:rFonts w:asciiTheme="minorHAnsi" w:hAnsiTheme="minorHAnsi" w:cstheme="minorHAnsi"/>
          <w:sz w:val="22"/>
          <w:szCs w:val="22"/>
        </w:rPr>
        <w:tab/>
      </w:r>
      <w:r w:rsidR="00DF6626">
        <w:rPr>
          <w:rFonts w:asciiTheme="minorHAnsi" w:hAnsiTheme="minorHAnsi" w:cstheme="minorHAnsi"/>
          <w:sz w:val="22"/>
          <w:szCs w:val="22"/>
        </w:rPr>
        <w:t>Korpschef</w:t>
      </w:r>
    </w:p>
    <w:p w14:paraId="269696E4" w14:textId="0642FDDE" w:rsidR="003C315D" w:rsidRDefault="00721326" w:rsidP="005D2CC8">
      <w:pPr>
        <w:spacing w:after="0" w:line="360" w:lineRule="auto"/>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br/>
      </w:r>
    </w:p>
    <w:p w14:paraId="57489D40" w14:textId="77777777" w:rsidR="003C315D" w:rsidRDefault="003C315D" w:rsidP="005D2CC8">
      <w:pPr>
        <w:spacing w:after="160" w:line="360" w:lineRule="auto"/>
        <w:rPr>
          <w:rFonts w:asciiTheme="minorHAnsi" w:hAnsiTheme="minorHAnsi" w:cstheme="minorHAnsi"/>
          <w:sz w:val="22"/>
          <w:szCs w:val="22"/>
        </w:rPr>
      </w:pPr>
    </w:p>
    <w:p w14:paraId="3A68D2A5" w14:textId="77777777" w:rsidR="00860493" w:rsidRDefault="00860493" w:rsidP="008364DB">
      <w:pPr>
        <w:spacing w:after="160"/>
        <w:rPr>
          <w:rFonts w:asciiTheme="minorHAnsi" w:hAnsiTheme="minorHAnsi" w:cstheme="minorHAnsi"/>
          <w:sz w:val="22"/>
          <w:szCs w:val="22"/>
        </w:rPr>
      </w:pPr>
    </w:p>
    <w:p w14:paraId="7C127C73" w14:textId="0665E44A" w:rsidR="00721326" w:rsidRDefault="00410A00" w:rsidP="008364DB">
      <w:pPr>
        <w:spacing w:after="160"/>
        <w:rPr>
          <w:rFonts w:asciiTheme="minorHAnsi" w:hAnsiTheme="minorHAnsi" w:cstheme="minorHAnsi"/>
          <w:sz w:val="22"/>
          <w:szCs w:val="22"/>
        </w:rPr>
      </w:pPr>
      <w:r>
        <w:rPr>
          <w:rFonts w:asciiTheme="minorHAnsi" w:hAnsiTheme="minorHAnsi" w:cstheme="minorHAnsi"/>
          <w:sz w:val="22"/>
          <w:szCs w:val="22"/>
        </w:rPr>
        <w:t>Franky De Keyzer</w:t>
      </w:r>
      <w:r w:rsidR="00312BF4">
        <w:rPr>
          <w:rFonts w:asciiTheme="minorHAnsi" w:hAnsiTheme="minorHAnsi" w:cstheme="minorHAnsi"/>
          <w:sz w:val="22"/>
          <w:szCs w:val="22"/>
        </w:rPr>
        <w:tab/>
      </w:r>
      <w:r w:rsidR="00312BF4">
        <w:rPr>
          <w:rFonts w:asciiTheme="minorHAnsi" w:hAnsiTheme="minorHAnsi" w:cstheme="minorHAnsi"/>
          <w:sz w:val="22"/>
          <w:szCs w:val="22"/>
        </w:rPr>
        <w:tab/>
      </w:r>
      <w:r w:rsidR="00312BF4">
        <w:rPr>
          <w:rFonts w:asciiTheme="minorHAnsi" w:hAnsiTheme="minorHAnsi" w:cstheme="minorHAnsi"/>
          <w:sz w:val="22"/>
          <w:szCs w:val="22"/>
        </w:rPr>
        <w:tab/>
      </w:r>
      <w:r w:rsidR="00312BF4">
        <w:rPr>
          <w:rFonts w:asciiTheme="minorHAnsi" w:hAnsiTheme="minorHAnsi" w:cstheme="minorHAnsi"/>
          <w:sz w:val="22"/>
          <w:szCs w:val="22"/>
        </w:rPr>
        <w:tab/>
      </w:r>
      <w:r w:rsidR="00CF180A">
        <w:rPr>
          <w:rFonts w:asciiTheme="minorHAnsi" w:hAnsiTheme="minorHAnsi" w:cstheme="minorHAnsi"/>
          <w:sz w:val="22"/>
          <w:szCs w:val="22"/>
        </w:rPr>
        <w:tab/>
      </w:r>
      <w:r w:rsidR="005013FD">
        <w:rPr>
          <w:rFonts w:asciiTheme="minorHAnsi" w:hAnsiTheme="minorHAnsi" w:cstheme="minorHAnsi"/>
          <w:sz w:val="22"/>
          <w:szCs w:val="22"/>
        </w:rPr>
        <w:t>Marleen Hellemans</w:t>
      </w:r>
    </w:p>
    <w:p w14:paraId="4CF34E07" w14:textId="77777777" w:rsidR="00844CD9" w:rsidRDefault="00844CD9" w:rsidP="008364DB">
      <w:pPr>
        <w:spacing w:after="160"/>
        <w:rPr>
          <w:rStyle w:val="Normaal"/>
          <w:rFonts w:asciiTheme="minorHAnsi" w:hAnsiTheme="minorHAnsi" w:cstheme="minorHAnsi"/>
          <w:iCs/>
          <w:sz w:val="22"/>
          <w:szCs w:val="22"/>
          <w:u w:val="single"/>
        </w:rPr>
      </w:pPr>
    </w:p>
    <w:p w14:paraId="3C04579F" w14:textId="77777777" w:rsidR="00844CD9" w:rsidRDefault="00844CD9" w:rsidP="008364DB">
      <w:pPr>
        <w:spacing w:after="160"/>
        <w:rPr>
          <w:rStyle w:val="Normaal"/>
          <w:rFonts w:asciiTheme="minorHAnsi" w:hAnsiTheme="minorHAnsi" w:cstheme="minorHAnsi"/>
          <w:iCs/>
          <w:sz w:val="22"/>
          <w:szCs w:val="22"/>
          <w:u w:val="single"/>
        </w:rPr>
      </w:pPr>
    </w:p>
    <w:p w14:paraId="2360E94C" w14:textId="77777777" w:rsidR="00844CD9" w:rsidRDefault="00844CD9" w:rsidP="008364DB">
      <w:pPr>
        <w:spacing w:after="160"/>
        <w:rPr>
          <w:rStyle w:val="Normaal"/>
          <w:rFonts w:asciiTheme="minorHAnsi" w:hAnsiTheme="minorHAnsi" w:cstheme="minorHAnsi"/>
          <w:iCs/>
          <w:sz w:val="22"/>
          <w:szCs w:val="22"/>
          <w:u w:val="single"/>
        </w:rPr>
      </w:pPr>
    </w:p>
    <w:p w14:paraId="3033EB38" w14:textId="77777777" w:rsidR="00844CD9" w:rsidRDefault="00844CD9" w:rsidP="008364DB">
      <w:pPr>
        <w:spacing w:after="160"/>
        <w:rPr>
          <w:rStyle w:val="Normaal"/>
          <w:rFonts w:asciiTheme="minorHAnsi" w:hAnsiTheme="minorHAnsi" w:cstheme="minorHAnsi"/>
          <w:iCs/>
          <w:sz w:val="22"/>
          <w:szCs w:val="22"/>
          <w:u w:val="single"/>
        </w:rPr>
      </w:pPr>
    </w:p>
    <w:p w14:paraId="171A5599" w14:textId="77777777" w:rsidR="00844CD9" w:rsidRDefault="00844CD9" w:rsidP="008364DB">
      <w:pPr>
        <w:spacing w:after="160"/>
        <w:rPr>
          <w:rStyle w:val="Normaal"/>
          <w:rFonts w:asciiTheme="minorHAnsi" w:hAnsiTheme="minorHAnsi" w:cstheme="minorHAnsi"/>
          <w:iCs/>
          <w:sz w:val="22"/>
          <w:szCs w:val="22"/>
          <w:u w:val="single"/>
        </w:rPr>
      </w:pPr>
    </w:p>
    <w:p w14:paraId="448D1A7F" w14:textId="77777777" w:rsidR="00844CD9" w:rsidRDefault="00844CD9" w:rsidP="008364DB">
      <w:pPr>
        <w:spacing w:after="160"/>
        <w:rPr>
          <w:rStyle w:val="Normaal"/>
          <w:rFonts w:asciiTheme="minorHAnsi" w:hAnsiTheme="minorHAnsi" w:cstheme="minorHAnsi"/>
          <w:iCs/>
          <w:sz w:val="22"/>
          <w:szCs w:val="22"/>
          <w:u w:val="single"/>
        </w:rPr>
      </w:pPr>
    </w:p>
    <w:p w14:paraId="13D84A23" w14:textId="77777777" w:rsidR="00844CD9" w:rsidRDefault="00844CD9" w:rsidP="008364DB">
      <w:pPr>
        <w:spacing w:after="160"/>
        <w:rPr>
          <w:rStyle w:val="Normaal"/>
          <w:rFonts w:asciiTheme="minorHAnsi" w:hAnsiTheme="minorHAnsi" w:cstheme="minorHAnsi"/>
          <w:iCs/>
          <w:sz w:val="22"/>
          <w:szCs w:val="22"/>
          <w:u w:val="single"/>
        </w:rPr>
      </w:pPr>
    </w:p>
    <w:p w14:paraId="1897050F" w14:textId="77777777" w:rsidR="003A67FB" w:rsidRDefault="003A67FB" w:rsidP="008364DB">
      <w:pPr>
        <w:spacing w:after="160"/>
        <w:rPr>
          <w:rStyle w:val="Normaal"/>
          <w:rFonts w:asciiTheme="minorHAnsi" w:hAnsiTheme="minorHAnsi" w:cstheme="minorHAnsi"/>
          <w:iCs/>
          <w:sz w:val="22"/>
          <w:szCs w:val="22"/>
          <w:u w:val="single"/>
        </w:rPr>
      </w:pPr>
    </w:p>
    <w:p w14:paraId="2A3D1A7B" w14:textId="77777777" w:rsidR="001214B9" w:rsidRDefault="001214B9" w:rsidP="008364DB">
      <w:pPr>
        <w:spacing w:after="160"/>
        <w:rPr>
          <w:rStyle w:val="Normaal"/>
          <w:rFonts w:asciiTheme="minorHAnsi" w:hAnsiTheme="minorHAnsi" w:cstheme="minorHAnsi"/>
          <w:iCs/>
          <w:sz w:val="22"/>
          <w:szCs w:val="22"/>
          <w:u w:val="single"/>
        </w:rPr>
      </w:pPr>
    </w:p>
    <w:p w14:paraId="44CB5A43" w14:textId="77777777" w:rsidR="001214B9" w:rsidRDefault="001214B9" w:rsidP="008364DB">
      <w:pPr>
        <w:spacing w:after="160"/>
        <w:rPr>
          <w:rStyle w:val="Normaal"/>
          <w:rFonts w:asciiTheme="minorHAnsi" w:hAnsiTheme="minorHAnsi" w:cstheme="minorHAnsi"/>
          <w:iCs/>
          <w:sz w:val="22"/>
          <w:szCs w:val="22"/>
          <w:u w:val="single"/>
        </w:rPr>
      </w:pPr>
    </w:p>
    <w:p w14:paraId="25732C2C" w14:textId="77777777" w:rsidR="001214B9" w:rsidRDefault="001214B9" w:rsidP="008364DB">
      <w:pPr>
        <w:spacing w:after="160"/>
        <w:rPr>
          <w:rStyle w:val="Normaal"/>
          <w:rFonts w:asciiTheme="minorHAnsi" w:hAnsiTheme="minorHAnsi" w:cstheme="minorHAnsi"/>
          <w:iCs/>
          <w:sz w:val="22"/>
          <w:szCs w:val="22"/>
          <w:u w:val="single"/>
        </w:rPr>
      </w:pPr>
    </w:p>
    <w:p w14:paraId="16900D77" w14:textId="77777777" w:rsidR="001214B9" w:rsidRDefault="001214B9" w:rsidP="008364DB">
      <w:pPr>
        <w:spacing w:after="160"/>
        <w:rPr>
          <w:rStyle w:val="Normaal"/>
          <w:rFonts w:asciiTheme="minorHAnsi" w:hAnsiTheme="minorHAnsi" w:cstheme="minorHAnsi"/>
          <w:iCs/>
          <w:sz w:val="22"/>
          <w:szCs w:val="22"/>
          <w:u w:val="single"/>
        </w:rPr>
      </w:pPr>
    </w:p>
    <w:p w14:paraId="4395323C" w14:textId="77777777" w:rsidR="001214B9" w:rsidRDefault="001214B9" w:rsidP="008364DB">
      <w:pPr>
        <w:spacing w:after="160"/>
        <w:rPr>
          <w:rStyle w:val="Normaal"/>
          <w:rFonts w:asciiTheme="minorHAnsi" w:hAnsiTheme="minorHAnsi" w:cstheme="minorHAnsi"/>
          <w:iCs/>
          <w:sz w:val="22"/>
          <w:szCs w:val="22"/>
          <w:u w:val="single"/>
        </w:rPr>
      </w:pPr>
    </w:p>
    <w:p w14:paraId="31943857" w14:textId="77777777" w:rsidR="001214B9" w:rsidRDefault="001214B9" w:rsidP="008364DB">
      <w:pPr>
        <w:spacing w:after="160"/>
        <w:rPr>
          <w:rStyle w:val="Normaal"/>
          <w:rFonts w:asciiTheme="minorHAnsi" w:hAnsiTheme="minorHAnsi" w:cstheme="minorHAnsi"/>
          <w:iCs/>
          <w:sz w:val="22"/>
          <w:szCs w:val="22"/>
          <w:u w:val="single"/>
        </w:rPr>
      </w:pPr>
    </w:p>
    <w:p w14:paraId="288CE16F" w14:textId="5573A4C1" w:rsidR="00C406EF" w:rsidRPr="001214B9" w:rsidRDefault="008F44D2" w:rsidP="00961651">
      <w:pPr>
        <w:spacing w:after="160"/>
        <w:jc w:val="both"/>
        <w:rPr>
          <w:rFonts w:asciiTheme="minorHAnsi" w:hAnsiTheme="minorHAnsi" w:cstheme="minorHAnsi"/>
          <w:sz w:val="22"/>
          <w:szCs w:val="22"/>
          <w:u w:val="single"/>
        </w:rPr>
      </w:pPr>
      <w:r w:rsidRPr="00604E14">
        <w:rPr>
          <w:rStyle w:val="Normaal"/>
          <w:rFonts w:asciiTheme="minorHAnsi" w:hAnsiTheme="minorHAnsi" w:cstheme="minorHAnsi"/>
          <w:sz w:val="22"/>
          <w:szCs w:val="22"/>
          <w:u w:val="single"/>
        </w:rPr>
        <w:lastRenderedPageBreak/>
        <w:t xml:space="preserve">Bijlage </w:t>
      </w:r>
      <w:bookmarkEnd w:id="1"/>
      <w:r w:rsidR="003D76F0" w:rsidRPr="00604E14">
        <w:rPr>
          <w:rStyle w:val="Normaal"/>
          <w:rFonts w:asciiTheme="minorHAnsi" w:hAnsiTheme="minorHAnsi" w:cstheme="minorHAnsi"/>
          <w:sz w:val="22"/>
          <w:szCs w:val="22"/>
          <w:u w:val="single"/>
        </w:rPr>
        <w:t>1</w:t>
      </w:r>
    </w:p>
    <w:p w14:paraId="735973CE" w14:textId="77777777" w:rsidR="006F62A3" w:rsidRDefault="006F62A3" w:rsidP="00961651">
      <w:pPr>
        <w:spacing w:after="0"/>
        <w:jc w:val="both"/>
        <w:rPr>
          <w:rFonts w:asciiTheme="minorHAnsi" w:hAnsiTheme="minorHAnsi" w:cstheme="minorHAnsi"/>
          <w:sz w:val="22"/>
          <w:szCs w:val="22"/>
        </w:rPr>
      </w:pPr>
    </w:p>
    <w:p w14:paraId="7F13E228" w14:textId="23EE5AE2" w:rsidR="006F62A3" w:rsidRPr="00FC26B4" w:rsidRDefault="006F62A3" w:rsidP="00961651">
      <w:pPr>
        <w:pStyle w:val="Lijstalinea"/>
        <w:numPr>
          <w:ilvl w:val="0"/>
          <w:numId w:val="36"/>
        </w:numPr>
        <w:spacing w:after="0"/>
        <w:rPr>
          <w:rFonts w:asciiTheme="minorHAnsi" w:hAnsiTheme="minorHAnsi" w:cstheme="minorHAnsi"/>
          <w:sz w:val="22"/>
          <w:szCs w:val="22"/>
        </w:rPr>
      </w:pPr>
      <w:r w:rsidRPr="00FC26B4">
        <w:rPr>
          <w:rFonts w:asciiTheme="minorHAnsi" w:hAnsiTheme="minorHAnsi" w:cstheme="minorHAnsi"/>
          <w:sz w:val="22"/>
          <w:szCs w:val="22"/>
        </w:rPr>
        <w:t xml:space="preserve">Art 423 </w:t>
      </w:r>
      <w:proofErr w:type="spellStart"/>
      <w:r w:rsidRPr="00FC26B4">
        <w:rPr>
          <w:rFonts w:asciiTheme="minorHAnsi" w:hAnsiTheme="minorHAnsi" w:cstheme="minorHAnsi"/>
          <w:sz w:val="22"/>
          <w:szCs w:val="22"/>
        </w:rPr>
        <w:t>Sw</w:t>
      </w:r>
      <w:proofErr w:type="spellEnd"/>
      <w:r w:rsidRPr="00FC26B4">
        <w:rPr>
          <w:rFonts w:asciiTheme="minorHAnsi" w:hAnsiTheme="minorHAnsi" w:cstheme="minorHAnsi"/>
          <w:sz w:val="22"/>
          <w:szCs w:val="22"/>
        </w:rPr>
        <w:t xml:space="preserve"> (Verbod van gezichtsbedekking in de publieke ruimte):</w:t>
      </w:r>
      <w:r w:rsidRPr="00FC26B4">
        <w:rPr>
          <w:rFonts w:asciiTheme="minorHAnsi" w:hAnsiTheme="minorHAnsi" w:cstheme="minorHAnsi"/>
          <w:sz w:val="22"/>
          <w:szCs w:val="22"/>
        </w:rPr>
        <w:br/>
        <w:t>Het verbod van gezichtsbedekking in de publieke ruimte is het zich opzettelijk, behoudens andersluidende wetsbepalingen, in de voor het publiek toegankelijke plaatsen begeven met het gezicht geheel of gedeeltelijk bedekt of verborgen, zodat men niet herkenbaar is.</w:t>
      </w:r>
      <w:r w:rsidRPr="00FC26B4">
        <w:rPr>
          <w:rFonts w:asciiTheme="minorHAnsi" w:hAnsiTheme="minorHAnsi" w:cstheme="minorHAnsi"/>
          <w:sz w:val="22"/>
          <w:szCs w:val="22"/>
        </w:rPr>
        <w:br/>
        <w:t>Dit misdrijf wordt bestraft met een straf van niveau 1.</w:t>
      </w:r>
      <w:r w:rsidRPr="00FC26B4">
        <w:rPr>
          <w:rFonts w:asciiTheme="minorHAnsi" w:hAnsiTheme="minorHAnsi" w:cstheme="minorHAnsi"/>
          <w:sz w:val="22"/>
          <w:szCs w:val="22"/>
        </w:rPr>
        <w:br/>
      </w:r>
    </w:p>
    <w:p w14:paraId="08611E64" w14:textId="495E26BE" w:rsidR="00C406EF" w:rsidRPr="00FC26B4" w:rsidRDefault="006F62A3" w:rsidP="00961651">
      <w:pPr>
        <w:pStyle w:val="Lijstalinea"/>
        <w:numPr>
          <w:ilvl w:val="0"/>
          <w:numId w:val="36"/>
        </w:numPr>
        <w:spacing w:after="0"/>
        <w:rPr>
          <w:rFonts w:asciiTheme="minorHAnsi" w:hAnsiTheme="minorHAnsi" w:cstheme="minorHAnsi"/>
          <w:sz w:val="22"/>
          <w:szCs w:val="22"/>
        </w:rPr>
      </w:pPr>
      <w:r w:rsidRPr="00FC26B4">
        <w:rPr>
          <w:rFonts w:asciiTheme="minorHAnsi" w:hAnsiTheme="minorHAnsi" w:cstheme="minorHAnsi"/>
          <w:sz w:val="22"/>
          <w:szCs w:val="22"/>
        </w:rPr>
        <w:t xml:space="preserve">Art 424 </w:t>
      </w:r>
      <w:proofErr w:type="spellStart"/>
      <w:r w:rsidRPr="00FC26B4">
        <w:rPr>
          <w:rFonts w:asciiTheme="minorHAnsi" w:hAnsiTheme="minorHAnsi" w:cstheme="minorHAnsi"/>
          <w:sz w:val="22"/>
          <w:szCs w:val="22"/>
        </w:rPr>
        <w:t>Sw</w:t>
      </w:r>
      <w:proofErr w:type="spellEnd"/>
      <w:r w:rsidRPr="00FC26B4">
        <w:rPr>
          <w:rFonts w:asciiTheme="minorHAnsi" w:hAnsiTheme="minorHAnsi" w:cstheme="minorHAnsi"/>
          <w:sz w:val="22"/>
          <w:szCs w:val="22"/>
        </w:rPr>
        <w:t xml:space="preserve"> (Rechtvaardigingsgrond):</w:t>
      </w:r>
      <w:r w:rsidRPr="00FC26B4">
        <w:rPr>
          <w:rFonts w:asciiTheme="minorHAnsi" w:hAnsiTheme="minorHAnsi" w:cstheme="minorHAnsi"/>
          <w:sz w:val="22"/>
          <w:szCs w:val="22"/>
        </w:rPr>
        <w:br/>
        <w:t>Er is geen misdrijf wanneer diegenen die zich op plaatsen die voor het publiek toegankelijk zijn begeven met hun gezicht geheel of gedeeltelijk bedekt of verborgen, zodanig dat ze niet kunnen worden geïdentificeerd, dit doen op grond van arbeidsreglementen of een politieverordening naar aanleiding van feestactiviteiten.</w:t>
      </w:r>
    </w:p>
    <w:p w14:paraId="3EDE1317" w14:textId="3076410E" w:rsidR="00C42F21" w:rsidRPr="00604E14" w:rsidRDefault="00C42F21" w:rsidP="00961651">
      <w:pPr>
        <w:spacing w:after="0"/>
        <w:rPr>
          <w:rFonts w:asciiTheme="minorHAnsi" w:hAnsiTheme="minorHAnsi" w:cstheme="minorHAnsi"/>
          <w:sz w:val="22"/>
          <w:szCs w:val="22"/>
        </w:rPr>
      </w:pPr>
    </w:p>
    <w:p w14:paraId="57BE772B" w14:textId="2CC18112" w:rsidR="0030558F" w:rsidRPr="00FC26B4" w:rsidRDefault="00395647" w:rsidP="00961651">
      <w:pPr>
        <w:pStyle w:val="Lijstalinea"/>
        <w:numPr>
          <w:ilvl w:val="0"/>
          <w:numId w:val="36"/>
        </w:numPr>
        <w:spacing w:after="0"/>
        <w:rPr>
          <w:rFonts w:asciiTheme="minorHAnsi" w:hAnsiTheme="minorHAnsi" w:cstheme="minorHAnsi"/>
          <w:sz w:val="22"/>
          <w:szCs w:val="22"/>
        </w:rPr>
      </w:pPr>
      <w:r w:rsidRPr="00FC26B4">
        <w:rPr>
          <w:rFonts w:asciiTheme="minorHAnsi" w:hAnsiTheme="minorHAnsi" w:cstheme="minorHAnsi"/>
          <w:sz w:val="22"/>
          <w:szCs w:val="22"/>
        </w:rPr>
        <w:t xml:space="preserve">Art 514 </w:t>
      </w:r>
      <w:proofErr w:type="spellStart"/>
      <w:r w:rsidRPr="00FC26B4">
        <w:rPr>
          <w:rFonts w:asciiTheme="minorHAnsi" w:hAnsiTheme="minorHAnsi" w:cstheme="minorHAnsi"/>
          <w:sz w:val="22"/>
          <w:szCs w:val="22"/>
        </w:rPr>
        <w:t>Sw</w:t>
      </w:r>
      <w:proofErr w:type="spellEnd"/>
      <w:r w:rsidRPr="00FC26B4">
        <w:rPr>
          <w:rFonts w:asciiTheme="minorHAnsi" w:hAnsiTheme="minorHAnsi" w:cstheme="minorHAnsi"/>
          <w:sz w:val="22"/>
          <w:szCs w:val="22"/>
        </w:rPr>
        <w:t xml:space="preserve"> </w:t>
      </w:r>
      <w:r w:rsidR="00DD533F" w:rsidRPr="00FC26B4">
        <w:rPr>
          <w:rFonts w:asciiTheme="minorHAnsi" w:hAnsiTheme="minorHAnsi" w:cstheme="minorHAnsi"/>
          <w:sz w:val="22"/>
          <w:szCs w:val="22"/>
        </w:rPr>
        <w:t>(Definitie van vandalisme):</w:t>
      </w:r>
      <w:r w:rsidR="0030558F">
        <w:rPr>
          <w:rFonts w:asciiTheme="minorHAnsi" w:hAnsiTheme="minorHAnsi" w:cstheme="minorHAnsi"/>
          <w:sz w:val="22"/>
          <w:szCs w:val="22"/>
        </w:rPr>
        <w:br/>
      </w:r>
      <w:r w:rsidR="00DD533F" w:rsidRPr="00FC26B4">
        <w:rPr>
          <w:rFonts w:asciiTheme="minorHAnsi" w:hAnsiTheme="minorHAnsi" w:cstheme="minorHAnsi"/>
          <w:sz w:val="22"/>
          <w:szCs w:val="22"/>
        </w:rPr>
        <w:t>Vandalisme is alle opzettelijk op enig goed dat aan een ander toebehoort gestelde gedraging die bestaat in het vernielen, het beschadigen, het onbruikbaar maken of het aanbrengen van graffiti zonder toestemming.</w:t>
      </w:r>
    </w:p>
    <w:p w14:paraId="307F4B4C" w14:textId="77777777" w:rsidR="0030558F" w:rsidRDefault="0030558F" w:rsidP="00961651">
      <w:pPr>
        <w:spacing w:after="0"/>
        <w:rPr>
          <w:rFonts w:asciiTheme="minorHAnsi" w:hAnsiTheme="minorHAnsi" w:cstheme="minorHAnsi"/>
          <w:sz w:val="22"/>
          <w:szCs w:val="22"/>
        </w:rPr>
      </w:pPr>
    </w:p>
    <w:p w14:paraId="36F3F13B" w14:textId="7EE386D9" w:rsidR="00861483" w:rsidRPr="00FC26B4" w:rsidRDefault="00A5494E" w:rsidP="00961651">
      <w:pPr>
        <w:pStyle w:val="Lijstalinea"/>
        <w:numPr>
          <w:ilvl w:val="0"/>
          <w:numId w:val="36"/>
        </w:numPr>
        <w:spacing w:after="0"/>
        <w:rPr>
          <w:rFonts w:asciiTheme="minorHAnsi" w:hAnsiTheme="minorHAnsi" w:cstheme="minorHAnsi"/>
          <w:sz w:val="22"/>
          <w:szCs w:val="22"/>
        </w:rPr>
      </w:pPr>
      <w:r w:rsidRPr="00FC26B4">
        <w:rPr>
          <w:rFonts w:asciiTheme="minorHAnsi" w:hAnsiTheme="minorHAnsi" w:cstheme="minorHAnsi"/>
          <w:sz w:val="22"/>
          <w:szCs w:val="22"/>
        </w:rPr>
        <w:t xml:space="preserve">Art 515 </w:t>
      </w:r>
      <w:proofErr w:type="spellStart"/>
      <w:r w:rsidR="00395647" w:rsidRPr="00FC26B4">
        <w:rPr>
          <w:rFonts w:asciiTheme="minorHAnsi" w:hAnsiTheme="minorHAnsi" w:cstheme="minorHAnsi"/>
          <w:sz w:val="22"/>
          <w:szCs w:val="22"/>
        </w:rPr>
        <w:t>S</w:t>
      </w:r>
      <w:r w:rsidRPr="00FC26B4">
        <w:rPr>
          <w:rFonts w:asciiTheme="minorHAnsi" w:hAnsiTheme="minorHAnsi" w:cstheme="minorHAnsi"/>
          <w:sz w:val="22"/>
          <w:szCs w:val="22"/>
        </w:rPr>
        <w:t>w</w:t>
      </w:r>
      <w:proofErr w:type="spellEnd"/>
      <w:r w:rsidR="002E69D0" w:rsidRPr="00FC26B4">
        <w:rPr>
          <w:rFonts w:asciiTheme="minorHAnsi" w:hAnsiTheme="minorHAnsi" w:cstheme="minorHAnsi"/>
          <w:sz w:val="22"/>
          <w:szCs w:val="22"/>
        </w:rPr>
        <w:t xml:space="preserve"> </w:t>
      </w:r>
      <w:r w:rsidR="00DD533F" w:rsidRPr="00FC26B4">
        <w:rPr>
          <w:rFonts w:asciiTheme="minorHAnsi" w:hAnsiTheme="minorHAnsi" w:cstheme="minorHAnsi"/>
          <w:sz w:val="22"/>
          <w:szCs w:val="22"/>
        </w:rPr>
        <w:t>(</w:t>
      </w:r>
      <w:r w:rsidR="002E69D0" w:rsidRPr="00FC26B4">
        <w:rPr>
          <w:rFonts w:asciiTheme="minorHAnsi" w:hAnsiTheme="minorHAnsi" w:cstheme="minorHAnsi"/>
          <w:sz w:val="22"/>
          <w:szCs w:val="22"/>
        </w:rPr>
        <w:t>Vandalisme</w:t>
      </w:r>
      <w:r w:rsidR="00DD533F" w:rsidRPr="00FC26B4">
        <w:rPr>
          <w:rFonts w:asciiTheme="minorHAnsi" w:hAnsiTheme="minorHAnsi" w:cstheme="minorHAnsi"/>
          <w:sz w:val="22"/>
          <w:szCs w:val="22"/>
        </w:rPr>
        <w:t>):</w:t>
      </w:r>
      <w:r w:rsidR="002E69D0" w:rsidRPr="00FC26B4">
        <w:rPr>
          <w:rFonts w:asciiTheme="minorHAnsi" w:hAnsiTheme="minorHAnsi" w:cstheme="minorHAnsi"/>
          <w:sz w:val="22"/>
          <w:szCs w:val="22"/>
        </w:rPr>
        <w:br/>
        <w:t>Vandalisme wordt bestraft met een straf van niveau 1.</w:t>
      </w:r>
      <w:r w:rsidR="002E69D0" w:rsidRPr="00FC26B4">
        <w:rPr>
          <w:rFonts w:asciiTheme="minorHAnsi" w:hAnsiTheme="minorHAnsi" w:cstheme="minorHAnsi"/>
          <w:sz w:val="22"/>
          <w:szCs w:val="22"/>
        </w:rPr>
        <w:br/>
      </w:r>
    </w:p>
    <w:p w14:paraId="4816847F" w14:textId="74B6BDC5" w:rsidR="0030558F" w:rsidRDefault="006546A0" w:rsidP="00961651">
      <w:pPr>
        <w:pStyle w:val="Lijstalinea"/>
        <w:numPr>
          <w:ilvl w:val="0"/>
          <w:numId w:val="36"/>
        </w:numPr>
        <w:spacing w:after="0"/>
        <w:rPr>
          <w:rFonts w:asciiTheme="minorHAnsi" w:hAnsiTheme="minorHAnsi" w:cstheme="minorHAnsi"/>
          <w:sz w:val="22"/>
          <w:szCs w:val="22"/>
        </w:rPr>
      </w:pPr>
      <w:r w:rsidRPr="00FC26B4">
        <w:rPr>
          <w:rFonts w:asciiTheme="minorHAnsi" w:hAnsiTheme="minorHAnsi" w:cstheme="minorHAnsi"/>
          <w:sz w:val="22"/>
          <w:szCs w:val="22"/>
        </w:rPr>
        <w:t xml:space="preserve">Art 516 </w:t>
      </w:r>
      <w:proofErr w:type="spellStart"/>
      <w:r w:rsidRPr="00FC26B4">
        <w:rPr>
          <w:rFonts w:asciiTheme="minorHAnsi" w:hAnsiTheme="minorHAnsi" w:cstheme="minorHAnsi"/>
          <w:sz w:val="22"/>
          <w:szCs w:val="22"/>
        </w:rPr>
        <w:t>Sw</w:t>
      </w:r>
      <w:proofErr w:type="spellEnd"/>
      <w:r w:rsidRPr="00FC26B4">
        <w:rPr>
          <w:rFonts w:asciiTheme="minorHAnsi" w:hAnsiTheme="minorHAnsi" w:cstheme="minorHAnsi"/>
          <w:sz w:val="22"/>
          <w:szCs w:val="22"/>
        </w:rPr>
        <w:t xml:space="preserve"> </w:t>
      </w:r>
      <w:r w:rsidR="00DD533F" w:rsidRPr="00FC26B4">
        <w:rPr>
          <w:rFonts w:asciiTheme="minorHAnsi" w:hAnsiTheme="minorHAnsi" w:cstheme="minorHAnsi"/>
          <w:sz w:val="22"/>
          <w:szCs w:val="22"/>
        </w:rPr>
        <w:t>(</w:t>
      </w:r>
      <w:r w:rsidRPr="00FC26B4">
        <w:rPr>
          <w:rFonts w:asciiTheme="minorHAnsi" w:hAnsiTheme="minorHAnsi" w:cstheme="minorHAnsi"/>
          <w:sz w:val="22"/>
          <w:szCs w:val="22"/>
        </w:rPr>
        <w:t>Vandalisme met ernstige schade</w:t>
      </w:r>
      <w:r w:rsidR="00DD533F" w:rsidRPr="00FC26B4">
        <w:rPr>
          <w:rFonts w:asciiTheme="minorHAnsi" w:hAnsiTheme="minorHAnsi" w:cstheme="minorHAnsi"/>
          <w:sz w:val="22"/>
          <w:szCs w:val="22"/>
        </w:rPr>
        <w:t>):</w:t>
      </w:r>
      <w:r w:rsidR="0030558F">
        <w:rPr>
          <w:rFonts w:asciiTheme="minorHAnsi" w:hAnsiTheme="minorHAnsi" w:cstheme="minorHAnsi"/>
          <w:sz w:val="22"/>
          <w:szCs w:val="22"/>
        </w:rPr>
        <w:br/>
      </w:r>
      <w:r w:rsidR="00657DB0" w:rsidRPr="00FC26B4">
        <w:rPr>
          <w:rFonts w:asciiTheme="minorHAnsi" w:hAnsiTheme="minorHAnsi" w:cstheme="minorHAnsi"/>
          <w:sz w:val="22"/>
          <w:szCs w:val="22"/>
        </w:rPr>
        <w:t>Vandalisme met ernstige schade tot gevolg wordt bestraft met een straf van niveau 2.</w:t>
      </w:r>
      <w:r w:rsidR="0030558F">
        <w:rPr>
          <w:rFonts w:asciiTheme="minorHAnsi" w:hAnsiTheme="minorHAnsi" w:cstheme="minorHAnsi"/>
          <w:sz w:val="22"/>
          <w:szCs w:val="22"/>
        </w:rPr>
        <w:br/>
      </w:r>
    </w:p>
    <w:p w14:paraId="35DE61E9" w14:textId="33531E9E" w:rsidR="004D18E3" w:rsidRDefault="00987660" w:rsidP="00C965D1">
      <w:pPr>
        <w:pStyle w:val="Lijstalinea"/>
        <w:numPr>
          <w:ilvl w:val="0"/>
          <w:numId w:val="36"/>
        </w:numPr>
        <w:spacing w:after="0"/>
        <w:rPr>
          <w:rFonts w:asciiTheme="minorHAnsi" w:hAnsiTheme="minorHAnsi" w:cstheme="minorHAnsi"/>
          <w:sz w:val="22"/>
          <w:szCs w:val="22"/>
        </w:rPr>
      </w:pPr>
      <w:r w:rsidRPr="00FC26B4">
        <w:rPr>
          <w:rFonts w:asciiTheme="minorHAnsi" w:hAnsiTheme="minorHAnsi" w:cstheme="minorHAnsi"/>
          <w:sz w:val="22"/>
          <w:szCs w:val="22"/>
        </w:rPr>
        <w:t xml:space="preserve">Art </w:t>
      </w:r>
      <w:r w:rsidR="00553054" w:rsidRPr="00FC26B4">
        <w:rPr>
          <w:rFonts w:asciiTheme="minorHAnsi" w:hAnsiTheme="minorHAnsi" w:cstheme="minorHAnsi"/>
          <w:sz w:val="22"/>
          <w:szCs w:val="22"/>
        </w:rPr>
        <w:t xml:space="preserve">517 </w:t>
      </w:r>
      <w:proofErr w:type="spellStart"/>
      <w:r w:rsidR="00395647" w:rsidRPr="00FC26B4">
        <w:rPr>
          <w:rFonts w:asciiTheme="minorHAnsi" w:hAnsiTheme="minorHAnsi" w:cstheme="minorHAnsi"/>
          <w:sz w:val="22"/>
          <w:szCs w:val="22"/>
        </w:rPr>
        <w:t>S</w:t>
      </w:r>
      <w:r w:rsidR="00553054" w:rsidRPr="00FC26B4">
        <w:rPr>
          <w:rFonts w:asciiTheme="minorHAnsi" w:hAnsiTheme="minorHAnsi" w:cstheme="minorHAnsi"/>
          <w:sz w:val="22"/>
          <w:szCs w:val="22"/>
        </w:rPr>
        <w:t>w</w:t>
      </w:r>
      <w:proofErr w:type="spellEnd"/>
      <w:r w:rsidR="00553054" w:rsidRPr="00FC26B4">
        <w:rPr>
          <w:rFonts w:asciiTheme="minorHAnsi" w:hAnsiTheme="minorHAnsi" w:cstheme="minorHAnsi"/>
          <w:sz w:val="22"/>
          <w:szCs w:val="22"/>
        </w:rPr>
        <w:t xml:space="preserve"> </w:t>
      </w:r>
      <w:r w:rsidR="00657DB0" w:rsidRPr="00FC26B4">
        <w:rPr>
          <w:rFonts w:asciiTheme="minorHAnsi" w:hAnsiTheme="minorHAnsi" w:cstheme="minorHAnsi"/>
          <w:sz w:val="22"/>
          <w:szCs w:val="22"/>
        </w:rPr>
        <w:t>(</w:t>
      </w:r>
      <w:r w:rsidR="00E406F0" w:rsidRPr="00FC26B4">
        <w:rPr>
          <w:rFonts w:asciiTheme="minorHAnsi" w:hAnsiTheme="minorHAnsi" w:cstheme="minorHAnsi"/>
          <w:sz w:val="22"/>
          <w:szCs w:val="22"/>
        </w:rPr>
        <w:t>Vandalisme aan een goed met een bijzonder belang</w:t>
      </w:r>
      <w:r w:rsidR="00657DB0" w:rsidRPr="00FC26B4">
        <w:rPr>
          <w:rFonts w:asciiTheme="minorHAnsi" w:hAnsiTheme="minorHAnsi" w:cstheme="minorHAnsi"/>
          <w:sz w:val="22"/>
          <w:szCs w:val="22"/>
        </w:rPr>
        <w:t>):</w:t>
      </w:r>
      <w:r w:rsidR="00E406F0" w:rsidRPr="00FC26B4">
        <w:rPr>
          <w:rFonts w:asciiTheme="minorHAnsi" w:hAnsiTheme="minorHAnsi" w:cstheme="minorHAnsi"/>
          <w:sz w:val="22"/>
          <w:szCs w:val="22"/>
        </w:rPr>
        <w:br/>
      </w:r>
      <w:r w:rsidR="00A6789A" w:rsidRPr="00FC26B4">
        <w:rPr>
          <w:rFonts w:asciiTheme="minorHAnsi" w:hAnsiTheme="minorHAnsi" w:cstheme="minorHAnsi"/>
          <w:sz w:val="22"/>
          <w:szCs w:val="22"/>
        </w:rPr>
        <w:t>Vandalisme aan een goed met een bijzonder belang is het vandalisme aan een gebouw, maatschappelijke infrastructuur, een vervoermiddel, één of meer bomen, een bos, een natuurgebied, een boomgaard of een akker.</w:t>
      </w:r>
      <w:r w:rsidR="00A6789A" w:rsidRPr="00FC26B4">
        <w:rPr>
          <w:rFonts w:asciiTheme="minorHAnsi" w:hAnsiTheme="minorHAnsi" w:cstheme="minorHAnsi"/>
          <w:sz w:val="22"/>
          <w:szCs w:val="22"/>
        </w:rPr>
        <w:br/>
        <w:t>Dit misdrijf wordt bestraft met een straf van niveau 2.</w:t>
      </w:r>
      <w:r w:rsidR="00A6789A" w:rsidRPr="00FC26B4">
        <w:rPr>
          <w:rFonts w:asciiTheme="minorHAnsi" w:hAnsiTheme="minorHAnsi" w:cstheme="minorHAnsi"/>
          <w:sz w:val="22"/>
          <w:szCs w:val="22"/>
        </w:rPr>
        <w:br/>
        <w:t>Indien het misdrijf ernstige schade tot gevolg heeft, wordt het bestraft met een straf van niveau 3</w:t>
      </w:r>
      <w:r w:rsidR="00C965D1">
        <w:rPr>
          <w:rFonts w:asciiTheme="minorHAnsi" w:hAnsiTheme="minorHAnsi" w:cstheme="minorHAnsi"/>
          <w:sz w:val="22"/>
          <w:szCs w:val="22"/>
        </w:rPr>
        <w:t>.</w:t>
      </w:r>
    </w:p>
    <w:p w14:paraId="244CD9FA" w14:textId="77777777" w:rsidR="00C965D1" w:rsidRPr="00C965D1" w:rsidRDefault="00C965D1" w:rsidP="00C965D1">
      <w:pPr>
        <w:pStyle w:val="Lijstalinea"/>
        <w:spacing w:after="0"/>
        <w:ind w:left="720"/>
        <w:rPr>
          <w:rFonts w:asciiTheme="minorHAnsi" w:hAnsiTheme="minorHAnsi" w:cstheme="minorHAnsi"/>
          <w:sz w:val="22"/>
          <w:szCs w:val="22"/>
        </w:rPr>
      </w:pPr>
    </w:p>
    <w:p w14:paraId="4BB93FBB" w14:textId="378CBDD4" w:rsidR="004D18E3" w:rsidRPr="00C965D1" w:rsidRDefault="004D18E3" w:rsidP="00C965D1">
      <w:pPr>
        <w:pStyle w:val="Lijstalinea"/>
        <w:numPr>
          <w:ilvl w:val="0"/>
          <w:numId w:val="36"/>
        </w:numPr>
        <w:spacing w:after="0"/>
        <w:jc w:val="both"/>
        <w:rPr>
          <w:rFonts w:asciiTheme="minorHAnsi" w:hAnsiTheme="minorHAnsi" w:cstheme="minorHAnsi"/>
          <w:sz w:val="22"/>
          <w:szCs w:val="22"/>
        </w:rPr>
      </w:pPr>
      <w:r w:rsidRPr="00C965D1">
        <w:rPr>
          <w:rFonts w:asciiTheme="minorHAnsi" w:hAnsiTheme="minorHAnsi" w:cstheme="minorHAnsi"/>
          <w:sz w:val="22"/>
          <w:szCs w:val="22"/>
        </w:rPr>
        <w:t xml:space="preserve">Art 194 </w:t>
      </w:r>
      <w:proofErr w:type="spellStart"/>
      <w:r w:rsidRPr="00C965D1">
        <w:rPr>
          <w:rFonts w:asciiTheme="minorHAnsi" w:hAnsiTheme="minorHAnsi" w:cstheme="minorHAnsi"/>
          <w:sz w:val="22"/>
          <w:szCs w:val="22"/>
        </w:rPr>
        <w:t>Sw</w:t>
      </w:r>
      <w:proofErr w:type="spellEnd"/>
      <w:r w:rsidRPr="00C965D1">
        <w:rPr>
          <w:rFonts w:asciiTheme="minorHAnsi" w:hAnsiTheme="minorHAnsi" w:cstheme="minorHAnsi"/>
          <w:sz w:val="22"/>
          <w:szCs w:val="22"/>
        </w:rPr>
        <w:t xml:space="preserve"> (Gewelddaden met een integriteitsaantasting van de eerste graad of zonder integriteitsaantasting tot gevolg):</w:t>
      </w:r>
    </w:p>
    <w:p w14:paraId="3CB63A11" w14:textId="6EC70088" w:rsidR="004D18E3" w:rsidRPr="004D18E3" w:rsidRDefault="004D18E3" w:rsidP="00961651">
      <w:pPr>
        <w:pStyle w:val="Lijstalinea"/>
        <w:spacing w:after="0"/>
        <w:ind w:left="720"/>
        <w:jc w:val="both"/>
        <w:rPr>
          <w:rFonts w:asciiTheme="minorHAnsi" w:hAnsiTheme="minorHAnsi" w:cstheme="minorHAnsi"/>
          <w:sz w:val="22"/>
          <w:szCs w:val="22"/>
        </w:rPr>
      </w:pPr>
      <w:r w:rsidRPr="00C965D1">
        <w:rPr>
          <w:rFonts w:asciiTheme="minorHAnsi" w:hAnsiTheme="minorHAnsi" w:cstheme="minorHAnsi"/>
          <w:sz w:val="22"/>
          <w:szCs w:val="22"/>
        </w:rPr>
        <w:t>Gewelddaden die een integriteitsaantasting van de eerste graad tot gevolg hebben, dan wel niet resulteren in een integriteitsaantasting, worden bestraft met een straf van niveau 1.</w:t>
      </w:r>
    </w:p>
    <w:p w14:paraId="085DEC0C" w14:textId="77777777" w:rsidR="00AB7901" w:rsidRDefault="00AB7901" w:rsidP="00961651">
      <w:pPr>
        <w:spacing w:after="0"/>
        <w:jc w:val="both"/>
        <w:rPr>
          <w:rFonts w:asciiTheme="minorHAnsi" w:hAnsiTheme="minorHAnsi" w:cstheme="minorHAnsi"/>
          <w:sz w:val="22"/>
          <w:szCs w:val="22"/>
        </w:rPr>
      </w:pPr>
    </w:p>
    <w:p w14:paraId="2264F86A" w14:textId="77777777" w:rsidR="00C965D1" w:rsidRDefault="00C965D1" w:rsidP="00961651">
      <w:pPr>
        <w:spacing w:after="0"/>
        <w:jc w:val="both"/>
        <w:rPr>
          <w:rFonts w:asciiTheme="minorHAnsi" w:hAnsiTheme="minorHAnsi" w:cstheme="minorHAnsi"/>
          <w:sz w:val="22"/>
          <w:szCs w:val="22"/>
        </w:rPr>
      </w:pPr>
    </w:p>
    <w:p w14:paraId="47EEC443" w14:textId="77777777" w:rsidR="00C965D1" w:rsidRDefault="00C965D1" w:rsidP="00961651">
      <w:pPr>
        <w:spacing w:after="0"/>
        <w:jc w:val="both"/>
        <w:rPr>
          <w:rFonts w:asciiTheme="minorHAnsi" w:hAnsiTheme="minorHAnsi" w:cstheme="minorHAnsi"/>
          <w:sz w:val="22"/>
          <w:szCs w:val="22"/>
        </w:rPr>
      </w:pPr>
    </w:p>
    <w:p w14:paraId="53C7A122" w14:textId="77777777" w:rsidR="00C965D1" w:rsidRDefault="00C965D1" w:rsidP="00961651">
      <w:pPr>
        <w:spacing w:after="0"/>
        <w:jc w:val="both"/>
        <w:rPr>
          <w:rFonts w:asciiTheme="minorHAnsi" w:hAnsiTheme="minorHAnsi" w:cstheme="minorHAnsi"/>
          <w:sz w:val="22"/>
          <w:szCs w:val="22"/>
        </w:rPr>
      </w:pPr>
    </w:p>
    <w:p w14:paraId="665E3718" w14:textId="77777777" w:rsidR="00C965D1" w:rsidRDefault="00C965D1" w:rsidP="00961651">
      <w:pPr>
        <w:spacing w:after="0"/>
        <w:jc w:val="both"/>
        <w:rPr>
          <w:rFonts w:asciiTheme="minorHAnsi" w:hAnsiTheme="minorHAnsi" w:cstheme="minorHAnsi"/>
          <w:sz w:val="22"/>
          <w:szCs w:val="22"/>
        </w:rPr>
      </w:pPr>
    </w:p>
    <w:p w14:paraId="5E083A28" w14:textId="77777777" w:rsidR="00C965D1" w:rsidRDefault="00C965D1" w:rsidP="00961651">
      <w:pPr>
        <w:spacing w:after="0"/>
        <w:jc w:val="both"/>
        <w:rPr>
          <w:rFonts w:asciiTheme="minorHAnsi" w:hAnsiTheme="minorHAnsi" w:cstheme="minorHAnsi"/>
          <w:sz w:val="22"/>
          <w:szCs w:val="22"/>
        </w:rPr>
      </w:pPr>
    </w:p>
    <w:p w14:paraId="2D9E75E0" w14:textId="015C691C" w:rsidR="000B3207" w:rsidRDefault="004F507F" w:rsidP="00961651">
      <w:pPr>
        <w:pStyle w:val="Lijstalinea"/>
        <w:numPr>
          <w:ilvl w:val="0"/>
          <w:numId w:val="36"/>
        </w:numPr>
        <w:spacing w:after="0"/>
        <w:jc w:val="both"/>
        <w:rPr>
          <w:rFonts w:asciiTheme="minorHAnsi" w:hAnsiTheme="minorHAnsi" w:cstheme="minorHAnsi"/>
          <w:sz w:val="22"/>
          <w:szCs w:val="22"/>
        </w:rPr>
      </w:pPr>
      <w:r w:rsidRPr="007645ED">
        <w:rPr>
          <w:rFonts w:asciiTheme="minorHAnsi" w:hAnsiTheme="minorHAnsi" w:cstheme="minorHAnsi"/>
          <w:sz w:val="22"/>
          <w:szCs w:val="22"/>
        </w:rPr>
        <w:lastRenderedPageBreak/>
        <w:t xml:space="preserve">Art. 18 </w:t>
      </w:r>
      <w:r w:rsidR="000B3207" w:rsidRPr="007645ED">
        <w:rPr>
          <w:rFonts w:asciiTheme="minorHAnsi" w:hAnsiTheme="minorHAnsi" w:cstheme="minorHAnsi"/>
          <w:sz w:val="22"/>
          <w:szCs w:val="22"/>
        </w:rPr>
        <w:t>van de wet van 10 november 2006 betreffende de openingsuren in handel, ambacht en dienstverlening</w:t>
      </w:r>
    </w:p>
    <w:p w14:paraId="6AE36954" w14:textId="77777777" w:rsidR="00C965D1" w:rsidRPr="007645ED" w:rsidRDefault="00C965D1" w:rsidP="00C965D1">
      <w:pPr>
        <w:pStyle w:val="Lijstalinea"/>
        <w:spacing w:after="0"/>
        <w:ind w:left="720"/>
        <w:jc w:val="both"/>
        <w:rPr>
          <w:rFonts w:asciiTheme="minorHAnsi" w:hAnsiTheme="minorHAnsi" w:cstheme="minorHAnsi"/>
          <w:sz w:val="22"/>
          <w:szCs w:val="22"/>
        </w:rPr>
      </w:pPr>
    </w:p>
    <w:p w14:paraId="64A766A7" w14:textId="1BCA6876" w:rsidR="00CD6990" w:rsidRPr="00604E14" w:rsidRDefault="00CD6990" w:rsidP="00961651">
      <w:pPr>
        <w:spacing w:after="0"/>
        <w:jc w:val="both"/>
        <w:rPr>
          <w:rFonts w:asciiTheme="minorHAnsi" w:hAnsiTheme="minorHAnsi" w:cstheme="minorHAnsi"/>
          <w:sz w:val="22"/>
          <w:szCs w:val="22"/>
        </w:rPr>
      </w:pPr>
      <w:r w:rsidRPr="00604E14">
        <w:rPr>
          <w:rFonts w:asciiTheme="minorHAnsi" w:hAnsiTheme="minorHAnsi" w:cstheme="minorHAnsi"/>
          <w:sz w:val="22"/>
          <w:szCs w:val="22"/>
        </w:rPr>
        <w:t>§ 1. Een gemeentelijk reglement kan ieder ontwerp van nachtwinkel, privaat bureau voor telecommunicatie, van één van de vestigingseenheden bedoeld in artikel 16, § 2, eerste lid, a) en b), of seksuitbating voor volwassenen onderwerpen aan een voorafgaande vergunning verleend door het college van burgemeester en schepenen van de gemeente waar de geplande nachtwinkel, privaat bureau voor telecommunicatie, één van de vestigingseenheden bedoeld in artikel 16, § 2, eerste lid, a) en b), of seksuitbating voor volwassenen zal worden uitgebaat.</w:t>
      </w:r>
    </w:p>
    <w:p w14:paraId="0519F255" w14:textId="45B8094A" w:rsidR="00CD6990" w:rsidRPr="00604E14" w:rsidRDefault="00CD6990" w:rsidP="00961651">
      <w:pPr>
        <w:spacing w:after="0"/>
        <w:jc w:val="both"/>
        <w:rPr>
          <w:rFonts w:asciiTheme="minorHAnsi" w:hAnsiTheme="minorHAnsi" w:cstheme="minorHAnsi"/>
          <w:sz w:val="22"/>
          <w:szCs w:val="22"/>
        </w:rPr>
      </w:pPr>
      <w:r w:rsidRPr="00604E14">
        <w:rPr>
          <w:rFonts w:asciiTheme="minorHAnsi" w:hAnsiTheme="minorHAnsi" w:cstheme="minorHAnsi"/>
          <w:sz w:val="22"/>
          <w:szCs w:val="22"/>
        </w:rPr>
        <w:t>Deze vergunning kan worden geweigerd op basis van criteria :</w:t>
      </w:r>
    </w:p>
    <w:p w14:paraId="4F725C4D" w14:textId="77777777" w:rsidR="00CD6990" w:rsidRPr="00604E14" w:rsidRDefault="00CD6990" w:rsidP="00961651">
      <w:pPr>
        <w:spacing w:after="0"/>
        <w:jc w:val="both"/>
        <w:rPr>
          <w:rFonts w:asciiTheme="minorHAnsi" w:hAnsiTheme="minorHAnsi" w:cstheme="minorHAnsi"/>
          <w:sz w:val="22"/>
          <w:szCs w:val="22"/>
        </w:rPr>
      </w:pPr>
      <w:r w:rsidRPr="00604E14">
        <w:rPr>
          <w:rFonts w:asciiTheme="minorHAnsi" w:hAnsiTheme="minorHAnsi" w:cstheme="minorHAnsi"/>
          <w:sz w:val="22"/>
          <w:szCs w:val="22"/>
        </w:rPr>
        <w:t xml:space="preserve">   - die niet-discriminatoir zijn;</w:t>
      </w:r>
    </w:p>
    <w:p w14:paraId="714BE35E" w14:textId="77777777" w:rsidR="00CD6990" w:rsidRPr="00604E14" w:rsidRDefault="00CD6990" w:rsidP="00961651">
      <w:pPr>
        <w:spacing w:after="0"/>
        <w:jc w:val="both"/>
        <w:rPr>
          <w:rFonts w:asciiTheme="minorHAnsi" w:hAnsiTheme="minorHAnsi" w:cstheme="minorHAnsi"/>
          <w:sz w:val="22"/>
          <w:szCs w:val="22"/>
        </w:rPr>
      </w:pPr>
      <w:r w:rsidRPr="00604E14">
        <w:rPr>
          <w:rFonts w:asciiTheme="minorHAnsi" w:hAnsiTheme="minorHAnsi" w:cstheme="minorHAnsi"/>
          <w:sz w:val="22"/>
          <w:szCs w:val="22"/>
        </w:rPr>
        <w:t xml:space="preserve">   - die gerechtvaardigd zijn om een dwingende reden van algemeen belang, namelijk de ruimtelijke ligging van de vestigingseenheid, de handhaving van de openbare orde, veiligheid en rust;</w:t>
      </w:r>
    </w:p>
    <w:p w14:paraId="075E6E7C" w14:textId="77777777" w:rsidR="00CD6990" w:rsidRPr="00604E14" w:rsidRDefault="00CD6990" w:rsidP="00961651">
      <w:pPr>
        <w:spacing w:after="0"/>
        <w:jc w:val="both"/>
        <w:rPr>
          <w:rFonts w:asciiTheme="minorHAnsi" w:hAnsiTheme="minorHAnsi" w:cstheme="minorHAnsi"/>
          <w:sz w:val="22"/>
          <w:szCs w:val="22"/>
        </w:rPr>
      </w:pPr>
      <w:r w:rsidRPr="00604E14">
        <w:rPr>
          <w:rFonts w:asciiTheme="minorHAnsi" w:hAnsiTheme="minorHAnsi" w:cstheme="minorHAnsi"/>
          <w:sz w:val="22"/>
          <w:szCs w:val="22"/>
        </w:rPr>
        <w:t xml:space="preserve">   - die duidelijk, ondubbelzinnig en objectief zijn;</w:t>
      </w:r>
    </w:p>
    <w:p w14:paraId="4CC13CB9" w14:textId="77777777" w:rsidR="00CD6990" w:rsidRPr="00604E14" w:rsidRDefault="00CD6990" w:rsidP="00961651">
      <w:pPr>
        <w:spacing w:after="0"/>
        <w:jc w:val="both"/>
        <w:rPr>
          <w:rFonts w:asciiTheme="minorHAnsi" w:hAnsiTheme="minorHAnsi" w:cstheme="minorHAnsi"/>
          <w:sz w:val="22"/>
          <w:szCs w:val="22"/>
        </w:rPr>
      </w:pPr>
      <w:r w:rsidRPr="00604E14">
        <w:rPr>
          <w:rFonts w:asciiTheme="minorHAnsi" w:hAnsiTheme="minorHAnsi" w:cstheme="minorHAnsi"/>
          <w:sz w:val="22"/>
          <w:szCs w:val="22"/>
        </w:rPr>
        <w:t xml:space="preserve">   - die vooraf openbaar bekendgemaakt worden;</w:t>
      </w:r>
    </w:p>
    <w:p w14:paraId="2C436F75" w14:textId="77777777" w:rsidR="00CD6990" w:rsidRPr="00604E14" w:rsidRDefault="00CD6990" w:rsidP="00961651">
      <w:pPr>
        <w:spacing w:after="0"/>
        <w:jc w:val="both"/>
        <w:rPr>
          <w:rFonts w:asciiTheme="minorHAnsi" w:hAnsiTheme="minorHAnsi" w:cstheme="minorHAnsi"/>
          <w:sz w:val="22"/>
          <w:szCs w:val="22"/>
        </w:rPr>
      </w:pPr>
      <w:r w:rsidRPr="00604E14">
        <w:rPr>
          <w:rFonts w:asciiTheme="minorHAnsi" w:hAnsiTheme="minorHAnsi" w:cstheme="minorHAnsi"/>
          <w:sz w:val="22"/>
          <w:szCs w:val="22"/>
        </w:rPr>
        <w:t xml:space="preserve">   - en die transparant en toegankelijk zijn.</w:t>
      </w:r>
    </w:p>
    <w:p w14:paraId="397AE76E" w14:textId="0403669A" w:rsidR="00F21077" w:rsidRPr="00604E14" w:rsidRDefault="00CD6990" w:rsidP="00961651">
      <w:pPr>
        <w:spacing w:after="0"/>
        <w:jc w:val="both"/>
        <w:rPr>
          <w:rFonts w:asciiTheme="minorHAnsi" w:hAnsiTheme="minorHAnsi" w:cstheme="minorHAnsi"/>
          <w:sz w:val="22"/>
          <w:szCs w:val="22"/>
        </w:rPr>
      </w:pPr>
      <w:r w:rsidRPr="00604E14">
        <w:rPr>
          <w:rFonts w:asciiTheme="minorHAnsi" w:hAnsiTheme="minorHAnsi" w:cstheme="minorHAnsi"/>
          <w:sz w:val="22"/>
          <w:szCs w:val="22"/>
        </w:rPr>
        <w:t xml:space="preserve">   Deze criteria worden verduidelijkt in een gemeentelijk reglement.</w:t>
      </w:r>
    </w:p>
    <w:p w14:paraId="50169F5A" w14:textId="37ECF948" w:rsidR="00CD6990" w:rsidRPr="00604E14" w:rsidRDefault="00CD6990" w:rsidP="00961651">
      <w:pPr>
        <w:spacing w:after="0"/>
        <w:jc w:val="both"/>
        <w:rPr>
          <w:rFonts w:asciiTheme="minorHAnsi" w:hAnsiTheme="minorHAnsi" w:cstheme="minorHAnsi"/>
          <w:sz w:val="22"/>
          <w:szCs w:val="22"/>
        </w:rPr>
      </w:pPr>
      <w:r w:rsidRPr="00604E14">
        <w:rPr>
          <w:rFonts w:asciiTheme="minorHAnsi" w:hAnsiTheme="minorHAnsi" w:cstheme="minorHAnsi"/>
          <w:sz w:val="22"/>
          <w:szCs w:val="22"/>
        </w:rPr>
        <w:t>§ 2. Dit reglement kan ook, op grond van de ruimtelijke ligging en van de handhaving van de openbare orde, veiligheid en rust of ter bescherming van kwetsbaardere burgers, de vestiging en de uitbating, inclusief de openings- en sluitingsuren, van nachtwinkels, private bureaus voor telecommunicatie, vestigingseenheden bedoeld in artikel 16, § 2, eerste lid, a) en b), en seksuitbatingen voor volwassenen tot een gedeelte van het grondgebied van de gemeente beperken, zonder dat dit kan leiden tot een algemeen verbod of een kwantitatieve beperking op dit soort vestigingen op het grondgebied van de gemeente.</w:t>
      </w:r>
    </w:p>
    <w:p w14:paraId="0EEC133E" w14:textId="3DD6FC22" w:rsidR="00CD6990" w:rsidRPr="00604E14" w:rsidRDefault="00CD6990" w:rsidP="00961651">
      <w:pPr>
        <w:spacing w:after="0"/>
        <w:jc w:val="both"/>
        <w:rPr>
          <w:rFonts w:asciiTheme="minorHAnsi" w:hAnsiTheme="minorHAnsi" w:cstheme="minorHAnsi"/>
          <w:sz w:val="22"/>
          <w:szCs w:val="22"/>
        </w:rPr>
      </w:pPr>
      <w:r w:rsidRPr="00604E14">
        <w:rPr>
          <w:rFonts w:asciiTheme="minorHAnsi" w:hAnsiTheme="minorHAnsi" w:cstheme="minorHAnsi"/>
          <w:sz w:val="22"/>
          <w:szCs w:val="22"/>
        </w:rPr>
        <w:t xml:space="preserve"> </w:t>
      </w:r>
      <w:r w:rsidR="004F507F" w:rsidRPr="00604E14">
        <w:rPr>
          <w:rFonts w:asciiTheme="minorHAnsi" w:hAnsiTheme="minorHAnsi" w:cstheme="minorHAnsi"/>
          <w:sz w:val="22"/>
          <w:szCs w:val="22"/>
        </w:rPr>
        <w:t>§ 3. De burgemeester kan de sluiting bevelen van de nachtwinkels</w:t>
      </w:r>
      <w:r w:rsidRPr="00604E14">
        <w:rPr>
          <w:rFonts w:asciiTheme="minorHAnsi" w:hAnsiTheme="minorHAnsi" w:cstheme="minorHAnsi"/>
          <w:sz w:val="22"/>
          <w:szCs w:val="22"/>
        </w:rPr>
        <w:t>, private</w:t>
      </w:r>
      <w:r w:rsidR="004F507F" w:rsidRPr="00604E14">
        <w:rPr>
          <w:rFonts w:asciiTheme="minorHAnsi" w:hAnsiTheme="minorHAnsi" w:cstheme="minorHAnsi"/>
          <w:sz w:val="22"/>
          <w:szCs w:val="22"/>
        </w:rPr>
        <w:t xml:space="preserve"> bureaus voor telecommunicatie </w:t>
      </w:r>
      <w:r w:rsidRPr="00604E14">
        <w:rPr>
          <w:rFonts w:asciiTheme="minorHAnsi" w:hAnsiTheme="minorHAnsi" w:cstheme="minorHAnsi"/>
          <w:sz w:val="22"/>
          <w:szCs w:val="22"/>
        </w:rPr>
        <w:t>en vestigingseenheden bedoeld in artikel 16, § 2, eerste lid, a) en b),</w:t>
      </w:r>
      <w:r w:rsidR="001C1D8C" w:rsidRPr="00604E14">
        <w:rPr>
          <w:rFonts w:asciiTheme="minorHAnsi" w:hAnsiTheme="minorHAnsi" w:cstheme="minorHAnsi"/>
          <w:sz w:val="22"/>
          <w:szCs w:val="22"/>
        </w:rPr>
        <w:t xml:space="preserve"> </w:t>
      </w:r>
      <w:r w:rsidR="004F507F" w:rsidRPr="00604E14">
        <w:rPr>
          <w:rFonts w:asciiTheme="minorHAnsi" w:hAnsiTheme="minorHAnsi" w:cstheme="minorHAnsi"/>
          <w:sz w:val="22"/>
          <w:szCs w:val="22"/>
        </w:rPr>
        <w:t>die worden uitgebaat in overtreding op het gemeentelijk reglement of de beslissing van het college van burgemeester en schepenen genomen in uitvoering §§ 1 en 2.</w:t>
      </w:r>
    </w:p>
    <w:p w14:paraId="03147934" w14:textId="77777777" w:rsidR="004D18E3" w:rsidRDefault="00CD6990" w:rsidP="00961651">
      <w:pPr>
        <w:spacing w:after="0"/>
        <w:jc w:val="both"/>
        <w:rPr>
          <w:rFonts w:asciiTheme="minorHAnsi" w:hAnsiTheme="minorHAnsi" w:cstheme="minorHAnsi"/>
          <w:sz w:val="22"/>
          <w:szCs w:val="22"/>
        </w:rPr>
      </w:pPr>
      <w:r w:rsidRPr="00604E14">
        <w:rPr>
          <w:rFonts w:asciiTheme="minorHAnsi" w:hAnsiTheme="minorHAnsi" w:cstheme="minorHAnsi"/>
          <w:sz w:val="22"/>
          <w:szCs w:val="22"/>
        </w:rPr>
        <w:t xml:space="preserve"> § 4. De vestigingseenheden bedoeld in artikel 16, § 2, eerste lid, a) en b), zijn niet onderworpen aan de bepalingen van dit artikel wanneer de toegang van de consument tot de vestigingseenheid en de verkoop van producten aan de consumenten enkel na 5 uur en vóór 21 uur plaatsvinden.</w:t>
      </w:r>
    </w:p>
    <w:p w14:paraId="4ACE38A7" w14:textId="77777777" w:rsidR="004D18E3" w:rsidRDefault="004D18E3" w:rsidP="00961651">
      <w:pPr>
        <w:spacing w:after="0"/>
        <w:jc w:val="both"/>
        <w:rPr>
          <w:rFonts w:asciiTheme="minorHAnsi" w:hAnsiTheme="minorHAnsi" w:cstheme="minorHAnsi"/>
          <w:sz w:val="22"/>
          <w:szCs w:val="22"/>
        </w:rPr>
      </w:pPr>
    </w:p>
    <w:p w14:paraId="330C2DEE" w14:textId="03DCAB81" w:rsidR="008F44D2" w:rsidRPr="00604E14" w:rsidRDefault="008F44D2" w:rsidP="00961651">
      <w:pPr>
        <w:spacing w:after="0"/>
        <w:jc w:val="both"/>
        <w:rPr>
          <w:rFonts w:asciiTheme="minorHAnsi" w:hAnsiTheme="minorHAnsi" w:cstheme="minorHAnsi"/>
          <w:sz w:val="22"/>
          <w:szCs w:val="22"/>
        </w:rPr>
      </w:pPr>
      <w:r w:rsidRPr="00604E14">
        <w:rPr>
          <w:rFonts w:asciiTheme="minorHAnsi" w:hAnsiTheme="minorHAnsi" w:cstheme="minorHAnsi"/>
          <w:sz w:val="22"/>
          <w:szCs w:val="22"/>
        </w:rPr>
        <w:br w:type="page"/>
      </w:r>
    </w:p>
    <w:p w14:paraId="0BED9FC4" w14:textId="78038AC3" w:rsidR="00061A7F" w:rsidRDefault="008F44D2" w:rsidP="00C965D1">
      <w:pPr>
        <w:pStyle w:val="Kop3"/>
        <w:spacing w:before="240" w:line="276" w:lineRule="auto"/>
        <w:rPr>
          <w:rFonts w:asciiTheme="minorHAnsi" w:eastAsia="Calibri" w:hAnsiTheme="minorHAnsi" w:cstheme="minorHAnsi"/>
          <w:sz w:val="22"/>
          <w:szCs w:val="22"/>
          <w:u w:val="none"/>
          <w:lang w:val="nl-BE" w:eastAsia="nl-BE"/>
        </w:rPr>
      </w:pPr>
      <w:bookmarkStart w:id="2" w:name="_Toc8053038"/>
      <w:r w:rsidRPr="00604E14">
        <w:rPr>
          <w:rStyle w:val="Normaal"/>
          <w:rFonts w:asciiTheme="minorHAnsi" w:hAnsiTheme="minorHAnsi" w:cstheme="minorHAnsi"/>
          <w:sz w:val="22"/>
          <w:szCs w:val="22"/>
        </w:rPr>
        <w:lastRenderedPageBreak/>
        <w:t xml:space="preserve">Bijlage </w:t>
      </w:r>
      <w:r w:rsidR="003D76F0" w:rsidRPr="00604E14">
        <w:rPr>
          <w:rStyle w:val="Normaal"/>
          <w:rFonts w:asciiTheme="minorHAnsi" w:hAnsiTheme="minorHAnsi" w:cstheme="minorHAnsi"/>
          <w:sz w:val="22"/>
          <w:szCs w:val="22"/>
        </w:rPr>
        <w:t>2</w:t>
      </w:r>
      <w:bookmarkEnd w:id="2"/>
      <w:r w:rsidR="00EE2AA1" w:rsidRPr="00604E14">
        <w:rPr>
          <w:rStyle w:val="Normaal"/>
          <w:rFonts w:asciiTheme="minorHAnsi" w:hAnsiTheme="minorHAnsi" w:cstheme="minorHAnsi"/>
          <w:sz w:val="22"/>
          <w:szCs w:val="22"/>
        </w:rPr>
        <w:br/>
      </w:r>
    </w:p>
    <w:p w14:paraId="611A3C23" w14:textId="4D7A5DCB" w:rsidR="006F62A3" w:rsidRDefault="006F62A3" w:rsidP="00C965D1">
      <w:pPr>
        <w:pStyle w:val="Lijstalinea"/>
        <w:numPr>
          <w:ilvl w:val="0"/>
          <w:numId w:val="37"/>
        </w:numPr>
        <w:spacing w:after="0"/>
        <w:rPr>
          <w:rFonts w:asciiTheme="minorHAnsi" w:hAnsiTheme="minorHAnsi" w:cstheme="minorHAnsi"/>
          <w:sz w:val="22"/>
          <w:szCs w:val="22"/>
        </w:rPr>
      </w:pPr>
      <w:r w:rsidRPr="007645ED">
        <w:rPr>
          <w:rFonts w:asciiTheme="minorHAnsi" w:hAnsiTheme="minorHAnsi" w:cstheme="minorHAnsi"/>
          <w:sz w:val="22"/>
          <w:szCs w:val="22"/>
        </w:rPr>
        <w:t xml:space="preserve">Art 198, 1° </w:t>
      </w:r>
      <w:proofErr w:type="spellStart"/>
      <w:r w:rsidRPr="007645ED">
        <w:rPr>
          <w:rFonts w:asciiTheme="minorHAnsi" w:hAnsiTheme="minorHAnsi" w:cstheme="minorHAnsi"/>
          <w:sz w:val="22"/>
          <w:szCs w:val="22"/>
        </w:rPr>
        <w:t>Sw</w:t>
      </w:r>
      <w:proofErr w:type="spellEnd"/>
      <w:r w:rsidRPr="007645ED">
        <w:rPr>
          <w:rFonts w:asciiTheme="minorHAnsi" w:hAnsiTheme="minorHAnsi" w:cstheme="minorHAnsi"/>
          <w:sz w:val="22"/>
          <w:szCs w:val="22"/>
        </w:rPr>
        <w:t xml:space="preserve"> (</w:t>
      </w:r>
      <w:r w:rsidR="00843D2B" w:rsidRPr="00843D2B">
        <w:rPr>
          <w:rFonts w:asciiTheme="minorHAnsi" w:hAnsiTheme="minorHAnsi" w:cstheme="minorHAnsi"/>
          <w:sz w:val="22"/>
          <w:szCs w:val="22"/>
        </w:rPr>
        <w:t>Voorbedachte gewelddaden</w:t>
      </w:r>
      <w:r w:rsidR="00843D2B">
        <w:rPr>
          <w:rFonts w:asciiTheme="minorHAnsi" w:hAnsiTheme="minorHAnsi" w:cstheme="minorHAnsi"/>
          <w:sz w:val="22"/>
          <w:szCs w:val="22"/>
        </w:rPr>
        <w:t>):</w:t>
      </w:r>
      <w:r w:rsidR="00843D2B">
        <w:rPr>
          <w:rFonts w:asciiTheme="minorHAnsi" w:hAnsiTheme="minorHAnsi" w:cstheme="minorHAnsi"/>
          <w:sz w:val="22"/>
          <w:szCs w:val="22"/>
        </w:rPr>
        <w:br/>
      </w:r>
      <w:r w:rsidR="00843D2B" w:rsidRPr="00843D2B">
        <w:rPr>
          <w:rFonts w:asciiTheme="minorHAnsi" w:hAnsiTheme="minorHAnsi" w:cstheme="minorHAnsi"/>
          <w:sz w:val="22"/>
          <w:szCs w:val="22"/>
        </w:rPr>
        <w:t>Gewelddaden gepleegd met voorbedachtheid worden als volgt bestraft:</w:t>
      </w:r>
      <w:r w:rsidR="00843D2B" w:rsidRPr="00843D2B">
        <w:rPr>
          <w:rFonts w:asciiTheme="minorHAnsi" w:hAnsiTheme="minorHAnsi" w:cstheme="minorHAnsi"/>
          <w:sz w:val="22"/>
          <w:szCs w:val="22"/>
        </w:rPr>
        <w:br/>
        <w:t>1° gewelddaden met een integriteitsaantasting van de eerste graad of zonder integriteitsaantasting tot gevolg worden bestraft met een straf van niveau 2;</w:t>
      </w:r>
    </w:p>
    <w:p w14:paraId="63BF8225" w14:textId="77777777" w:rsidR="00C965D1" w:rsidRPr="007645ED" w:rsidRDefault="00C965D1" w:rsidP="00C965D1">
      <w:pPr>
        <w:pStyle w:val="Lijstalinea"/>
        <w:spacing w:after="0"/>
        <w:ind w:left="720"/>
        <w:rPr>
          <w:rFonts w:asciiTheme="minorHAnsi" w:hAnsiTheme="minorHAnsi" w:cstheme="minorHAnsi"/>
          <w:sz w:val="22"/>
          <w:szCs w:val="22"/>
        </w:rPr>
      </w:pPr>
    </w:p>
    <w:p w14:paraId="430FAA0A" w14:textId="5224657A" w:rsidR="006F62A3" w:rsidRDefault="006F62A3" w:rsidP="00C965D1">
      <w:pPr>
        <w:pStyle w:val="Lijstalinea"/>
        <w:numPr>
          <w:ilvl w:val="0"/>
          <w:numId w:val="37"/>
        </w:numPr>
        <w:spacing w:after="0"/>
        <w:rPr>
          <w:rFonts w:asciiTheme="minorHAnsi" w:hAnsiTheme="minorHAnsi" w:cstheme="minorHAnsi"/>
          <w:sz w:val="22"/>
          <w:szCs w:val="22"/>
        </w:rPr>
      </w:pPr>
      <w:r w:rsidRPr="007645ED">
        <w:rPr>
          <w:rFonts w:asciiTheme="minorHAnsi" w:hAnsiTheme="minorHAnsi" w:cstheme="minorHAnsi"/>
          <w:sz w:val="22"/>
          <w:szCs w:val="22"/>
        </w:rPr>
        <w:t xml:space="preserve">Art 244 </w:t>
      </w:r>
      <w:proofErr w:type="spellStart"/>
      <w:r w:rsidRPr="007645ED">
        <w:rPr>
          <w:rFonts w:asciiTheme="minorHAnsi" w:hAnsiTheme="minorHAnsi" w:cstheme="minorHAnsi"/>
          <w:sz w:val="22"/>
          <w:szCs w:val="22"/>
        </w:rPr>
        <w:t>Sw</w:t>
      </w:r>
      <w:proofErr w:type="spellEnd"/>
      <w:r w:rsidRPr="007645ED">
        <w:rPr>
          <w:rFonts w:asciiTheme="minorHAnsi" w:hAnsiTheme="minorHAnsi" w:cstheme="minorHAnsi"/>
          <w:sz w:val="22"/>
          <w:szCs w:val="22"/>
        </w:rPr>
        <w:t xml:space="preserve"> (</w:t>
      </w:r>
      <w:r w:rsidR="00B20102" w:rsidRPr="00B20102">
        <w:rPr>
          <w:rFonts w:asciiTheme="minorHAnsi" w:hAnsiTheme="minorHAnsi" w:cstheme="minorHAnsi"/>
          <w:sz w:val="22"/>
          <w:szCs w:val="22"/>
        </w:rPr>
        <w:t>Belediging</w:t>
      </w:r>
      <w:r w:rsidR="00B20102">
        <w:rPr>
          <w:rFonts w:asciiTheme="minorHAnsi" w:hAnsiTheme="minorHAnsi" w:cstheme="minorHAnsi"/>
          <w:sz w:val="22"/>
          <w:szCs w:val="22"/>
        </w:rPr>
        <w:t>):</w:t>
      </w:r>
    </w:p>
    <w:p w14:paraId="362F079C" w14:textId="428BAEB0" w:rsidR="00B20102" w:rsidRDefault="00B20102" w:rsidP="00C965D1">
      <w:pPr>
        <w:pStyle w:val="Lijstalinea"/>
        <w:spacing w:after="0"/>
        <w:ind w:left="720"/>
        <w:rPr>
          <w:rFonts w:asciiTheme="minorHAnsi" w:hAnsiTheme="minorHAnsi" w:cstheme="minorHAnsi"/>
          <w:sz w:val="22"/>
          <w:szCs w:val="22"/>
        </w:rPr>
      </w:pPr>
      <w:r w:rsidRPr="00B20102">
        <w:rPr>
          <w:rFonts w:asciiTheme="minorHAnsi" w:hAnsiTheme="minorHAnsi" w:cstheme="minorHAnsi"/>
          <w:sz w:val="22"/>
          <w:szCs w:val="22"/>
        </w:rPr>
        <w:t>Belediging is het met kwaadwillig opzet en met welk middel ook in het openbaar beledigen van een bepaald persoon.</w:t>
      </w:r>
      <w:r w:rsidRPr="00B20102">
        <w:rPr>
          <w:rFonts w:asciiTheme="minorHAnsi" w:hAnsiTheme="minorHAnsi" w:cstheme="minorHAnsi"/>
          <w:sz w:val="22"/>
          <w:szCs w:val="22"/>
        </w:rPr>
        <w:br/>
        <w:t>Dit misdrijf wordt bestraft met een straf van niveau 1.</w:t>
      </w:r>
    </w:p>
    <w:p w14:paraId="62F24716" w14:textId="77777777" w:rsidR="00C965D1" w:rsidRPr="00C965D1" w:rsidRDefault="00C965D1" w:rsidP="00C965D1">
      <w:pPr>
        <w:spacing w:after="0"/>
        <w:rPr>
          <w:rFonts w:asciiTheme="minorHAnsi" w:hAnsiTheme="minorHAnsi" w:cstheme="minorHAnsi"/>
          <w:sz w:val="22"/>
          <w:szCs w:val="22"/>
        </w:rPr>
      </w:pPr>
    </w:p>
    <w:p w14:paraId="40F5E17A" w14:textId="53B25363" w:rsidR="006F62A3" w:rsidRDefault="006F62A3" w:rsidP="00C965D1">
      <w:pPr>
        <w:pStyle w:val="Lijstalinea"/>
        <w:numPr>
          <w:ilvl w:val="0"/>
          <w:numId w:val="37"/>
        </w:numPr>
        <w:spacing w:after="0"/>
        <w:rPr>
          <w:rFonts w:asciiTheme="minorHAnsi" w:hAnsiTheme="minorHAnsi" w:cstheme="minorHAnsi"/>
          <w:sz w:val="22"/>
          <w:szCs w:val="22"/>
        </w:rPr>
      </w:pPr>
      <w:r w:rsidRPr="007645ED">
        <w:rPr>
          <w:rFonts w:asciiTheme="minorHAnsi" w:hAnsiTheme="minorHAnsi" w:cstheme="minorHAnsi"/>
          <w:sz w:val="22"/>
          <w:szCs w:val="22"/>
        </w:rPr>
        <w:t xml:space="preserve">Art 463 </w:t>
      </w:r>
      <w:proofErr w:type="spellStart"/>
      <w:r w:rsidRPr="007645ED">
        <w:rPr>
          <w:rFonts w:asciiTheme="minorHAnsi" w:hAnsiTheme="minorHAnsi" w:cstheme="minorHAnsi"/>
          <w:sz w:val="22"/>
          <w:szCs w:val="22"/>
        </w:rPr>
        <w:t>Sw</w:t>
      </w:r>
      <w:proofErr w:type="spellEnd"/>
      <w:r w:rsidRPr="007645ED">
        <w:rPr>
          <w:rFonts w:asciiTheme="minorHAnsi" w:hAnsiTheme="minorHAnsi" w:cstheme="minorHAnsi"/>
          <w:sz w:val="22"/>
          <w:szCs w:val="22"/>
        </w:rPr>
        <w:t xml:space="preserve"> (</w:t>
      </w:r>
      <w:r w:rsidR="00B20102">
        <w:rPr>
          <w:rFonts w:asciiTheme="minorHAnsi" w:hAnsiTheme="minorHAnsi" w:cstheme="minorHAnsi"/>
          <w:sz w:val="22"/>
          <w:szCs w:val="22"/>
        </w:rPr>
        <w:t>Diefstal):</w:t>
      </w:r>
      <w:r w:rsidR="00B20102">
        <w:rPr>
          <w:rFonts w:asciiTheme="minorHAnsi" w:hAnsiTheme="minorHAnsi" w:cstheme="minorHAnsi"/>
          <w:sz w:val="22"/>
          <w:szCs w:val="22"/>
        </w:rPr>
        <w:br/>
      </w:r>
      <w:r w:rsidR="006D57DB" w:rsidRPr="006D57DB">
        <w:rPr>
          <w:rFonts w:asciiTheme="minorHAnsi" w:hAnsiTheme="minorHAnsi" w:cstheme="minorHAnsi"/>
          <w:sz w:val="22"/>
          <w:szCs w:val="22"/>
        </w:rPr>
        <w:t>Diefstal is het bedrieglijk wegnemen, zelfs kortstondig, van een zaak die aan een ander toebehoort.</w:t>
      </w:r>
    </w:p>
    <w:p w14:paraId="043A478E" w14:textId="77777777" w:rsidR="00C965D1" w:rsidRPr="007645ED" w:rsidRDefault="00C965D1" w:rsidP="00C965D1">
      <w:pPr>
        <w:pStyle w:val="Lijstalinea"/>
        <w:spacing w:after="0"/>
        <w:ind w:left="720"/>
        <w:rPr>
          <w:rFonts w:asciiTheme="minorHAnsi" w:hAnsiTheme="minorHAnsi" w:cstheme="minorHAnsi"/>
          <w:sz w:val="22"/>
          <w:szCs w:val="22"/>
        </w:rPr>
      </w:pPr>
    </w:p>
    <w:p w14:paraId="3E3E7C60" w14:textId="57A969C8" w:rsidR="00B823FD" w:rsidRDefault="006F62A3" w:rsidP="00C965D1">
      <w:pPr>
        <w:pStyle w:val="Lijstalinea"/>
        <w:numPr>
          <w:ilvl w:val="0"/>
          <w:numId w:val="37"/>
        </w:numPr>
        <w:spacing w:after="0"/>
        <w:rPr>
          <w:rFonts w:asciiTheme="minorHAnsi" w:hAnsiTheme="minorHAnsi" w:cstheme="minorHAnsi"/>
          <w:sz w:val="22"/>
          <w:szCs w:val="22"/>
        </w:rPr>
      </w:pPr>
      <w:r w:rsidRPr="007645ED">
        <w:rPr>
          <w:rFonts w:asciiTheme="minorHAnsi" w:hAnsiTheme="minorHAnsi" w:cstheme="minorHAnsi"/>
          <w:sz w:val="22"/>
          <w:szCs w:val="22"/>
        </w:rPr>
        <w:t xml:space="preserve">Art 465 </w:t>
      </w:r>
      <w:proofErr w:type="spellStart"/>
      <w:r w:rsidRPr="007645ED">
        <w:rPr>
          <w:rFonts w:asciiTheme="minorHAnsi" w:hAnsiTheme="minorHAnsi" w:cstheme="minorHAnsi"/>
          <w:sz w:val="22"/>
          <w:szCs w:val="22"/>
        </w:rPr>
        <w:t>Sw</w:t>
      </w:r>
      <w:proofErr w:type="spellEnd"/>
      <w:r w:rsidRPr="007645ED">
        <w:rPr>
          <w:rFonts w:asciiTheme="minorHAnsi" w:hAnsiTheme="minorHAnsi" w:cstheme="minorHAnsi"/>
          <w:sz w:val="22"/>
          <w:szCs w:val="22"/>
        </w:rPr>
        <w:t xml:space="preserve"> (</w:t>
      </w:r>
      <w:r w:rsidR="006D57DB" w:rsidRPr="006D57DB">
        <w:rPr>
          <w:rFonts w:asciiTheme="minorHAnsi" w:hAnsiTheme="minorHAnsi" w:cstheme="minorHAnsi"/>
          <w:sz w:val="22"/>
          <w:szCs w:val="22"/>
        </w:rPr>
        <w:t>Diefstal zonder geweld of bedreiging</w:t>
      </w:r>
      <w:r w:rsidR="006D57DB">
        <w:rPr>
          <w:rFonts w:asciiTheme="minorHAnsi" w:hAnsiTheme="minorHAnsi" w:cstheme="minorHAnsi"/>
          <w:sz w:val="22"/>
          <w:szCs w:val="22"/>
        </w:rPr>
        <w:t>):</w:t>
      </w:r>
      <w:r w:rsidR="006D57DB">
        <w:rPr>
          <w:rFonts w:asciiTheme="minorHAnsi" w:hAnsiTheme="minorHAnsi" w:cstheme="minorHAnsi"/>
          <w:sz w:val="22"/>
          <w:szCs w:val="22"/>
        </w:rPr>
        <w:br/>
      </w:r>
      <w:r w:rsidR="006D57DB" w:rsidRPr="006D57DB">
        <w:rPr>
          <w:rFonts w:asciiTheme="minorHAnsi" w:hAnsiTheme="minorHAnsi" w:cstheme="minorHAnsi"/>
          <w:sz w:val="22"/>
          <w:szCs w:val="22"/>
        </w:rPr>
        <w:t>Diefstal zonder geweld of bedreiging wordt bestraft met een straf van niveau 2.</w:t>
      </w:r>
    </w:p>
    <w:p w14:paraId="51FA3F61" w14:textId="77777777" w:rsidR="00C965D1" w:rsidRPr="00C965D1" w:rsidRDefault="00C965D1" w:rsidP="00C965D1">
      <w:pPr>
        <w:spacing w:after="0"/>
        <w:rPr>
          <w:rFonts w:asciiTheme="minorHAnsi" w:hAnsiTheme="minorHAnsi" w:cstheme="minorHAnsi"/>
          <w:sz w:val="22"/>
          <w:szCs w:val="22"/>
        </w:rPr>
      </w:pPr>
    </w:p>
    <w:p w14:paraId="3815BFD2" w14:textId="40175555" w:rsidR="006F62A3" w:rsidRPr="00C247D8" w:rsidRDefault="006F62A3" w:rsidP="00C965D1">
      <w:pPr>
        <w:pStyle w:val="Lijstalinea"/>
        <w:numPr>
          <w:ilvl w:val="0"/>
          <w:numId w:val="37"/>
        </w:numPr>
        <w:spacing w:after="0"/>
        <w:rPr>
          <w:rFonts w:asciiTheme="minorHAnsi" w:hAnsiTheme="minorHAnsi" w:cstheme="minorHAnsi"/>
          <w:sz w:val="22"/>
          <w:szCs w:val="22"/>
        </w:rPr>
      </w:pPr>
      <w:r w:rsidRPr="00C247D8">
        <w:rPr>
          <w:rFonts w:asciiTheme="minorHAnsi" w:hAnsiTheme="minorHAnsi" w:cstheme="minorHAnsi"/>
          <w:sz w:val="22"/>
          <w:szCs w:val="22"/>
        </w:rPr>
        <w:t xml:space="preserve">Art 466, 2° </w:t>
      </w:r>
      <w:proofErr w:type="spellStart"/>
      <w:r w:rsidRPr="00C247D8">
        <w:rPr>
          <w:rFonts w:asciiTheme="minorHAnsi" w:hAnsiTheme="minorHAnsi" w:cstheme="minorHAnsi"/>
          <w:sz w:val="22"/>
          <w:szCs w:val="22"/>
        </w:rPr>
        <w:t>Sw</w:t>
      </w:r>
      <w:proofErr w:type="spellEnd"/>
      <w:r w:rsidRPr="00C247D8">
        <w:rPr>
          <w:rFonts w:asciiTheme="minorHAnsi" w:hAnsiTheme="minorHAnsi" w:cstheme="minorHAnsi"/>
          <w:sz w:val="22"/>
          <w:szCs w:val="22"/>
        </w:rPr>
        <w:t xml:space="preserve"> (</w:t>
      </w:r>
      <w:r w:rsidR="006D57DB">
        <w:rPr>
          <w:rFonts w:asciiTheme="minorHAnsi" w:hAnsiTheme="minorHAnsi" w:cstheme="minorHAnsi"/>
          <w:sz w:val="22"/>
          <w:szCs w:val="22"/>
        </w:rPr>
        <w:t>V</w:t>
      </w:r>
      <w:r w:rsidR="006D57DB" w:rsidRPr="006D57DB">
        <w:rPr>
          <w:rFonts w:asciiTheme="minorHAnsi" w:hAnsiTheme="minorHAnsi" w:cstheme="minorHAnsi"/>
          <w:sz w:val="22"/>
          <w:szCs w:val="22"/>
        </w:rPr>
        <w:t>erzwaarde diefstal zonder geweld of bedreiging</w:t>
      </w:r>
      <w:r w:rsidR="006D57DB">
        <w:rPr>
          <w:rFonts w:asciiTheme="minorHAnsi" w:hAnsiTheme="minorHAnsi" w:cstheme="minorHAnsi"/>
          <w:sz w:val="22"/>
          <w:szCs w:val="22"/>
        </w:rPr>
        <w:t>):</w:t>
      </w:r>
      <w:r w:rsidR="006D57DB">
        <w:rPr>
          <w:rFonts w:asciiTheme="minorHAnsi" w:hAnsiTheme="minorHAnsi" w:cstheme="minorHAnsi"/>
          <w:sz w:val="22"/>
          <w:szCs w:val="22"/>
        </w:rPr>
        <w:br/>
      </w:r>
      <w:r w:rsidR="00DB12AB" w:rsidRPr="00DB12AB">
        <w:rPr>
          <w:rFonts w:asciiTheme="minorHAnsi" w:hAnsiTheme="minorHAnsi" w:cstheme="minorHAnsi"/>
          <w:sz w:val="22"/>
          <w:szCs w:val="22"/>
        </w:rPr>
        <w:t>Diefstal zonder geweld of bedreiging wordt bestraft met een straf van niveau 3 indien:</w:t>
      </w:r>
      <w:r w:rsidR="00DB12AB">
        <w:rPr>
          <w:rFonts w:asciiTheme="minorHAnsi" w:hAnsiTheme="minorHAnsi" w:cstheme="minorHAnsi"/>
          <w:sz w:val="22"/>
          <w:szCs w:val="22"/>
        </w:rPr>
        <w:br/>
      </w:r>
      <w:r w:rsidR="00DB12AB" w:rsidRPr="00DB12AB">
        <w:rPr>
          <w:rFonts w:asciiTheme="minorHAnsi" w:hAnsiTheme="minorHAnsi" w:cstheme="minorHAnsi"/>
          <w:sz w:val="22"/>
          <w:szCs w:val="22"/>
        </w:rPr>
        <w:t>2° de diefstal werd gepleegd ten nadele van een minderjarige of een persoon in een kwetsbare toestand;</w:t>
      </w:r>
    </w:p>
    <w:p w14:paraId="48479F46" w14:textId="77777777" w:rsidR="00A41574" w:rsidRDefault="00A41574" w:rsidP="00961651">
      <w:pPr>
        <w:jc w:val="both"/>
        <w:rPr>
          <w:rFonts w:asciiTheme="minorHAnsi" w:hAnsiTheme="minorHAnsi" w:cstheme="minorHAnsi"/>
          <w:sz w:val="22"/>
          <w:szCs w:val="22"/>
        </w:rPr>
      </w:pPr>
    </w:p>
    <w:p w14:paraId="7EA9C9C9" w14:textId="77777777" w:rsidR="00330091" w:rsidRPr="00330091" w:rsidRDefault="00330091" w:rsidP="00961651">
      <w:pPr>
        <w:jc w:val="both"/>
        <w:rPr>
          <w:rFonts w:asciiTheme="minorHAnsi" w:hAnsiTheme="minorHAnsi" w:cstheme="minorHAnsi"/>
          <w:sz w:val="22"/>
          <w:szCs w:val="22"/>
        </w:rPr>
      </w:pPr>
    </w:p>
    <w:sectPr w:rsidR="00330091" w:rsidRPr="0033009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C2168" w14:textId="77777777" w:rsidR="002C4238" w:rsidRDefault="002C4238" w:rsidP="008F44D2">
      <w:pPr>
        <w:spacing w:after="0" w:line="240" w:lineRule="auto"/>
      </w:pPr>
      <w:r>
        <w:separator/>
      </w:r>
    </w:p>
  </w:endnote>
  <w:endnote w:type="continuationSeparator" w:id="0">
    <w:p w14:paraId="7B038231" w14:textId="77777777" w:rsidR="002C4238" w:rsidRDefault="002C4238" w:rsidP="008F44D2">
      <w:pPr>
        <w:spacing w:after="0" w:line="240" w:lineRule="auto"/>
      </w:pPr>
      <w:r>
        <w:continuationSeparator/>
      </w:r>
    </w:p>
  </w:endnote>
  <w:endnote w:type="continuationNotice" w:id="1">
    <w:p w14:paraId="1E1FC603" w14:textId="77777777" w:rsidR="002C4238" w:rsidRDefault="002C42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lbany AMT">
    <w:altName w:val="Arial"/>
    <w:charset w:val="00"/>
    <w:family w:val="swiss"/>
    <w:pitch w:val="variable"/>
    <w:sig w:usb0="00000001" w:usb1="00000000" w:usb2="00000000" w:usb3="00000000" w:csb0="0000009F" w:csb1="00000000"/>
  </w:font>
  <w:font w:name="Times NR M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34BFC" w14:textId="77777777" w:rsidR="002C4238" w:rsidRDefault="002C4238" w:rsidP="008F44D2">
      <w:pPr>
        <w:spacing w:after="0" w:line="240" w:lineRule="auto"/>
      </w:pPr>
      <w:r>
        <w:separator/>
      </w:r>
    </w:p>
  </w:footnote>
  <w:footnote w:type="continuationSeparator" w:id="0">
    <w:p w14:paraId="6F550697" w14:textId="77777777" w:rsidR="002C4238" w:rsidRDefault="002C4238" w:rsidP="008F44D2">
      <w:pPr>
        <w:spacing w:after="0" w:line="240" w:lineRule="auto"/>
      </w:pPr>
      <w:r>
        <w:continuationSeparator/>
      </w:r>
    </w:p>
  </w:footnote>
  <w:footnote w:type="continuationNotice" w:id="1">
    <w:p w14:paraId="662271B7" w14:textId="77777777" w:rsidR="002C4238" w:rsidRDefault="002C423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057D3"/>
    <w:multiLevelType w:val="hybridMultilevel"/>
    <w:tmpl w:val="7922A5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804465"/>
    <w:multiLevelType w:val="hybridMultilevel"/>
    <w:tmpl w:val="A562395E"/>
    <w:lvl w:ilvl="0" w:tplc="6BF89F38">
      <w:start w:val="15"/>
      <w:numFmt w:val="bullet"/>
      <w:lvlText w:val=""/>
      <w:lvlJc w:val="left"/>
      <w:pPr>
        <w:ind w:left="720" w:hanging="360"/>
      </w:pPr>
      <w:rPr>
        <w:rFonts w:ascii="Wingdings" w:eastAsia="Calibri" w:hAnsi="Wingdings"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FB53B36"/>
    <w:multiLevelType w:val="hybridMultilevel"/>
    <w:tmpl w:val="7922A5C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1D25E5C"/>
    <w:multiLevelType w:val="hybridMultilevel"/>
    <w:tmpl w:val="1DB29A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B67D94"/>
    <w:multiLevelType w:val="hybridMultilevel"/>
    <w:tmpl w:val="79C4D33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19A341DD"/>
    <w:multiLevelType w:val="hybridMultilevel"/>
    <w:tmpl w:val="D94852A0"/>
    <w:lvl w:ilvl="0" w:tplc="912E23EA">
      <w:start w:val="11"/>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19BD0E50"/>
    <w:multiLevelType w:val="hybridMultilevel"/>
    <w:tmpl w:val="2174C4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364072"/>
    <w:multiLevelType w:val="hybridMultilevel"/>
    <w:tmpl w:val="59C0836E"/>
    <w:lvl w:ilvl="0" w:tplc="7A78BFD4">
      <w:start w:val="12"/>
      <w:numFmt w:val="bullet"/>
      <w:lvlText w:val="-"/>
      <w:lvlJc w:val="left"/>
      <w:pPr>
        <w:ind w:left="720" w:hanging="360"/>
      </w:pPr>
      <w:rPr>
        <w:rFonts w:ascii="Times New Roman" w:eastAsia="Albany AMT"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425875"/>
    <w:multiLevelType w:val="multilevel"/>
    <w:tmpl w:val="B108FF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ED5C1F"/>
    <w:multiLevelType w:val="hybridMultilevel"/>
    <w:tmpl w:val="9A2AD790"/>
    <w:lvl w:ilvl="0" w:tplc="912E23EA">
      <w:start w:val="11"/>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220F583E"/>
    <w:multiLevelType w:val="hybridMultilevel"/>
    <w:tmpl w:val="059457E0"/>
    <w:lvl w:ilvl="0" w:tplc="0813001B">
      <w:start w:val="1"/>
      <w:numFmt w:val="lowerRoman"/>
      <w:lvlText w:val="%1."/>
      <w:lvlJc w:val="right"/>
      <w:pPr>
        <w:ind w:left="2340" w:hanging="360"/>
      </w:pPr>
    </w:lvl>
    <w:lvl w:ilvl="1" w:tplc="08130019" w:tentative="1">
      <w:start w:val="1"/>
      <w:numFmt w:val="lowerLetter"/>
      <w:lvlText w:val="%2."/>
      <w:lvlJc w:val="left"/>
      <w:pPr>
        <w:ind w:left="3060" w:hanging="360"/>
      </w:pPr>
    </w:lvl>
    <w:lvl w:ilvl="2" w:tplc="0813001B" w:tentative="1">
      <w:start w:val="1"/>
      <w:numFmt w:val="lowerRoman"/>
      <w:lvlText w:val="%3."/>
      <w:lvlJc w:val="right"/>
      <w:pPr>
        <w:ind w:left="3780" w:hanging="180"/>
      </w:pPr>
    </w:lvl>
    <w:lvl w:ilvl="3" w:tplc="0813000F" w:tentative="1">
      <w:start w:val="1"/>
      <w:numFmt w:val="decimal"/>
      <w:lvlText w:val="%4."/>
      <w:lvlJc w:val="left"/>
      <w:pPr>
        <w:ind w:left="4500" w:hanging="360"/>
      </w:pPr>
    </w:lvl>
    <w:lvl w:ilvl="4" w:tplc="08130019" w:tentative="1">
      <w:start w:val="1"/>
      <w:numFmt w:val="lowerLetter"/>
      <w:lvlText w:val="%5."/>
      <w:lvlJc w:val="left"/>
      <w:pPr>
        <w:ind w:left="5220" w:hanging="360"/>
      </w:pPr>
    </w:lvl>
    <w:lvl w:ilvl="5" w:tplc="0813001B" w:tentative="1">
      <w:start w:val="1"/>
      <w:numFmt w:val="lowerRoman"/>
      <w:lvlText w:val="%6."/>
      <w:lvlJc w:val="right"/>
      <w:pPr>
        <w:ind w:left="5940" w:hanging="180"/>
      </w:pPr>
    </w:lvl>
    <w:lvl w:ilvl="6" w:tplc="0813000F" w:tentative="1">
      <w:start w:val="1"/>
      <w:numFmt w:val="decimal"/>
      <w:lvlText w:val="%7."/>
      <w:lvlJc w:val="left"/>
      <w:pPr>
        <w:ind w:left="6660" w:hanging="360"/>
      </w:pPr>
    </w:lvl>
    <w:lvl w:ilvl="7" w:tplc="08130019" w:tentative="1">
      <w:start w:val="1"/>
      <w:numFmt w:val="lowerLetter"/>
      <w:lvlText w:val="%8."/>
      <w:lvlJc w:val="left"/>
      <w:pPr>
        <w:ind w:left="7380" w:hanging="360"/>
      </w:pPr>
    </w:lvl>
    <w:lvl w:ilvl="8" w:tplc="0813001B" w:tentative="1">
      <w:start w:val="1"/>
      <w:numFmt w:val="lowerRoman"/>
      <w:lvlText w:val="%9."/>
      <w:lvlJc w:val="right"/>
      <w:pPr>
        <w:ind w:left="8100" w:hanging="180"/>
      </w:pPr>
    </w:lvl>
  </w:abstractNum>
  <w:abstractNum w:abstractNumId="11" w15:restartNumberingAfterBreak="0">
    <w:nsid w:val="232D300C"/>
    <w:multiLevelType w:val="hybridMultilevel"/>
    <w:tmpl w:val="A850B73E"/>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52D5A5F"/>
    <w:multiLevelType w:val="hybridMultilevel"/>
    <w:tmpl w:val="89587F42"/>
    <w:lvl w:ilvl="0" w:tplc="0438168E">
      <w:start w:val="2"/>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29AB3237"/>
    <w:multiLevelType w:val="hybridMultilevel"/>
    <w:tmpl w:val="15B41DBA"/>
    <w:lvl w:ilvl="0" w:tplc="BDDAF776">
      <w:start w:val="1"/>
      <w:numFmt w:val="upperRoman"/>
      <w:lvlText w:val="%1."/>
      <w:lvlJc w:val="left"/>
      <w:pPr>
        <w:ind w:left="1080" w:hanging="72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2A595B66"/>
    <w:multiLevelType w:val="hybridMultilevel"/>
    <w:tmpl w:val="593476FA"/>
    <w:lvl w:ilvl="0" w:tplc="7A78BFD4">
      <w:start w:val="12"/>
      <w:numFmt w:val="bullet"/>
      <w:lvlText w:val="-"/>
      <w:lvlJc w:val="left"/>
      <w:pPr>
        <w:ind w:left="720" w:hanging="360"/>
      </w:pPr>
      <w:rPr>
        <w:rFonts w:ascii="Times New Roman" w:eastAsia="Albany AMT"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3A135A"/>
    <w:multiLevelType w:val="hybridMultilevel"/>
    <w:tmpl w:val="56486E56"/>
    <w:lvl w:ilvl="0" w:tplc="08130011">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34BF4BD6"/>
    <w:multiLevelType w:val="hybridMultilevel"/>
    <w:tmpl w:val="ED427F1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35E3056F"/>
    <w:multiLevelType w:val="multilevel"/>
    <w:tmpl w:val="2B4A3A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3A494DA1"/>
    <w:multiLevelType w:val="hybridMultilevel"/>
    <w:tmpl w:val="22A2E2A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3F304612"/>
    <w:multiLevelType w:val="hybridMultilevel"/>
    <w:tmpl w:val="2174C4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622466D"/>
    <w:multiLevelType w:val="hybridMultilevel"/>
    <w:tmpl w:val="26968A44"/>
    <w:lvl w:ilvl="0" w:tplc="56C89AC0">
      <w:start w:val="2"/>
      <w:numFmt w:val="decimal"/>
      <w:lvlText w:val="(%1)"/>
      <w:lvlJc w:val="left"/>
      <w:pPr>
        <w:ind w:left="0" w:firstLine="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475B1F9A"/>
    <w:multiLevelType w:val="hybridMultilevel"/>
    <w:tmpl w:val="D5BAF5EA"/>
    <w:lvl w:ilvl="0" w:tplc="298412A0">
      <w:numFmt w:val="bullet"/>
      <w:lvlText w:val=""/>
      <w:lvlJc w:val="left"/>
      <w:pPr>
        <w:ind w:left="720" w:hanging="360"/>
      </w:pPr>
      <w:rPr>
        <w:rFonts w:ascii="Wingdings" w:eastAsia="Calibri" w:hAnsi="Wingdings" w:cstheme="minorHAns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4B7331F3"/>
    <w:multiLevelType w:val="hybridMultilevel"/>
    <w:tmpl w:val="D6147E14"/>
    <w:lvl w:ilvl="0" w:tplc="62DAD0AE">
      <w:start w:val="1"/>
      <w:numFmt w:val="decimal"/>
      <w:lvlText w:val="%1."/>
      <w:lvlJc w:val="left"/>
      <w:pPr>
        <w:ind w:left="720" w:hanging="360"/>
      </w:pPr>
      <w:rPr>
        <w:rFonts w:asciiTheme="minorHAnsi" w:eastAsia="Calibri" w:hAnsiTheme="minorHAnsi" w:cstheme="minorHAns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C763D1"/>
    <w:multiLevelType w:val="hybridMultilevel"/>
    <w:tmpl w:val="1FF66C50"/>
    <w:lvl w:ilvl="0" w:tplc="56C89AC0">
      <w:start w:val="2"/>
      <w:numFmt w:val="decimal"/>
      <w:lvlText w:val="(%1)"/>
      <w:lvlJc w:val="left"/>
      <w:pPr>
        <w:ind w:left="0" w:firstLine="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15:restartNumberingAfterBreak="0">
    <w:nsid w:val="51D10FBD"/>
    <w:multiLevelType w:val="hybridMultilevel"/>
    <w:tmpl w:val="06F42494"/>
    <w:lvl w:ilvl="0" w:tplc="ABC07518">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5A31A1D"/>
    <w:multiLevelType w:val="hybridMultilevel"/>
    <w:tmpl w:val="BB8C9742"/>
    <w:lvl w:ilvl="0" w:tplc="EAE29FC4">
      <w:start w:val="1"/>
      <w:numFmt w:val="decimal"/>
      <w:lvlText w:val="(%1)"/>
      <w:lvlJc w:val="left"/>
      <w:pPr>
        <w:ind w:left="502" w:hanging="360"/>
      </w:pPr>
      <w:rPr>
        <w:rFonts w:hint="default"/>
      </w:rPr>
    </w:lvl>
    <w:lvl w:ilvl="1" w:tplc="08130019" w:tentative="1">
      <w:start w:val="1"/>
      <w:numFmt w:val="lowerLetter"/>
      <w:lvlText w:val="%2."/>
      <w:lvlJc w:val="left"/>
      <w:pPr>
        <w:ind w:left="1222" w:hanging="360"/>
      </w:pPr>
    </w:lvl>
    <w:lvl w:ilvl="2" w:tplc="0813001B" w:tentative="1">
      <w:start w:val="1"/>
      <w:numFmt w:val="lowerRoman"/>
      <w:lvlText w:val="%3."/>
      <w:lvlJc w:val="right"/>
      <w:pPr>
        <w:ind w:left="1942" w:hanging="180"/>
      </w:pPr>
    </w:lvl>
    <w:lvl w:ilvl="3" w:tplc="0813000F" w:tentative="1">
      <w:start w:val="1"/>
      <w:numFmt w:val="decimal"/>
      <w:lvlText w:val="%4."/>
      <w:lvlJc w:val="left"/>
      <w:pPr>
        <w:ind w:left="2662" w:hanging="360"/>
      </w:pPr>
    </w:lvl>
    <w:lvl w:ilvl="4" w:tplc="08130019" w:tentative="1">
      <w:start w:val="1"/>
      <w:numFmt w:val="lowerLetter"/>
      <w:lvlText w:val="%5."/>
      <w:lvlJc w:val="left"/>
      <w:pPr>
        <w:ind w:left="3382" w:hanging="360"/>
      </w:pPr>
    </w:lvl>
    <w:lvl w:ilvl="5" w:tplc="0813001B" w:tentative="1">
      <w:start w:val="1"/>
      <w:numFmt w:val="lowerRoman"/>
      <w:lvlText w:val="%6."/>
      <w:lvlJc w:val="right"/>
      <w:pPr>
        <w:ind w:left="4102" w:hanging="180"/>
      </w:pPr>
    </w:lvl>
    <w:lvl w:ilvl="6" w:tplc="0813000F" w:tentative="1">
      <w:start w:val="1"/>
      <w:numFmt w:val="decimal"/>
      <w:lvlText w:val="%7."/>
      <w:lvlJc w:val="left"/>
      <w:pPr>
        <w:ind w:left="4822" w:hanging="360"/>
      </w:pPr>
    </w:lvl>
    <w:lvl w:ilvl="7" w:tplc="08130019" w:tentative="1">
      <w:start w:val="1"/>
      <w:numFmt w:val="lowerLetter"/>
      <w:lvlText w:val="%8."/>
      <w:lvlJc w:val="left"/>
      <w:pPr>
        <w:ind w:left="5542" w:hanging="360"/>
      </w:pPr>
    </w:lvl>
    <w:lvl w:ilvl="8" w:tplc="0813001B" w:tentative="1">
      <w:start w:val="1"/>
      <w:numFmt w:val="lowerRoman"/>
      <w:lvlText w:val="%9."/>
      <w:lvlJc w:val="right"/>
      <w:pPr>
        <w:ind w:left="6262" w:hanging="180"/>
      </w:pPr>
    </w:lvl>
  </w:abstractNum>
  <w:abstractNum w:abstractNumId="26" w15:restartNumberingAfterBreak="0">
    <w:nsid w:val="55CD6D71"/>
    <w:multiLevelType w:val="multilevel"/>
    <w:tmpl w:val="B566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3B38AC"/>
    <w:multiLevelType w:val="hybridMultilevel"/>
    <w:tmpl w:val="6E94C524"/>
    <w:lvl w:ilvl="0" w:tplc="08130001">
      <w:start w:val="1"/>
      <w:numFmt w:val="bullet"/>
      <w:lvlText w:val=""/>
      <w:lvlJc w:val="left"/>
      <w:pPr>
        <w:ind w:left="502" w:hanging="360"/>
      </w:pPr>
      <w:rPr>
        <w:rFonts w:ascii="Symbol" w:hAnsi="Symbol" w:hint="default"/>
      </w:rPr>
    </w:lvl>
    <w:lvl w:ilvl="1" w:tplc="08130003" w:tentative="1">
      <w:start w:val="1"/>
      <w:numFmt w:val="bullet"/>
      <w:lvlText w:val="o"/>
      <w:lvlJc w:val="left"/>
      <w:pPr>
        <w:ind w:left="1222" w:hanging="360"/>
      </w:pPr>
      <w:rPr>
        <w:rFonts w:ascii="Courier New" w:hAnsi="Courier New" w:cs="Courier New" w:hint="default"/>
      </w:rPr>
    </w:lvl>
    <w:lvl w:ilvl="2" w:tplc="08130005" w:tentative="1">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abstractNum w:abstractNumId="28" w15:restartNumberingAfterBreak="0">
    <w:nsid w:val="6089317E"/>
    <w:multiLevelType w:val="multilevel"/>
    <w:tmpl w:val="F17A8CB0"/>
    <w:lvl w:ilvl="0">
      <w:start w:val="1"/>
      <w:numFmt w:val="decimal"/>
      <w:lvlText w:val="%1.0"/>
      <w:lvlJc w:val="left"/>
      <w:pPr>
        <w:ind w:left="465" w:hanging="465"/>
      </w:pPr>
      <w:rPr>
        <w:rFonts w:hint="default"/>
      </w:rPr>
    </w:lvl>
    <w:lvl w:ilvl="1">
      <w:start w:val="1"/>
      <w:numFmt w:val="decimalZero"/>
      <w:lvlText w:val="%1.%2"/>
      <w:lvlJc w:val="left"/>
      <w:pPr>
        <w:ind w:left="1173" w:hanging="46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9" w15:restartNumberingAfterBreak="0">
    <w:nsid w:val="62B224F4"/>
    <w:multiLevelType w:val="multilevel"/>
    <w:tmpl w:val="A02E9F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CE43E25"/>
    <w:multiLevelType w:val="hybridMultilevel"/>
    <w:tmpl w:val="89B8E32C"/>
    <w:lvl w:ilvl="0" w:tplc="7A78BFD4">
      <w:start w:val="12"/>
      <w:numFmt w:val="bullet"/>
      <w:lvlText w:val="-"/>
      <w:lvlJc w:val="left"/>
      <w:pPr>
        <w:ind w:left="720" w:hanging="360"/>
      </w:pPr>
      <w:rPr>
        <w:rFonts w:ascii="Times New Roman" w:eastAsia="Albany AMT"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0231B9"/>
    <w:multiLevelType w:val="hybridMultilevel"/>
    <w:tmpl w:val="B3F67A5A"/>
    <w:lvl w:ilvl="0" w:tplc="793EA26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D040D87"/>
    <w:multiLevelType w:val="hybridMultilevel"/>
    <w:tmpl w:val="B3F67A5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6ED35137"/>
    <w:multiLevelType w:val="hybridMultilevel"/>
    <w:tmpl w:val="98628300"/>
    <w:lvl w:ilvl="0" w:tplc="9C5E2C5E">
      <w:numFmt w:val="bullet"/>
      <w:lvlText w:val="-"/>
      <w:lvlJc w:val="left"/>
      <w:pPr>
        <w:ind w:left="1068" w:hanging="360"/>
      </w:pPr>
      <w:rPr>
        <w:rFonts w:ascii="Calibri" w:eastAsia="Calibri" w:hAnsi="Calibri" w:cs="Calibri"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34" w15:restartNumberingAfterBreak="0">
    <w:nsid w:val="6F1D783B"/>
    <w:multiLevelType w:val="hybridMultilevel"/>
    <w:tmpl w:val="84868FAC"/>
    <w:lvl w:ilvl="0" w:tplc="912E23EA">
      <w:start w:val="11"/>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5" w15:restartNumberingAfterBreak="0">
    <w:nsid w:val="6FA1416B"/>
    <w:multiLevelType w:val="multilevel"/>
    <w:tmpl w:val="203A98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Times New Roman" w:eastAsia="Calibri" w:hAnsi="Times New Roman" w:cs="Times New Roman"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9A621C8"/>
    <w:multiLevelType w:val="multilevel"/>
    <w:tmpl w:val="794AA1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7B77464E"/>
    <w:multiLevelType w:val="hybridMultilevel"/>
    <w:tmpl w:val="8DAEF850"/>
    <w:lvl w:ilvl="0" w:tplc="56C89AC0">
      <w:start w:val="2"/>
      <w:numFmt w:val="decimal"/>
      <w:lvlText w:val="(%1)"/>
      <w:lvlJc w:val="left"/>
      <w:pPr>
        <w:ind w:left="0" w:firstLine="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289363550">
    <w:abstractNumId w:val="24"/>
  </w:num>
  <w:num w:numId="2" w16cid:durableId="1572546525">
    <w:abstractNumId w:val="30"/>
  </w:num>
  <w:num w:numId="3" w16cid:durableId="2089301743">
    <w:abstractNumId w:val="7"/>
  </w:num>
  <w:num w:numId="4" w16cid:durableId="125245788">
    <w:abstractNumId w:val="22"/>
  </w:num>
  <w:num w:numId="5" w16cid:durableId="1384907232">
    <w:abstractNumId w:val="3"/>
  </w:num>
  <w:num w:numId="6" w16cid:durableId="1618754928">
    <w:abstractNumId w:val="19"/>
  </w:num>
  <w:num w:numId="7" w16cid:durableId="1524368076">
    <w:abstractNumId w:val="11"/>
  </w:num>
  <w:num w:numId="8" w16cid:durableId="2128422312">
    <w:abstractNumId w:val="5"/>
  </w:num>
  <w:num w:numId="9" w16cid:durableId="641613888">
    <w:abstractNumId w:val="9"/>
  </w:num>
  <w:num w:numId="10" w16cid:durableId="493031018">
    <w:abstractNumId w:val="34"/>
  </w:num>
  <w:num w:numId="11" w16cid:durableId="1291596319">
    <w:abstractNumId w:val="14"/>
  </w:num>
  <w:num w:numId="12" w16cid:durableId="1133986334">
    <w:abstractNumId w:val="31"/>
  </w:num>
  <w:num w:numId="13" w16cid:durableId="2125075415">
    <w:abstractNumId w:val="25"/>
  </w:num>
  <w:num w:numId="14" w16cid:durableId="2008240043">
    <w:abstractNumId w:val="8"/>
  </w:num>
  <w:num w:numId="15" w16cid:durableId="1157113841">
    <w:abstractNumId w:val="1"/>
  </w:num>
  <w:num w:numId="16" w16cid:durableId="82143009">
    <w:abstractNumId w:val="35"/>
  </w:num>
  <w:num w:numId="17" w16cid:durableId="1265266369">
    <w:abstractNumId w:val="17"/>
  </w:num>
  <w:num w:numId="18" w16cid:durableId="1073888766">
    <w:abstractNumId w:val="36"/>
  </w:num>
  <w:num w:numId="19" w16cid:durableId="290717791">
    <w:abstractNumId w:val="15"/>
  </w:num>
  <w:num w:numId="20" w16cid:durableId="1116752817">
    <w:abstractNumId w:val="29"/>
  </w:num>
  <w:num w:numId="21" w16cid:durableId="740516908">
    <w:abstractNumId w:val="26"/>
  </w:num>
  <w:num w:numId="22" w16cid:durableId="1172069974">
    <w:abstractNumId w:val="28"/>
  </w:num>
  <w:num w:numId="23" w16cid:durableId="1497307797">
    <w:abstractNumId w:val="10"/>
  </w:num>
  <w:num w:numId="24" w16cid:durableId="1283993786">
    <w:abstractNumId w:val="27"/>
  </w:num>
  <w:num w:numId="25" w16cid:durableId="878974077">
    <w:abstractNumId w:val="13"/>
  </w:num>
  <w:num w:numId="26" w16cid:durableId="870612546">
    <w:abstractNumId w:val="37"/>
  </w:num>
  <w:num w:numId="27" w16cid:durableId="302933912">
    <w:abstractNumId w:val="6"/>
  </w:num>
  <w:num w:numId="28" w16cid:durableId="788401849">
    <w:abstractNumId w:val="20"/>
  </w:num>
  <w:num w:numId="29" w16cid:durableId="440298241">
    <w:abstractNumId w:val="23"/>
  </w:num>
  <w:num w:numId="30" w16cid:durableId="957876191">
    <w:abstractNumId w:val="2"/>
  </w:num>
  <w:num w:numId="31" w16cid:durableId="2045248242">
    <w:abstractNumId w:val="12"/>
  </w:num>
  <w:num w:numId="32" w16cid:durableId="175383291">
    <w:abstractNumId w:val="0"/>
  </w:num>
  <w:num w:numId="33" w16cid:durableId="1893687429">
    <w:abstractNumId w:val="33"/>
  </w:num>
  <w:num w:numId="34" w16cid:durableId="334000098">
    <w:abstractNumId w:val="32"/>
  </w:num>
  <w:num w:numId="35" w16cid:durableId="1243292891">
    <w:abstractNumId w:val="18"/>
  </w:num>
  <w:num w:numId="36" w16cid:durableId="1392118041">
    <w:abstractNumId w:val="4"/>
  </w:num>
  <w:num w:numId="37" w16cid:durableId="430047294">
    <w:abstractNumId w:val="16"/>
  </w:num>
  <w:num w:numId="38" w16cid:durableId="18174600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4D2"/>
    <w:rsid w:val="0000181C"/>
    <w:rsid w:val="000118A6"/>
    <w:rsid w:val="0001620C"/>
    <w:rsid w:val="000206BC"/>
    <w:rsid w:val="00024333"/>
    <w:rsid w:val="000252E6"/>
    <w:rsid w:val="00026A38"/>
    <w:rsid w:val="00026AF5"/>
    <w:rsid w:val="00031267"/>
    <w:rsid w:val="000329A7"/>
    <w:rsid w:val="00036D7D"/>
    <w:rsid w:val="00037A97"/>
    <w:rsid w:val="000407D0"/>
    <w:rsid w:val="0004604F"/>
    <w:rsid w:val="00046D39"/>
    <w:rsid w:val="000473A8"/>
    <w:rsid w:val="000502BB"/>
    <w:rsid w:val="00052693"/>
    <w:rsid w:val="00052A63"/>
    <w:rsid w:val="000540F7"/>
    <w:rsid w:val="00055844"/>
    <w:rsid w:val="00061A7F"/>
    <w:rsid w:val="00061FB0"/>
    <w:rsid w:val="00063BBE"/>
    <w:rsid w:val="00064BB9"/>
    <w:rsid w:val="00066BE3"/>
    <w:rsid w:val="00066F73"/>
    <w:rsid w:val="0006704F"/>
    <w:rsid w:val="00070442"/>
    <w:rsid w:val="00070B93"/>
    <w:rsid w:val="00070D2C"/>
    <w:rsid w:val="00072424"/>
    <w:rsid w:val="000746C7"/>
    <w:rsid w:val="00077266"/>
    <w:rsid w:val="00080404"/>
    <w:rsid w:val="00082D9D"/>
    <w:rsid w:val="0008407B"/>
    <w:rsid w:val="000944BB"/>
    <w:rsid w:val="00097557"/>
    <w:rsid w:val="000A23F9"/>
    <w:rsid w:val="000B3207"/>
    <w:rsid w:val="000C52B7"/>
    <w:rsid w:val="000D1D0A"/>
    <w:rsid w:val="000D2C40"/>
    <w:rsid w:val="000D2CC3"/>
    <w:rsid w:val="000D3F0F"/>
    <w:rsid w:val="000E020E"/>
    <w:rsid w:val="000E095E"/>
    <w:rsid w:val="000E3413"/>
    <w:rsid w:val="000F1050"/>
    <w:rsid w:val="000F49A4"/>
    <w:rsid w:val="000F5BA4"/>
    <w:rsid w:val="001000EC"/>
    <w:rsid w:val="00101C57"/>
    <w:rsid w:val="00102352"/>
    <w:rsid w:val="0010404E"/>
    <w:rsid w:val="00106AC2"/>
    <w:rsid w:val="00106BDE"/>
    <w:rsid w:val="001143D2"/>
    <w:rsid w:val="001159A7"/>
    <w:rsid w:val="00120628"/>
    <w:rsid w:val="00120CC0"/>
    <w:rsid w:val="001214B9"/>
    <w:rsid w:val="00126D15"/>
    <w:rsid w:val="00126FD7"/>
    <w:rsid w:val="001276B9"/>
    <w:rsid w:val="00132CA5"/>
    <w:rsid w:val="001412A8"/>
    <w:rsid w:val="001458A5"/>
    <w:rsid w:val="00145E82"/>
    <w:rsid w:val="001475A4"/>
    <w:rsid w:val="00151B8B"/>
    <w:rsid w:val="00162B33"/>
    <w:rsid w:val="001653B4"/>
    <w:rsid w:val="00166F2F"/>
    <w:rsid w:val="0016748E"/>
    <w:rsid w:val="00172444"/>
    <w:rsid w:val="0017473D"/>
    <w:rsid w:val="00180A98"/>
    <w:rsid w:val="001816AA"/>
    <w:rsid w:val="00187E4A"/>
    <w:rsid w:val="00190AF9"/>
    <w:rsid w:val="00191DCC"/>
    <w:rsid w:val="00191FD5"/>
    <w:rsid w:val="0019526F"/>
    <w:rsid w:val="001968CF"/>
    <w:rsid w:val="001A134E"/>
    <w:rsid w:val="001B104A"/>
    <w:rsid w:val="001B10D1"/>
    <w:rsid w:val="001B1882"/>
    <w:rsid w:val="001B21D9"/>
    <w:rsid w:val="001C03F5"/>
    <w:rsid w:val="001C15C9"/>
    <w:rsid w:val="001C1D8C"/>
    <w:rsid w:val="001C570D"/>
    <w:rsid w:val="001C688D"/>
    <w:rsid w:val="001D0803"/>
    <w:rsid w:val="001D10B9"/>
    <w:rsid w:val="001D2B3E"/>
    <w:rsid w:val="001D7F72"/>
    <w:rsid w:val="001E3220"/>
    <w:rsid w:val="001F2453"/>
    <w:rsid w:val="001F4D70"/>
    <w:rsid w:val="001F74E6"/>
    <w:rsid w:val="002025F8"/>
    <w:rsid w:val="00207186"/>
    <w:rsid w:val="00210D80"/>
    <w:rsid w:val="00212451"/>
    <w:rsid w:val="002127C7"/>
    <w:rsid w:val="002233AC"/>
    <w:rsid w:val="0022384F"/>
    <w:rsid w:val="00226644"/>
    <w:rsid w:val="00227B4A"/>
    <w:rsid w:val="00233741"/>
    <w:rsid w:val="00234FFA"/>
    <w:rsid w:val="0023635B"/>
    <w:rsid w:val="00236D52"/>
    <w:rsid w:val="00241DE5"/>
    <w:rsid w:val="00242304"/>
    <w:rsid w:val="00242D9A"/>
    <w:rsid w:val="00242F08"/>
    <w:rsid w:val="00245CF0"/>
    <w:rsid w:val="002478D7"/>
    <w:rsid w:val="00250206"/>
    <w:rsid w:val="00251765"/>
    <w:rsid w:val="002537B9"/>
    <w:rsid w:val="0025391C"/>
    <w:rsid w:val="0025464F"/>
    <w:rsid w:val="00256FF7"/>
    <w:rsid w:val="00261952"/>
    <w:rsid w:val="00261FA5"/>
    <w:rsid w:val="00264620"/>
    <w:rsid w:val="00264EBC"/>
    <w:rsid w:val="00266978"/>
    <w:rsid w:val="00282FAD"/>
    <w:rsid w:val="00294359"/>
    <w:rsid w:val="00295F7F"/>
    <w:rsid w:val="00296042"/>
    <w:rsid w:val="002A37D9"/>
    <w:rsid w:val="002A4153"/>
    <w:rsid w:val="002B2250"/>
    <w:rsid w:val="002B55D8"/>
    <w:rsid w:val="002B7DFE"/>
    <w:rsid w:val="002C035D"/>
    <w:rsid w:val="002C1D76"/>
    <w:rsid w:val="002C2B19"/>
    <w:rsid w:val="002C4238"/>
    <w:rsid w:val="002C56CA"/>
    <w:rsid w:val="002D1367"/>
    <w:rsid w:val="002D2C9B"/>
    <w:rsid w:val="002D4516"/>
    <w:rsid w:val="002D7BF7"/>
    <w:rsid w:val="002E075E"/>
    <w:rsid w:val="002E3B2B"/>
    <w:rsid w:val="002E69D0"/>
    <w:rsid w:val="002F145F"/>
    <w:rsid w:val="002F1528"/>
    <w:rsid w:val="002F2DD8"/>
    <w:rsid w:val="002F3E2A"/>
    <w:rsid w:val="0030558F"/>
    <w:rsid w:val="00312BF4"/>
    <w:rsid w:val="00314213"/>
    <w:rsid w:val="0031564A"/>
    <w:rsid w:val="003231C9"/>
    <w:rsid w:val="00323723"/>
    <w:rsid w:val="00325695"/>
    <w:rsid w:val="00330091"/>
    <w:rsid w:val="00332BF4"/>
    <w:rsid w:val="00332EE8"/>
    <w:rsid w:val="003333FC"/>
    <w:rsid w:val="00335993"/>
    <w:rsid w:val="00342BFD"/>
    <w:rsid w:val="0034375E"/>
    <w:rsid w:val="003449AE"/>
    <w:rsid w:val="00344B88"/>
    <w:rsid w:val="00351825"/>
    <w:rsid w:val="00353E66"/>
    <w:rsid w:val="00356DCC"/>
    <w:rsid w:val="0036656E"/>
    <w:rsid w:val="003675A2"/>
    <w:rsid w:val="003725BA"/>
    <w:rsid w:val="003738CA"/>
    <w:rsid w:val="00376EB5"/>
    <w:rsid w:val="00380844"/>
    <w:rsid w:val="003878D2"/>
    <w:rsid w:val="0039237A"/>
    <w:rsid w:val="00395647"/>
    <w:rsid w:val="003A19FC"/>
    <w:rsid w:val="003A3BEC"/>
    <w:rsid w:val="003A453C"/>
    <w:rsid w:val="003A5A46"/>
    <w:rsid w:val="003A67FB"/>
    <w:rsid w:val="003B1E89"/>
    <w:rsid w:val="003B2B48"/>
    <w:rsid w:val="003B313B"/>
    <w:rsid w:val="003B49F4"/>
    <w:rsid w:val="003B6DDC"/>
    <w:rsid w:val="003C0654"/>
    <w:rsid w:val="003C2061"/>
    <w:rsid w:val="003C315D"/>
    <w:rsid w:val="003C45FC"/>
    <w:rsid w:val="003D3506"/>
    <w:rsid w:val="003D5C99"/>
    <w:rsid w:val="003D76F0"/>
    <w:rsid w:val="003D7E82"/>
    <w:rsid w:val="003E3C15"/>
    <w:rsid w:val="003E3F64"/>
    <w:rsid w:val="003F0C51"/>
    <w:rsid w:val="003F1463"/>
    <w:rsid w:val="0040556C"/>
    <w:rsid w:val="00410A00"/>
    <w:rsid w:val="0041667A"/>
    <w:rsid w:val="00417900"/>
    <w:rsid w:val="00423257"/>
    <w:rsid w:val="00427C14"/>
    <w:rsid w:val="00435846"/>
    <w:rsid w:val="004368ED"/>
    <w:rsid w:val="00446743"/>
    <w:rsid w:val="004468FC"/>
    <w:rsid w:val="00454456"/>
    <w:rsid w:val="0046163A"/>
    <w:rsid w:val="00461DF2"/>
    <w:rsid w:val="00472F74"/>
    <w:rsid w:val="00477000"/>
    <w:rsid w:val="00483EFA"/>
    <w:rsid w:val="004847AE"/>
    <w:rsid w:val="004903F4"/>
    <w:rsid w:val="0049330C"/>
    <w:rsid w:val="00494A78"/>
    <w:rsid w:val="004A719E"/>
    <w:rsid w:val="004A7392"/>
    <w:rsid w:val="004A75DB"/>
    <w:rsid w:val="004B1EB7"/>
    <w:rsid w:val="004B2FF3"/>
    <w:rsid w:val="004B308C"/>
    <w:rsid w:val="004B3C20"/>
    <w:rsid w:val="004B3C7C"/>
    <w:rsid w:val="004B6FC4"/>
    <w:rsid w:val="004B725B"/>
    <w:rsid w:val="004B73CD"/>
    <w:rsid w:val="004B7DCD"/>
    <w:rsid w:val="004C2ADD"/>
    <w:rsid w:val="004D00BB"/>
    <w:rsid w:val="004D18E3"/>
    <w:rsid w:val="004D2680"/>
    <w:rsid w:val="004D65BC"/>
    <w:rsid w:val="004D6943"/>
    <w:rsid w:val="004D6FFF"/>
    <w:rsid w:val="004D71AA"/>
    <w:rsid w:val="004E175D"/>
    <w:rsid w:val="004E5908"/>
    <w:rsid w:val="004F3910"/>
    <w:rsid w:val="004F46C4"/>
    <w:rsid w:val="004F507F"/>
    <w:rsid w:val="005013FD"/>
    <w:rsid w:val="00501D12"/>
    <w:rsid w:val="005024B2"/>
    <w:rsid w:val="00504BD8"/>
    <w:rsid w:val="00506262"/>
    <w:rsid w:val="00510853"/>
    <w:rsid w:val="00512E8E"/>
    <w:rsid w:val="00515800"/>
    <w:rsid w:val="00520CEC"/>
    <w:rsid w:val="00521895"/>
    <w:rsid w:val="00537304"/>
    <w:rsid w:val="0054471A"/>
    <w:rsid w:val="005466BE"/>
    <w:rsid w:val="00546C19"/>
    <w:rsid w:val="00550C69"/>
    <w:rsid w:val="00553054"/>
    <w:rsid w:val="0056399A"/>
    <w:rsid w:val="005647C2"/>
    <w:rsid w:val="00570713"/>
    <w:rsid w:val="005711DE"/>
    <w:rsid w:val="005716F2"/>
    <w:rsid w:val="00576BE4"/>
    <w:rsid w:val="005775A1"/>
    <w:rsid w:val="00580ECE"/>
    <w:rsid w:val="0058650A"/>
    <w:rsid w:val="00587EA7"/>
    <w:rsid w:val="00594668"/>
    <w:rsid w:val="005947DE"/>
    <w:rsid w:val="0059583E"/>
    <w:rsid w:val="00595E0D"/>
    <w:rsid w:val="005A01A3"/>
    <w:rsid w:val="005A37AD"/>
    <w:rsid w:val="005A5AC0"/>
    <w:rsid w:val="005B0424"/>
    <w:rsid w:val="005B26E7"/>
    <w:rsid w:val="005B380B"/>
    <w:rsid w:val="005B4FD7"/>
    <w:rsid w:val="005C2BF4"/>
    <w:rsid w:val="005C4C50"/>
    <w:rsid w:val="005D13B9"/>
    <w:rsid w:val="005D1C43"/>
    <w:rsid w:val="005D2CC8"/>
    <w:rsid w:val="005E4D27"/>
    <w:rsid w:val="005E6BAB"/>
    <w:rsid w:val="005F3B29"/>
    <w:rsid w:val="005F512E"/>
    <w:rsid w:val="005F580F"/>
    <w:rsid w:val="005F5D11"/>
    <w:rsid w:val="005F61F8"/>
    <w:rsid w:val="005F6F5F"/>
    <w:rsid w:val="005F7336"/>
    <w:rsid w:val="006008F4"/>
    <w:rsid w:val="00602002"/>
    <w:rsid w:val="00602CB2"/>
    <w:rsid w:val="00604E14"/>
    <w:rsid w:val="00616263"/>
    <w:rsid w:val="00620D6E"/>
    <w:rsid w:val="00630E81"/>
    <w:rsid w:val="006315A0"/>
    <w:rsid w:val="00635E4E"/>
    <w:rsid w:val="00645932"/>
    <w:rsid w:val="00646F47"/>
    <w:rsid w:val="00650767"/>
    <w:rsid w:val="006546A0"/>
    <w:rsid w:val="0065737E"/>
    <w:rsid w:val="00657DB0"/>
    <w:rsid w:val="006615D1"/>
    <w:rsid w:val="0066279B"/>
    <w:rsid w:val="0066393A"/>
    <w:rsid w:val="00666C47"/>
    <w:rsid w:val="006713DD"/>
    <w:rsid w:val="00676DC9"/>
    <w:rsid w:val="00680822"/>
    <w:rsid w:val="006824BB"/>
    <w:rsid w:val="00691642"/>
    <w:rsid w:val="00693AFC"/>
    <w:rsid w:val="006A00F4"/>
    <w:rsid w:val="006A49F5"/>
    <w:rsid w:val="006A6143"/>
    <w:rsid w:val="006A639E"/>
    <w:rsid w:val="006B01CB"/>
    <w:rsid w:val="006B1638"/>
    <w:rsid w:val="006C44EF"/>
    <w:rsid w:val="006D18C5"/>
    <w:rsid w:val="006D3183"/>
    <w:rsid w:val="006D37BF"/>
    <w:rsid w:val="006D57DB"/>
    <w:rsid w:val="006D7064"/>
    <w:rsid w:val="006D76EC"/>
    <w:rsid w:val="006E3960"/>
    <w:rsid w:val="006E45FC"/>
    <w:rsid w:val="006F14CB"/>
    <w:rsid w:val="006F5837"/>
    <w:rsid w:val="006F62A3"/>
    <w:rsid w:val="007009B9"/>
    <w:rsid w:val="00702708"/>
    <w:rsid w:val="007029C1"/>
    <w:rsid w:val="0070437A"/>
    <w:rsid w:val="00705F63"/>
    <w:rsid w:val="00710B84"/>
    <w:rsid w:val="00720451"/>
    <w:rsid w:val="00721326"/>
    <w:rsid w:val="0072514D"/>
    <w:rsid w:val="007318C3"/>
    <w:rsid w:val="00734003"/>
    <w:rsid w:val="007366A4"/>
    <w:rsid w:val="0073721D"/>
    <w:rsid w:val="00741FFD"/>
    <w:rsid w:val="00746342"/>
    <w:rsid w:val="00747676"/>
    <w:rsid w:val="00753E83"/>
    <w:rsid w:val="007601CA"/>
    <w:rsid w:val="007645ED"/>
    <w:rsid w:val="00773062"/>
    <w:rsid w:val="00780D37"/>
    <w:rsid w:val="0079131F"/>
    <w:rsid w:val="00791B41"/>
    <w:rsid w:val="00796231"/>
    <w:rsid w:val="00797DCB"/>
    <w:rsid w:val="007A0DB8"/>
    <w:rsid w:val="007A1476"/>
    <w:rsid w:val="007A18C6"/>
    <w:rsid w:val="007A2FB9"/>
    <w:rsid w:val="007A4C39"/>
    <w:rsid w:val="007A5BD5"/>
    <w:rsid w:val="007A6463"/>
    <w:rsid w:val="007A7C0E"/>
    <w:rsid w:val="007C0F2A"/>
    <w:rsid w:val="007C532D"/>
    <w:rsid w:val="007D3722"/>
    <w:rsid w:val="007D5A3B"/>
    <w:rsid w:val="007F0086"/>
    <w:rsid w:val="007F2192"/>
    <w:rsid w:val="007F5DF0"/>
    <w:rsid w:val="007F623D"/>
    <w:rsid w:val="00820FBC"/>
    <w:rsid w:val="008211AF"/>
    <w:rsid w:val="008259BD"/>
    <w:rsid w:val="00825EFE"/>
    <w:rsid w:val="008276F0"/>
    <w:rsid w:val="00832B69"/>
    <w:rsid w:val="0083471D"/>
    <w:rsid w:val="008364DB"/>
    <w:rsid w:val="00836D8B"/>
    <w:rsid w:val="0084063E"/>
    <w:rsid w:val="0084315E"/>
    <w:rsid w:val="00843474"/>
    <w:rsid w:val="00843D2B"/>
    <w:rsid w:val="0084473D"/>
    <w:rsid w:val="00844CD9"/>
    <w:rsid w:val="00845747"/>
    <w:rsid w:val="00852265"/>
    <w:rsid w:val="008574C6"/>
    <w:rsid w:val="00860493"/>
    <w:rsid w:val="00860A5E"/>
    <w:rsid w:val="00861483"/>
    <w:rsid w:val="00863FB4"/>
    <w:rsid w:val="00864BE5"/>
    <w:rsid w:val="008660BC"/>
    <w:rsid w:val="00866C42"/>
    <w:rsid w:val="008726CF"/>
    <w:rsid w:val="00872D8D"/>
    <w:rsid w:val="00876414"/>
    <w:rsid w:val="00876E7C"/>
    <w:rsid w:val="00882DC8"/>
    <w:rsid w:val="00887DA5"/>
    <w:rsid w:val="00890883"/>
    <w:rsid w:val="0089155F"/>
    <w:rsid w:val="00894688"/>
    <w:rsid w:val="0089698E"/>
    <w:rsid w:val="008A1747"/>
    <w:rsid w:val="008A32CA"/>
    <w:rsid w:val="008A3EEA"/>
    <w:rsid w:val="008B3F70"/>
    <w:rsid w:val="008B4A1E"/>
    <w:rsid w:val="008C0875"/>
    <w:rsid w:val="008C588E"/>
    <w:rsid w:val="008C5C19"/>
    <w:rsid w:val="008D15E3"/>
    <w:rsid w:val="008D3CCA"/>
    <w:rsid w:val="008E238C"/>
    <w:rsid w:val="008E41FC"/>
    <w:rsid w:val="008E4939"/>
    <w:rsid w:val="008F44D2"/>
    <w:rsid w:val="00906471"/>
    <w:rsid w:val="00914B47"/>
    <w:rsid w:val="00922213"/>
    <w:rsid w:val="0092340D"/>
    <w:rsid w:val="00934C97"/>
    <w:rsid w:val="00935A2E"/>
    <w:rsid w:val="00937E43"/>
    <w:rsid w:val="00942954"/>
    <w:rsid w:val="0094665F"/>
    <w:rsid w:val="00955C84"/>
    <w:rsid w:val="00955E62"/>
    <w:rsid w:val="00961651"/>
    <w:rsid w:val="00961977"/>
    <w:rsid w:val="0096588F"/>
    <w:rsid w:val="00965964"/>
    <w:rsid w:val="00974635"/>
    <w:rsid w:val="00975A2F"/>
    <w:rsid w:val="00976E35"/>
    <w:rsid w:val="009807A1"/>
    <w:rsid w:val="00980AFF"/>
    <w:rsid w:val="009867AD"/>
    <w:rsid w:val="00987660"/>
    <w:rsid w:val="0098794B"/>
    <w:rsid w:val="00987D3C"/>
    <w:rsid w:val="0099050B"/>
    <w:rsid w:val="0099213E"/>
    <w:rsid w:val="00992614"/>
    <w:rsid w:val="00994C97"/>
    <w:rsid w:val="00995E38"/>
    <w:rsid w:val="00995F65"/>
    <w:rsid w:val="00997840"/>
    <w:rsid w:val="009A4D35"/>
    <w:rsid w:val="009A4DDD"/>
    <w:rsid w:val="009A61DB"/>
    <w:rsid w:val="009B089C"/>
    <w:rsid w:val="009B1C65"/>
    <w:rsid w:val="009B6154"/>
    <w:rsid w:val="009C0B71"/>
    <w:rsid w:val="009C2E9C"/>
    <w:rsid w:val="009C37E7"/>
    <w:rsid w:val="009C38BB"/>
    <w:rsid w:val="009C58F5"/>
    <w:rsid w:val="009C68E5"/>
    <w:rsid w:val="009D2ECD"/>
    <w:rsid w:val="009D457B"/>
    <w:rsid w:val="009D6202"/>
    <w:rsid w:val="009E139E"/>
    <w:rsid w:val="009E282F"/>
    <w:rsid w:val="009E4A2E"/>
    <w:rsid w:val="009E7DB7"/>
    <w:rsid w:val="009F1D64"/>
    <w:rsid w:val="009F36F0"/>
    <w:rsid w:val="009F5742"/>
    <w:rsid w:val="009F7C9F"/>
    <w:rsid w:val="00A035AD"/>
    <w:rsid w:val="00A046D0"/>
    <w:rsid w:val="00A04B20"/>
    <w:rsid w:val="00A05D28"/>
    <w:rsid w:val="00A1251E"/>
    <w:rsid w:val="00A1320E"/>
    <w:rsid w:val="00A147D9"/>
    <w:rsid w:val="00A24AA4"/>
    <w:rsid w:val="00A253BC"/>
    <w:rsid w:val="00A27CFD"/>
    <w:rsid w:val="00A30EF5"/>
    <w:rsid w:val="00A35039"/>
    <w:rsid w:val="00A3514D"/>
    <w:rsid w:val="00A36017"/>
    <w:rsid w:val="00A406E6"/>
    <w:rsid w:val="00A41574"/>
    <w:rsid w:val="00A41B8E"/>
    <w:rsid w:val="00A44766"/>
    <w:rsid w:val="00A44C0F"/>
    <w:rsid w:val="00A46618"/>
    <w:rsid w:val="00A46B96"/>
    <w:rsid w:val="00A50476"/>
    <w:rsid w:val="00A5494E"/>
    <w:rsid w:val="00A57AEA"/>
    <w:rsid w:val="00A57DE7"/>
    <w:rsid w:val="00A605CE"/>
    <w:rsid w:val="00A637C4"/>
    <w:rsid w:val="00A63F74"/>
    <w:rsid w:val="00A656D0"/>
    <w:rsid w:val="00A6789A"/>
    <w:rsid w:val="00A72B9A"/>
    <w:rsid w:val="00A7314D"/>
    <w:rsid w:val="00A80A1F"/>
    <w:rsid w:val="00A81471"/>
    <w:rsid w:val="00A8236B"/>
    <w:rsid w:val="00A82D72"/>
    <w:rsid w:val="00A858C1"/>
    <w:rsid w:val="00A85C0C"/>
    <w:rsid w:val="00A8710C"/>
    <w:rsid w:val="00A878BD"/>
    <w:rsid w:val="00A95872"/>
    <w:rsid w:val="00A968DD"/>
    <w:rsid w:val="00A969F5"/>
    <w:rsid w:val="00AA03D9"/>
    <w:rsid w:val="00AA10C3"/>
    <w:rsid w:val="00AA18B1"/>
    <w:rsid w:val="00AA27E4"/>
    <w:rsid w:val="00AA5D16"/>
    <w:rsid w:val="00AA7036"/>
    <w:rsid w:val="00AB0B91"/>
    <w:rsid w:val="00AB6348"/>
    <w:rsid w:val="00AB7901"/>
    <w:rsid w:val="00AC5080"/>
    <w:rsid w:val="00AC6EAC"/>
    <w:rsid w:val="00AC7D35"/>
    <w:rsid w:val="00AE17C8"/>
    <w:rsid w:val="00AF0300"/>
    <w:rsid w:val="00AF38AF"/>
    <w:rsid w:val="00AF481B"/>
    <w:rsid w:val="00B03A40"/>
    <w:rsid w:val="00B16AA3"/>
    <w:rsid w:val="00B20102"/>
    <w:rsid w:val="00B30C2E"/>
    <w:rsid w:val="00B32740"/>
    <w:rsid w:val="00B3608E"/>
    <w:rsid w:val="00B4092C"/>
    <w:rsid w:val="00B43C45"/>
    <w:rsid w:val="00B4588E"/>
    <w:rsid w:val="00B46AB3"/>
    <w:rsid w:val="00B51B7B"/>
    <w:rsid w:val="00B539B1"/>
    <w:rsid w:val="00B571CC"/>
    <w:rsid w:val="00B6018B"/>
    <w:rsid w:val="00B60A8A"/>
    <w:rsid w:val="00B61B0C"/>
    <w:rsid w:val="00B621E7"/>
    <w:rsid w:val="00B65363"/>
    <w:rsid w:val="00B71B00"/>
    <w:rsid w:val="00B7200A"/>
    <w:rsid w:val="00B75F0F"/>
    <w:rsid w:val="00B772A4"/>
    <w:rsid w:val="00B8069D"/>
    <w:rsid w:val="00B823FD"/>
    <w:rsid w:val="00B8296C"/>
    <w:rsid w:val="00B83207"/>
    <w:rsid w:val="00B87BBA"/>
    <w:rsid w:val="00B93D18"/>
    <w:rsid w:val="00BA0700"/>
    <w:rsid w:val="00BA5FDE"/>
    <w:rsid w:val="00BA6DC2"/>
    <w:rsid w:val="00BB389D"/>
    <w:rsid w:val="00BB3ABA"/>
    <w:rsid w:val="00BB4CDA"/>
    <w:rsid w:val="00BB5989"/>
    <w:rsid w:val="00BB5A0A"/>
    <w:rsid w:val="00BB6A2D"/>
    <w:rsid w:val="00BB7786"/>
    <w:rsid w:val="00BB7843"/>
    <w:rsid w:val="00BC1071"/>
    <w:rsid w:val="00BC7192"/>
    <w:rsid w:val="00BD08E7"/>
    <w:rsid w:val="00BD3347"/>
    <w:rsid w:val="00BD55C3"/>
    <w:rsid w:val="00BD752E"/>
    <w:rsid w:val="00BE04A9"/>
    <w:rsid w:val="00BE0FB6"/>
    <w:rsid w:val="00BE2B4C"/>
    <w:rsid w:val="00BF1990"/>
    <w:rsid w:val="00C0652E"/>
    <w:rsid w:val="00C07832"/>
    <w:rsid w:val="00C1741A"/>
    <w:rsid w:val="00C22348"/>
    <w:rsid w:val="00C247D8"/>
    <w:rsid w:val="00C25A42"/>
    <w:rsid w:val="00C31053"/>
    <w:rsid w:val="00C406EF"/>
    <w:rsid w:val="00C42894"/>
    <w:rsid w:val="00C42F21"/>
    <w:rsid w:val="00C516C2"/>
    <w:rsid w:val="00C56633"/>
    <w:rsid w:val="00C63887"/>
    <w:rsid w:val="00C71142"/>
    <w:rsid w:val="00C715E9"/>
    <w:rsid w:val="00C75AAD"/>
    <w:rsid w:val="00C77287"/>
    <w:rsid w:val="00C772B4"/>
    <w:rsid w:val="00C8701B"/>
    <w:rsid w:val="00C91C3C"/>
    <w:rsid w:val="00C92E75"/>
    <w:rsid w:val="00C965D1"/>
    <w:rsid w:val="00CA1F40"/>
    <w:rsid w:val="00CA4D33"/>
    <w:rsid w:val="00CB0977"/>
    <w:rsid w:val="00CC0686"/>
    <w:rsid w:val="00CC1471"/>
    <w:rsid w:val="00CC7F07"/>
    <w:rsid w:val="00CD002C"/>
    <w:rsid w:val="00CD2A37"/>
    <w:rsid w:val="00CD6990"/>
    <w:rsid w:val="00CE0724"/>
    <w:rsid w:val="00CE3CE5"/>
    <w:rsid w:val="00CF09AE"/>
    <w:rsid w:val="00CF180A"/>
    <w:rsid w:val="00CF2261"/>
    <w:rsid w:val="00CF226D"/>
    <w:rsid w:val="00CF2D3A"/>
    <w:rsid w:val="00CF4EAA"/>
    <w:rsid w:val="00CF646F"/>
    <w:rsid w:val="00D022E8"/>
    <w:rsid w:val="00D034E6"/>
    <w:rsid w:val="00D0405E"/>
    <w:rsid w:val="00D11868"/>
    <w:rsid w:val="00D12CB5"/>
    <w:rsid w:val="00D13C2C"/>
    <w:rsid w:val="00D1687E"/>
    <w:rsid w:val="00D20A3C"/>
    <w:rsid w:val="00D21559"/>
    <w:rsid w:val="00D224C7"/>
    <w:rsid w:val="00D25539"/>
    <w:rsid w:val="00D26030"/>
    <w:rsid w:val="00D31E52"/>
    <w:rsid w:val="00D32450"/>
    <w:rsid w:val="00D33022"/>
    <w:rsid w:val="00D34A19"/>
    <w:rsid w:val="00D4694E"/>
    <w:rsid w:val="00D5011B"/>
    <w:rsid w:val="00D504CF"/>
    <w:rsid w:val="00D50F32"/>
    <w:rsid w:val="00D514A0"/>
    <w:rsid w:val="00D519AC"/>
    <w:rsid w:val="00D5408D"/>
    <w:rsid w:val="00D606DA"/>
    <w:rsid w:val="00D75F7A"/>
    <w:rsid w:val="00D77025"/>
    <w:rsid w:val="00D77661"/>
    <w:rsid w:val="00D84C43"/>
    <w:rsid w:val="00D84CB3"/>
    <w:rsid w:val="00D908CF"/>
    <w:rsid w:val="00D90BAF"/>
    <w:rsid w:val="00D920BC"/>
    <w:rsid w:val="00D922E4"/>
    <w:rsid w:val="00D936BD"/>
    <w:rsid w:val="00DA2FBD"/>
    <w:rsid w:val="00DA3E4B"/>
    <w:rsid w:val="00DA615B"/>
    <w:rsid w:val="00DB12AB"/>
    <w:rsid w:val="00DB65E4"/>
    <w:rsid w:val="00DB7F38"/>
    <w:rsid w:val="00DD107E"/>
    <w:rsid w:val="00DD1D55"/>
    <w:rsid w:val="00DD1EE2"/>
    <w:rsid w:val="00DD4BB5"/>
    <w:rsid w:val="00DD533F"/>
    <w:rsid w:val="00DE7CFB"/>
    <w:rsid w:val="00DF13F6"/>
    <w:rsid w:val="00DF6626"/>
    <w:rsid w:val="00E00A23"/>
    <w:rsid w:val="00E0139C"/>
    <w:rsid w:val="00E03EFA"/>
    <w:rsid w:val="00E0735C"/>
    <w:rsid w:val="00E10D4E"/>
    <w:rsid w:val="00E162FF"/>
    <w:rsid w:val="00E17AB2"/>
    <w:rsid w:val="00E20EA8"/>
    <w:rsid w:val="00E24202"/>
    <w:rsid w:val="00E25A21"/>
    <w:rsid w:val="00E31436"/>
    <w:rsid w:val="00E35DC8"/>
    <w:rsid w:val="00E36F56"/>
    <w:rsid w:val="00E37D89"/>
    <w:rsid w:val="00E37E50"/>
    <w:rsid w:val="00E406F0"/>
    <w:rsid w:val="00E439B8"/>
    <w:rsid w:val="00E46FAB"/>
    <w:rsid w:val="00E54679"/>
    <w:rsid w:val="00E553DA"/>
    <w:rsid w:val="00E558C7"/>
    <w:rsid w:val="00E6066C"/>
    <w:rsid w:val="00E62187"/>
    <w:rsid w:val="00E77870"/>
    <w:rsid w:val="00E80874"/>
    <w:rsid w:val="00E81EF0"/>
    <w:rsid w:val="00E91EF6"/>
    <w:rsid w:val="00E9331A"/>
    <w:rsid w:val="00EA1CE0"/>
    <w:rsid w:val="00EA2CE0"/>
    <w:rsid w:val="00EA5150"/>
    <w:rsid w:val="00EA521D"/>
    <w:rsid w:val="00EA56E2"/>
    <w:rsid w:val="00EA7FD3"/>
    <w:rsid w:val="00EB59FF"/>
    <w:rsid w:val="00EB72CF"/>
    <w:rsid w:val="00EB73B7"/>
    <w:rsid w:val="00EB76C0"/>
    <w:rsid w:val="00EC7F6A"/>
    <w:rsid w:val="00ED0DD7"/>
    <w:rsid w:val="00ED3033"/>
    <w:rsid w:val="00ED46A1"/>
    <w:rsid w:val="00ED6207"/>
    <w:rsid w:val="00ED6E15"/>
    <w:rsid w:val="00EE2AA1"/>
    <w:rsid w:val="00EE4BBD"/>
    <w:rsid w:val="00EF0256"/>
    <w:rsid w:val="00EF1801"/>
    <w:rsid w:val="00EF224B"/>
    <w:rsid w:val="00EF4374"/>
    <w:rsid w:val="00F042DE"/>
    <w:rsid w:val="00F06A6A"/>
    <w:rsid w:val="00F116F0"/>
    <w:rsid w:val="00F16D3C"/>
    <w:rsid w:val="00F173F1"/>
    <w:rsid w:val="00F21077"/>
    <w:rsid w:val="00F23F00"/>
    <w:rsid w:val="00F264EA"/>
    <w:rsid w:val="00F31CF7"/>
    <w:rsid w:val="00F35173"/>
    <w:rsid w:val="00F3777D"/>
    <w:rsid w:val="00F412F4"/>
    <w:rsid w:val="00F52CA5"/>
    <w:rsid w:val="00F5587C"/>
    <w:rsid w:val="00F63F9D"/>
    <w:rsid w:val="00F64A01"/>
    <w:rsid w:val="00F66001"/>
    <w:rsid w:val="00F675A7"/>
    <w:rsid w:val="00F72C02"/>
    <w:rsid w:val="00F77D10"/>
    <w:rsid w:val="00F8253F"/>
    <w:rsid w:val="00F830F1"/>
    <w:rsid w:val="00F831C7"/>
    <w:rsid w:val="00F87AC3"/>
    <w:rsid w:val="00F87C36"/>
    <w:rsid w:val="00F92422"/>
    <w:rsid w:val="00F94841"/>
    <w:rsid w:val="00FA2351"/>
    <w:rsid w:val="00FA3691"/>
    <w:rsid w:val="00FA40EF"/>
    <w:rsid w:val="00FA49C1"/>
    <w:rsid w:val="00FA6ED3"/>
    <w:rsid w:val="00FA7EB8"/>
    <w:rsid w:val="00FB19B5"/>
    <w:rsid w:val="00FB4D6B"/>
    <w:rsid w:val="00FB5CAC"/>
    <w:rsid w:val="00FC1E77"/>
    <w:rsid w:val="00FC26B4"/>
    <w:rsid w:val="00FC2C95"/>
    <w:rsid w:val="00FC347F"/>
    <w:rsid w:val="00FC47E2"/>
    <w:rsid w:val="00FC56F8"/>
    <w:rsid w:val="00FC6383"/>
    <w:rsid w:val="00FD136D"/>
    <w:rsid w:val="00FD3072"/>
    <w:rsid w:val="00FD675A"/>
    <w:rsid w:val="00FD6EB8"/>
    <w:rsid w:val="00FE0F72"/>
    <w:rsid w:val="00FE287E"/>
    <w:rsid w:val="00FE429F"/>
    <w:rsid w:val="00FE526E"/>
    <w:rsid w:val="00FE6EF5"/>
    <w:rsid w:val="00FF1BE4"/>
    <w:rsid w:val="00FF5C9F"/>
    <w:rsid w:val="00FF79C3"/>
    <w:rsid w:val="1B2E3528"/>
    <w:rsid w:val="21491020"/>
    <w:rsid w:val="219B3311"/>
    <w:rsid w:val="395152BC"/>
    <w:rsid w:val="3B7A502E"/>
    <w:rsid w:val="3C0677CC"/>
    <w:rsid w:val="411252F4"/>
    <w:rsid w:val="4F4BE692"/>
    <w:rsid w:val="5479F2B3"/>
    <w:rsid w:val="5C1533F1"/>
    <w:rsid w:val="5D80141B"/>
    <w:rsid w:val="644988A7"/>
    <w:rsid w:val="72EED2D8"/>
    <w:rsid w:val="75191DA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0651A"/>
  <w15:docId w15:val="{93D3E250-700C-46D0-B0BE-678D17841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F44D2"/>
    <w:pPr>
      <w:spacing w:after="200" w:line="276" w:lineRule="auto"/>
    </w:pPr>
    <w:rPr>
      <w:rFonts w:ascii="Times New Roman" w:eastAsia="Calibri" w:hAnsi="Times New Roman" w:cs="Times New Roman"/>
      <w:sz w:val="20"/>
      <w:szCs w:val="20"/>
      <w:lang w:eastAsia="nl-BE"/>
    </w:rPr>
  </w:style>
  <w:style w:type="paragraph" w:styleId="Kop1">
    <w:name w:val="heading 1"/>
    <w:basedOn w:val="Standaard"/>
    <w:next w:val="Standaard"/>
    <w:link w:val="Kop1Char"/>
    <w:uiPriority w:val="9"/>
    <w:qFormat/>
    <w:rsid w:val="008F44D2"/>
    <w:pPr>
      <w:keepNext/>
      <w:spacing w:after="0" w:line="240" w:lineRule="auto"/>
      <w:outlineLvl w:val="0"/>
    </w:pPr>
    <w:rPr>
      <w:rFonts w:eastAsia="Times New Roman"/>
      <w:b/>
      <w:sz w:val="24"/>
      <w:lang w:val="nl-NL" w:eastAsia="nl-NL"/>
    </w:rPr>
  </w:style>
  <w:style w:type="paragraph" w:styleId="Kop2">
    <w:name w:val="heading 2"/>
    <w:basedOn w:val="Standaard"/>
    <w:next w:val="Standaard"/>
    <w:link w:val="Kop2Char"/>
    <w:unhideWhenUsed/>
    <w:qFormat/>
    <w:rsid w:val="008F44D2"/>
    <w:pPr>
      <w:keepNext/>
      <w:spacing w:after="0" w:line="240" w:lineRule="auto"/>
      <w:jc w:val="both"/>
      <w:outlineLvl w:val="1"/>
    </w:pPr>
    <w:rPr>
      <w:rFonts w:eastAsia="Times New Roman"/>
      <w:b/>
      <w:sz w:val="24"/>
      <w:lang w:val="nl-NL" w:eastAsia="nl-NL"/>
    </w:rPr>
  </w:style>
  <w:style w:type="paragraph" w:styleId="Kop3">
    <w:name w:val="heading 3"/>
    <w:basedOn w:val="Standaard"/>
    <w:next w:val="Standaard"/>
    <w:link w:val="Kop3Char"/>
    <w:uiPriority w:val="9"/>
    <w:unhideWhenUsed/>
    <w:qFormat/>
    <w:rsid w:val="008F44D2"/>
    <w:pPr>
      <w:keepNext/>
      <w:spacing w:after="0" w:line="240" w:lineRule="auto"/>
      <w:outlineLvl w:val="2"/>
    </w:pPr>
    <w:rPr>
      <w:rFonts w:eastAsia="Times New Roman"/>
      <w:sz w:val="24"/>
      <w:u w:val="single"/>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44D2"/>
    <w:rPr>
      <w:rFonts w:ascii="Times New Roman" w:eastAsia="Times New Roman" w:hAnsi="Times New Roman" w:cs="Times New Roman"/>
      <w:b/>
      <w:sz w:val="24"/>
      <w:szCs w:val="20"/>
      <w:lang w:val="nl-NL" w:eastAsia="nl-NL"/>
    </w:rPr>
  </w:style>
  <w:style w:type="character" w:customStyle="1" w:styleId="Kop2Char">
    <w:name w:val="Kop 2 Char"/>
    <w:basedOn w:val="Standaardalinea-lettertype"/>
    <w:link w:val="Kop2"/>
    <w:rsid w:val="008F44D2"/>
    <w:rPr>
      <w:rFonts w:ascii="Times New Roman" w:eastAsia="Times New Roman" w:hAnsi="Times New Roman" w:cs="Times New Roman"/>
      <w:b/>
      <w:sz w:val="24"/>
      <w:szCs w:val="20"/>
      <w:lang w:val="nl-NL" w:eastAsia="nl-NL"/>
    </w:rPr>
  </w:style>
  <w:style w:type="character" w:customStyle="1" w:styleId="Kop3Char">
    <w:name w:val="Kop 3 Char"/>
    <w:basedOn w:val="Standaardalinea-lettertype"/>
    <w:link w:val="Kop3"/>
    <w:uiPriority w:val="9"/>
    <w:rsid w:val="008F44D2"/>
    <w:rPr>
      <w:rFonts w:ascii="Times New Roman" w:eastAsia="Times New Roman" w:hAnsi="Times New Roman" w:cs="Times New Roman"/>
      <w:sz w:val="24"/>
      <w:szCs w:val="20"/>
      <w:u w:val="single"/>
      <w:lang w:val="nl-NL" w:eastAsia="nl-NL"/>
    </w:rPr>
  </w:style>
  <w:style w:type="paragraph" w:styleId="Voetnoottekst">
    <w:name w:val="footnote text"/>
    <w:basedOn w:val="Standaard"/>
    <w:link w:val="VoetnoottekstChar"/>
    <w:uiPriority w:val="99"/>
    <w:unhideWhenUsed/>
    <w:rsid w:val="008F44D2"/>
    <w:pPr>
      <w:spacing w:after="0" w:line="240" w:lineRule="auto"/>
    </w:pPr>
    <w:rPr>
      <w:rFonts w:eastAsia="Times New Roman"/>
      <w:lang w:val="nl-NL" w:eastAsia="nl-NL"/>
    </w:rPr>
  </w:style>
  <w:style w:type="character" w:customStyle="1" w:styleId="VoetnoottekstChar">
    <w:name w:val="Voetnoottekst Char"/>
    <w:basedOn w:val="Standaardalinea-lettertype"/>
    <w:link w:val="Voetnoottekst"/>
    <w:uiPriority w:val="99"/>
    <w:rsid w:val="008F44D2"/>
    <w:rPr>
      <w:rFonts w:ascii="Times New Roman" w:eastAsia="Times New Roman" w:hAnsi="Times New Roman" w:cs="Times New Roman"/>
      <w:sz w:val="20"/>
      <w:szCs w:val="20"/>
      <w:lang w:val="nl-NL" w:eastAsia="nl-NL"/>
    </w:rPr>
  </w:style>
  <w:style w:type="character" w:customStyle="1" w:styleId="Normaal">
    <w:name w:val="Normaal"/>
    <w:rsid w:val="008F44D2"/>
    <w:rPr>
      <w:rFonts w:ascii="Times NR MT" w:hAnsi="Times NR MT" w:hint="default"/>
    </w:rPr>
  </w:style>
  <w:style w:type="paragraph" w:styleId="Lijstalinea">
    <w:name w:val="List Paragraph"/>
    <w:basedOn w:val="Standaard"/>
    <w:link w:val="LijstalineaChar"/>
    <w:uiPriority w:val="34"/>
    <w:qFormat/>
    <w:rsid w:val="008F44D2"/>
    <w:pPr>
      <w:ind w:left="708"/>
    </w:pPr>
  </w:style>
  <w:style w:type="character" w:styleId="Voetnootmarkering">
    <w:name w:val="footnote reference"/>
    <w:uiPriority w:val="99"/>
    <w:rsid w:val="008F44D2"/>
    <w:rPr>
      <w:vertAlign w:val="superscript"/>
    </w:rPr>
  </w:style>
  <w:style w:type="character" w:customStyle="1" w:styleId="LijstalineaChar">
    <w:name w:val="Lijstalinea Char"/>
    <w:link w:val="Lijstalinea"/>
    <w:uiPriority w:val="34"/>
    <w:locked/>
    <w:rsid w:val="008F44D2"/>
    <w:rPr>
      <w:rFonts w:ascii="Times New Roman" w:eastAsia="Calibri" w:hAnsi="Times New Roman" w:cs="Times New Roman"/>
      <w:sz w:val="20"/>
      <w:szCs w:val="20"/>
      <w:lang w:eastAsia="nl-BE"/>
    </w:rPr>
  </w:style>
  <w:style w:type="character" w:styleId="Verwijzingopmerking">
    <w:name w:val="annotation reference"/>
    <w:basedOn w:val="Standaardalinea-lettertype"/>
    <w:uiPriority w:val="99"/>
    <w:semiHidden/>
    <w:unhideWhenUsed/>
    <w:rsid w:val="008F44D2"/>
    <w:rPr>
      <w:sz w:val="16"/>
      <w:szCs w:val="16"/>
    </w:rPr>
  </w:style>
  <w:style w:type="paragraph" w:styleId="Tekstopmerking">
    <w:name w:val="annotation text"/>
    <w:basedOn w:val="Standaard"/>
    <w:link w:val="TekstopmerkingChar"/>
    <w:uiPriority w:val="99"/>
    <w:unhideWhenUsed/>
    <w:rsid w:val="008F44D2"/>
    <w:pPr>
      <w:spacing w:line="240" w:lineRule="auto"/>
    </w:pPr>
  </w:style>
  <w:style w:type="character" w:customStyle="1" w:styleId="TekstopmerkingChar">
    <w:name w:val="Tekst opmerking Char"/>
    <w:basedOn w:val="Standaardalinea-lettertype"/>
    <w:link w:val="Tekstopmerking"/>
    <w:uiPriority w:val="99"/>
    <w:rsid w:val="008F44D2"/>
    <w:rPr>
      <w:rFonts w:ascii="Times New Roman" w:eastAsia="Calibri" w:hAnsi="Times New Roman" w:cs="Times New Roman"/>
      <w:sz w:val="20"/>
      <w:szCs w:val="20"/>
      <w:lang w:eastAsia="nl-BE"/>
    </w:rPr>
  </w:style>
  <w:style w:type="character" w:styleId="Zwaar">
    <w:name w:val="Strong"/>
    <w:basedOn w:val="Standaardalinea-lettertype"/>
    <w:uiPriority w:val="22"/>
    <w:qFormat/>
    <w:rsid w:val="008F44D2"/>
    <w:rPr>
      <w:b/>
      <w:bCs/>
    </w:rPr>
  </w:style>
  <w:style w:type="character" w:customStyle="1" w:styleId="ms-rteforecolor-2">
    <w:name w:val="ms-rteforecolor-2"/>
    <w:basedOn w:val="Standaardalinea-lettertype"/>
    <w:rsid w:val="008F44D2"/>
  </w:style>
  <w:style w:type="character" w:styleId="Hyperlink">
    <w:name w:val="Hyperlink"/>
    <w:basedOn w:val="Standaardalinea-lettertype"/>
    <w:uiPriority w:val="99"/>
    <w:unhideWhenUsed/>
    <w:rsid w:val="008F44D2"/>
    <w:rPr>
      <w:color w:val="0000FF"/>
      <w:u w:val="single"/>
    </w:rPr>
  </w:style>
  <w:style w:type="paragraph" w:styleId="Normaalweb">
    <w:name w:val="Normal (Web)"/>
    <w:basedOn w:val="Standaard"/>
    <w:uiPriority w:val="99"/>
    <w:semiHidden/>
    <w:unhideWhenUsed/>
    <w:rsid w:val="008F44D2"/>
    <w:pPr>
      <w:spacing w:before="100" w:beforeAutospacing="1" w:after="100" w:afterAutospacing="1" w:line="240" w:lineRule="auto"/>
    </w:pPr>
    <w:rPr>
      <w:rFonts w:eastAsia="Times New Roman"/>
      <w:sz w:val="24"/>
      <w:szCs w:val="24"/>
    </w:rPr>
  </w:style>
  <w:style w:type="paragraph" w:styleId="Ballontekst">
    <w:name w:val="Balloon Text"/>
    <w:basedOn w:val="Standaard"/>
    <w:link w:val="BallontekstChar"/>
    <w:uiPriority w:val="99"/>
    <w:semiHidden/>
    <w:unhideWhenUsed/>
    <w:rsid w:val="008F44D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F44D2"/>
    <w:rPr>
      <w:rFonts w:ascii="Segoe UI" w:eastAsia="Calibri" w:hAnsi="Segoe UI" w:cs="Segoe UI"/>
      <w:sz w:val="18"/>
      <w:szCs w:val="18"/>
      <w:lang w:eastAsia="nl-BE"/>
    </w:rPr>
  </w:style>
  <w:style w:type="paragraph" w:styleId="Onderwerpvanopmerking">
    <w:name w:val="annotation subject"/>
    <w:basedOn w:val="Tekstopmerking"/>
    <w:next w:val="Tekstopmerking"/>
    <w:link w:val="OnderwerpvanopmerkingChar"/>
    <w:uiPriority w:val="99"/>
    <w:semiHidden/>
    <w:unhideWhenUsed/>
    <w:rsid w:val="00376EB5"/>
    <w:rPr>
      <w:b/>
      <w:bCs/>
    </w:rPr>
  </w:style>
  <w:style w:type="character" w:customStyle="1" w:styleId="OnderwerpvanopmerkingChar">
    <w:name w:val="Onderwerp van opmerking Char"/>
    <w:basedOn w:val="TekstopmerkingChar"/>
    <w:link w:val="Onderwerpvanopmerking"/>
    <w:uiPriority w:val="99"/>
    <w:semiHidden/>
    <w:rsid w:val="00376EB5"/>
    <w:rPr>
      <w:rFonts w:ascii="Times New Roman" w:eastAsia="Calibri" w:hAnsi="Times New Roman" w:cs="Times New Roman"/>
      <w:b/>
      <w:bCs/>
      <w:sz w:val="20"/>
      <w:szCs w:val="20"/>
      <w:lang w:eastAsia="nl-BE"/>
    </w:rPr>
  </w:style>
  <w:style w:type="character" w:customStyle="1" w:styleId="Onopgelostemelding1">
    <w:name w:val="Onopgeloste melding1"/>
    <w:basedOn w:val="Standaardalinea-lettertype"/>
    <w:uiPriority w:val="99"/>
    <w:semiHidden/>
    <w:unhideWhenUsed/>
    <w:rsid w:val="00477000"/>
    <w:rPr>
      <w:color w:val="605E5C"/>
      <w:shd w:val="clear" w:color="auto" w:fill="E1DFDD"/>
    </w:rPr>
  </w:style>
  <w:style w:type="paragraph" w:styleId="Revisie">
    <w:name w:val="Revision"/>
    <w:hidden/>
    <w:uiPriority w:val="99"/>
    <w:semiHidden/>
    <w:rsid w:val="002E075E"/>
    <w:pPr>
      <w:spacing w:after="0" w:line="240" w:lineRule="auto"/>
    </w:pPr>
    <w:rPr>
      <w:rFonts w:ascii="Times New Roman" w:eastAsia="Calibri" w:hAnsi="Times New Roman" w:cs="Times New Roman"/>
      <w:sz w:val="20"/>
      <w:szCs w:val="20"/>
      <w:lang w:eastAsia="nl-BE"/>
    </w:rPr>
  </w:style>
  <w:style w:type="paragraph" w:styleId="Koptekst">
    <w:name w:val="header"/>
    <w:basedOn w:val="Standaard"/>
    <w:link w:val="KoptekstChar"/>
    <w:uiPriority w:val="99"/>
    <w:unhideWhenUsed/>
    <w:rsid w:val="00FE6EF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E6EF5"/>
    <w:rPr>
      <w:rFonts w:ascii="Times New Roman" w:eastAsia="Calibri" w:hAnsi="Times New Roman" w:cs="Times New Roman"/>
      <w:sz w:val="20"/>
      <w:szCs w:val="20"/>
      <w:lang w:eastAsia="nl-BE"/>
    </w:rPr>
  </w:style>
  <w:style w:type="paragraph" w:styleId="Voettekst">
    <w:name w:val="footer"/>
    <w:basedOn w:val="Standaard"/>
    <w:link w:val="VoettekstChar"/>
    <w:uiPriority w:val="99"/>
    <w:unhideWhenUsed/>
    <w:rsid w:val="00FE6EF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E6EF5"/>
    <w:rPr>
      <w:rFonts w:ascii="Times New Roman" w:eastAsia="Calibri" w:hAnsi="Times New Roman" w:cs="Times New Roman"/>
      <w:sz w:val="20"/>
      <w:szCs w:val="20"/>
      <w:lang w:eastAsia="nl-BE"/>
    </w:rPr>
  </w:style>
  <w:style w:type="character" w:styleId="Onopgelostemelding">
    <w:name w:val="Unresolved Mention"/>
    <w:basedOn w:val="Standaardalinea-lettertype"/>
    <w:uiPriority w:val="99"/>
    <w:semiHidden/>
    <w:unhideWhenUsed/>
    <w:rsid w:val="00241DE5"/>
    <w:rPr>
      <w:color w:val="605E5C"/>
      <w:shd w:val="clear" w:color="auto" w:fill="E1DFDD"/>
    </w:rPr>
  </w:style>
  <w:style w:type="paragraph" w:styleId="Geenafstand">
    <w:name w:val="No Spacing"/>
    <w:uiPriority w:val="1"/>
    <w:qFormat/>
    <w:rsid w:val="00D224C7"/>
    <w:pPr>
      <w:spacing w:after="0" w:line="240" w:lineRule="auto"/>
    </w:pPr>
    <w:rPr>
      <w:rFonts w:ascii="Times New Roman" w:eastAsia="Calibri" w:hAnsi="Times New Roman" w:cs="Times New Roman"/>
      <w:sz w:val="20"/>
      <w:szCs w:val="20"/>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640">
      <w:bodyDiv w:val="1"/>
      <w:marLeft w:val="0"/>
      <w:marRight w:val="0"/>
      <w:marTop w:val="0"/>
      <w:marBottom w:val="0"/>
      <w:divBdr>
        <w:top w:val="none" w:sz="0" w:space="0" w:color="auto"/>
        <w:left w:val="none" w:sz="0" w:space="0" w:color="auto"/>
        <w:bottom w:val="none" w:sz="0" w:space="0" w:color="auto"/>
        <w:right w:val="none" w:sz="0" w:space="0" w:color="auto"/>
      </w:divBdr>
    </w:div>
    <w:div w:id="456146501">
      <w:bodyDiv w:val="1"/>
      <w:marLeft w:val="0"/>
      <w:marRight w:val="0"/>
      <w:marTop w:val="0"/>
      <w:marBottom w:val="0"/>
      <w:divBdr>
        <w:top w:val="none" w:sz="0" w:space="0" w:color="auto"/>
        <w:left w:val="none" w:sz="0" w:space="0" w:color="auto"/>
        <w:bottom w:val="none" w:sz="0" w:space="0" w:color="auto"/>
        <w:right w:val="none" w:sz="0" w:space="0" w:color="auto"/>
      </w:divBdr>
    </w:div>
    <w:div w:id="615217851">
      <w:bodyDiv w:val="1"/>
      <w:marLeft w:val="0"/>
      <w:marRight w:val="0"/>
      <w:marTop w:val="0"/>
      <w:marBottom w:val="0"/>
      <w:divBdr>
        <w:top w:val="none" w:sz="0" w:space="0" w:color="auto"/>
        <w:left w:val="none" w:sz="0" w:space="0" w:color="auto"/>
        <w:bottom w:val="none" w:sz="0" w:space="0" w:color="auto"/>
        <w:right w:val="none" w:sz="0" w:space="0" w:color="auto"/>
      </w:divBdr>
      <w:divsChild>
        <w:div w:id="1635325761">
          <w:marLeft w:val="0"/>
          <w:marRight w:val="0"/>
          <w:marTop w:val="0"/>
          <w:marBottom w:val="0"/>
          <w:divBdr>
            <w:top w:val="none" w:sz="0" w:space="0" w:color="auto"/>
            <w:left w:val="none" w:sz="0" w:space="0" w:color="auto"/>
            <w:bottom w:val="none" w:sz="0" w:space="0" w:color="auto"/>
            <w:right w:val="none" w:sz="0" w:space="0" w:color="auto"/>
          </w:divBdr>
        </w:div>
      </w:divsChild>
    </w:div>
    <w:div w:id="808547197">
      <w:bodyDiv w:val="1"/>
      <w:marLeft w:val="0"/>
      <w:marRight w:val="0"/>
      <w:marTop w:val="0"/>
      <w:marBottom w:val="0"/>
      <w:divBdr>
        <w:top w:val="none" w:sz="0" w:space="0" w:color="auto"/>
        <w:left w:val="none" w:sz="0" w:space="0" w:color="auto"/>
        <w:bottom w:val="none" w:sz="0" w:space="0" w:color="auto"/>
        <w:right w:val="none" w:sz="0" w:space="0" w:color="auto"/>
      </w:divBdr>
      <w:divsChild>
        <w:div w:id="507409841">
          <w:marLeft w:val="0"/>
          <w:marRight w:val="0"/>
          <w:marTop w:val="0"/>
          <w:marBottom w:val="0"/>
          <w:divBdr>
            <w:top w:val="none" w:sz="0" w:space="0" w:color="auto"/>
            <w:left w:val="none" w:sz="0" w:space="0" w:color="auto"/>
            <w:bottom w:val="none" w:sz="0" w:space="0" w:color="auto"/>
            <w:right w:val="none" w:sz="0" w:space="0" w:color="auto"/>
          </w:divBdr>
        </w:div>
      </w:divsChild>
    </w:div>
    <w:div w:id="1462730698">
      <w:bodyDiv w:val="1"/>
      <w:marLeft w:val="0"/>
      <w:marRight w:val="0"/>
      <w:marTop w:val="0"/>
      <w:marBottom w:val="0"/>
      <w:divBdr>
        <w:top w:val="none" w:sz="0" w:space="0" w:color="auto"/>
        <w:left w:val="none" w:sz="0" w:space="0" w:color="auto"/>
        <w:bottom w:val="none" w:sz="0" w:space="0" w:color="auto"/>
        <w:right w:val="none" w:sz="0" w:space="0" w:color="auto"/>
      </w:divBdr>
    </w:div>
    <w:div w:id="165552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948a3db-7943-4f8b-8808-590fe6e37554">
      <Terms xmlns="http://schemas.microsoft.com/office/infopath/2007/PartnerControls"/>
    </lcf76f155ced4ddcb4097134ff3c332f>
    <TaxCatchAll xmlns="dfbf1dad-d216-4830-bf66-ee1216a7820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81AC8B3B7C66449E1EF4824DC6C1C8" ma:contentTypeVersion="11" ma:contentTypeDescription="Een nieuw document maken." ma:contentTypeScope="" ma:versionID="dbc645b3db424a432fcef1552bdc25b7">
  <xsd:schema xmlns:xsd="http://www.w3.org/2001/XMLSchema" xmlns:xs="http://www.w3.org/2001/XMLSchema" xmlns:p="http://schemas.microsoft.com/office/2006/metadata/properties" xmlns:ns2="3948a3db-7943-4f8b-8808-590fe6e37554" xmlns:ns3="dfbf1dad-d216-4830-bf66-ee1216a78205" targetNamespace="http://schemas.microsoft.com/office/2006/metadata/properties" ma:root="true" ma:fieldsID="c2433fef22c3d6311684fbc57c773fda" ns2:_="" ns3:_="">
    <xsd:import namespace="3948a3db-7943-4f8b-8808-590fe6e37554"/>
    <xsd:import namespace="dfbf1dad-d216-4830-bf66-ee1216a782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8a3db-7943-4f8b-8808-590fe6e375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93e8bc1-eb9a-4170-8d9d-addefc3f552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bf1dad-d216-4830-bf66-ee1216a7820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53c230-b2c3-4d8c-b5f0-008ce27ea426}" ma:internalName="TaxCatchAll" ma:showField="CatchAllData" ma:web="dfbf1dad-d216-4830-bf66-ee1216a782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2DBDE9-D152-4B5F-B106-0F9E52DC798F}">
  <ds:schemaRefs>
    <ds:schemaRef ds:uri="http://schemas.microsoft.com/office/2006/metadata/properties"/>
    <ds:schemaRef ds:uri="http://schemas.microsoft.com/office/infopath/2007/PartnerControls"/>
    <ds:schemaRef ds:uri="3948a3db-7943-4f8b-8808-590fe6e37554"/>
    <ds:schemaRef ds:uri="dfbf1dad-d216-4830-bf66-ee1216a78205"/>
  </ds:schemaRefs>
</ds:datastoreItem>
</file>

<file path=customXml/itemProps2.xml><?xml version="1.0" encoding="utf-8"?>
<ds:datastoreItem xmlns:ds="http://schemas.openxmlformats.org/officeDocument/2006/customXml" ds:itemID="{805A5549-7521-4C31-BEDF-486B15E08C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8a3db-7943-4f8b-8808-590fe6e37554"/>
    <ds:schemaRef ds:uri="dfbf1dad-d216-4830-bf66-ee1216a782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0ABBA9-6F51-40FB-9F5A-FFBF56071916}">
  <ds:schemaRefs>
    <ds:schemaRef ds:uri="http://schemas.microsoft.com/sharepoint/v3/contenttype/forms"/>
  </ds:schemaRefs>
</ds:datastoreItem>
</file>

<file path=customXml/itemProps4.xml><?xml version="1.0" encoding="utf-8"?>
<ds:datastoreItem xmlns:ds="http://schemas.openxmlformats.org/officeDocument/2006/customXml" ds:itemID="{439162E6-AB32-41D7-94C8-46830357F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2080</Words>
  <Characters>11441</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Digipolis Antwerpen</Company>
  <LinksUpToDate>false</LinksUpToDate>
  <CharactersWithSpaces>13495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Vanderschot Lieve (PZ Antwerpen)</dc:creator>
  <cp:keywords/>
  <cp:lastModifiedBy>Rob Baeyens</cp:lastModifiedBy>
  <cp:revision>4</cp:revision>
  <dcterms:created xsi:type="dcterms:W3CDTF">2026-07-07T09:27:00Z</dcterms:created>
  <dcterms:modified xsi:type="dcterms:W3CDTF">2026-07-31T09:09:00Z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0x010100CC81AC8B3B7C66449E1EF4824DC6C1C8</vt:lpwstr>
  </property>
  <property fmtid="{D5CDD505-2E9C-101B-9397-08002B2CF9AE}" pid="3" name="MediaServiceImageTags">
    <vt:lpwstr/>
  </property>
  <property fmtid="{D5CDD505-2E9C-101B-9397-08002B2CF9AE}" pid="4" name="docLang">
    <vt:lpwstr>nl</vt:lpwstr>
  </property>
  <property fmtid="{D5CDD505-2E9C-101B-9397-08002B2CF9AE}" pid="5" name="MSIP_Label_17d97ca3-a629-4ed1-94ca-8cf9fd48ecd6_Enabled">
    <vt:lpwstr>true</vt:lpwstr>
  </property>
  <property fmtid="{D5CDD505-2E9C-101B-9397-08002B2CF9AE}" pid="6" name="MSIP_Label_17d97ca3-a629-4ed1-94ca-8cf9fd48ecd6_SetDate">
    <vt:lpwstr>2026-06-18T09:19:42Z</vt:lpwstr>
  </property>
  <property fmtid="{D5CDD505-2E9C-101B-9397-08002B2CF9AE}" pid="7" name="MSIP_Label_17d97ca3-a629-4ed1-94ca-8cf9fd48ecd6_Method">
    <vt:lpwstr>Standard</vt:lpwstr>
  </property>
  <property fmtid="{D5CDD505-2E9C-101B-9397-08002B2CF9AE}" pid="8" name="MSIP_Label_17d97ca3-a629-4ed1-94ca-8cf9fd48ecd6_Name">
    <vt:lpwstr>Gevoeligheidslabel Gewoon</vt:lpwstr>
  </property>
  <property fmtid="{D5CDD505-2E9C-101B-9397-08002B2CF9AE}" pid="9" name="MSIP_Label_17d97ca3-a629-4ed1-94ca-8cf9fd48ecd6_SiteId">
    <vt:lpwstr>75f93597-22a9-4ffe-a3c5-2e877136f64c</vt:lpwstr>
  </property>
  <property fmtid="{D5CDD505-2E9C-101B-9397-08002B2CF9AE}" pid="10" name="MSIP_Label_17d97ca3-a629-4ed1-94ca-8cf9fd48ecd6_ActionId">
    <vt:lpwstr>48e22577-8908-4b46-9280-50f0ebce0970</vt:lpwstr>
  </property>
  <property fmtid="{D5CDD505-2E9C-101B-9397-08002B2CF9AE}" pid="11" name="MSIP_Label_17d97ca3-a629-4ed1-94ca-8cf9fd48ecd6_ContentBits">
    <vt:lpwstr>0</vt:lpwstr>
  </property>
  <property fmtid="{D5CDD505-2E9C-101B-9397-08002B2CF9AE}" pid="12" name="MSIP_Label_17d97ca3-a629-4ed1-94ca-8cf9fd48ecd6_Tag">
    <vt:lpwstr>10, 3, 0, 1</vt:lpwstr>
  </property>
</Properties>
</file>