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92E" w:rsidP="00A33EFB" w:rsidRDefault="00BA392E" w14:paraId="1CAFA1D4" w14:textId="77777777">
      <w:pPr>
        <w:spacing w:after="0"/>
        <w:rPr>
          <w:rFonts w:ascii="Arial" w:hAnsi="Arial" w:cs="Arial"/>
          <w:sz w:val="22"/>
          <w:szCs w:val="22"/>
        </w:rPr>
      </w:pPr>
    </w:p>
    <w:p w:rsidRPr="00974BE9" w:rsidR="00087BBF" w:rsidP="00A33EFB" w:rsidRDefault="00087BBF" w14:paraId="07D14504" w14:textId="77777777">
      <w:pPr>
        <w:spacing w:after="0"/>
        <w:rPr>
          <w:rFonts w:ascii="Arial" w:hAnsi="Arial" w:cs="Arial"/>
          <w:sz w:val="22"/>
          <w:szCs w:val="22"/>
        </w:rPr>
      </w:pPr>
    </w:p>
    <w:p w:rsidRPr="00974BE9" w:rsidR="00C175E5" w:rsidP="00A33EFB" w:rsidRDefault="00C175E5" w14:paraId="4770E4C6" w14:textId="77777777">
      <w:pPr>
        <w:spacing w:after="0"/>
        <w:rPr>
          <w:rFonts w:ascii="Arial" w:hAnsi="Arial" w:cs="Arial"/>
          <w:sz w:val="22"/>
          <w:szCs w:val="22"/>
        </w:rPr>
      </w:pPr>
    </w:p>
    <w:p w:rsidRPr="00974BE9" w:rsidR="00C175E5" w:rsidP="00A33EFB" w:rsidRDefault="00C175E5" w14:paraId="55D3066B" w14:textId="101C7F2D">
      <w:pPr>
        <w:spacing w:after="0"/>
        <w:rPr>
          <w:rFonts w:ascii="Arial" w:hAnsi="Arial" w:cs="Arial"/>
          <w:sz w:val="22"/>
          <w:szCs w:val="22"/>
        </w:rPr>
      </w:pPr>
      <w:r w:rsidRPr="00974BE9">
        <w:rPr>
          <w:rFonts w:ascii="Arial" w:hAnsi="Arial" w:cs="Arial"/>
          <w:sz w:val="22"/>
          <w:szCs w:val="22"/>
        </w:rPr>
        <w:br/>
      </w:r>
    </w:p>
    <w:p w:rsidRPr="00974BE9" w:rsidR="00331A06" w:rsidP="00331A06" w:rsidRDefault="00331A06" w14:paraId="5CC39DA8" w14:textId="7C557807">
      <w:pPr>
        <w:spacing w:line="259" w:lineRule="auto"/>
        <w:rPr>
          <w:rFonts w:ascii="Arial" w:hAnsi="Arial" w:cs="Arial"/>
          <w:b/>
          <w:bCs/>
          <w:color w:val="0051B3"/>
          <w:sz w:val="22"/>
          <w:szCs w:val="22"/>
        </w:rPr>
      </w:pPr>
      <w:r w:rsidRPr="00974BE9">
        <w:rPr>
          <w:rFonts w:ascii="Arial" w:hAnsi="Arial" w:cs="Arial"/>
          <w:b/>
          <w:bCs/>
          <w:color w:val="0051B3"/>
          <w:sz w:val="22"/>
          <w:szCs w:val="22"/>
        </w:rPr>
        <w:t>Goedgekeurd in de gemeenteraad van</w:t>
      </w:r>
      <w:r w:rsidR="00BE745A">
        <w:rPr>
          <w:rFonts w:ascii="Arial" w:hAnsi="Arial" w:cs="Arial"/>
          <w:b/>
          <w:bCs/>
          <w:color w:val="0051B3"/>
          <w:sz w:val="22"/>
          <w:szCs w:val="22"/>
        </w:rPr>
        <w:t xml:space="preserve"> </w:t>
      </w:r>
      <w:r w:rsidR="00141B0A">
        <w:rPr>
          <w:rFonts w:ascii="Arial" w:hAnsi="Arial" w:cs="Arial"/>
          <w:b/>
          <w:bCs/>
          <w:color w:val="0051B3"/>
          <w:sz w:val="22"/>
          <w:szCs w:val="22"/>
        </w:rPr>
        <w:t>16 december 2025</w:t>
      </w:r>
    </w:p>
    <w:sdt>
      <w:sdtPr>
        <w:id w:val="1080719316"/>
        <w:docPartObj>
          <w:docPartGallery w:val="Table of Contents"/>
          <w:docPartUnique/>
        </w:docPartObj>
        <w:rPr>
          <w:rFonts w:ascii="Verdana" w:hAnsi="Verdana" w:eastAsia="Calibri" w:cs="Arial" w:eastAsiaTheme="minorAscii"/>
          <w:b w:val="0"/>
          <w:bCs w:val="0"/>
          <w:color w:val="auto"/>
          <w:sz w:val="20"/>
          <w:szCs w:val="20"/>
          <w:lang w:val="nl-NL" w:eastAsia="en-US"/>
        </w:rPr>
      </w:sdtPr>
      <w:sdtEndPr>
        <w:rPr>
          <w:rFonts w:ascii="Verdana" w:hAnsi="Verdana" w:eastAsia="Calibri" w:cs="Arial" w:eastAsiaTheme="minorAscii"/>
          <w:b w:val="0"/>
          <w:bCs w:val="0"/>
          <w:color w:val="auto"/>
          <w:sz w:val="20"/>
          <w:szCs w:val="20"/>
          <w:lang w:val="nl-NL" w:eastAsia="en-US"/>
        </w:rPr>
      </w:sdtEndPr>
      <w:sdtContent>
        <w:p w:rsidRPr="00974BE9" w:rsidR="006928A7" w:rsidRDefault="006928A7" w14:paraId="0792C1BF" w14:textId="5AD45E60">
          <w:pPr>
            <w:pStyle w:val="Kopvaninhoudsopgave"/>
            <w:rPr>
              <w:rFonts w:cs="Arial"/>
              <w:szCs w:val="22"/>
            </w:rPr>
          </w:pPr>
          <w:r w:rsidRPr="00974BE9">
            <w:rPr>
              <w:rFonts w:cs="Arial"/>
              <w:szCs w:val="22"/>
              <w:lang w:val="nl-NL"/>
            </w:rPr>
            <w:t>Inhoud</w:t>
          </w:r>
        </w:p>
        <w:p w:rsidR="0064646E" w:rsidRDefault="006928A7" w14:paraId="0CF76994" w14:textId="5163B4A5">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r w:rsidRPr="00974BE9">
            <w:rPr>
              <w:rFonts w:ascii="Arial" w:hAnsi="Arial" w:cs="Arial"/>
              <w:sz w:val="22"/>
              <w:szCs w:val="22"/>
            </w:rPr>
            <w:fldChar w:fldCharType="begin"/>
          </w:r>
          <w:r w:rsidRPr="00974BE9">
            <w:rPr>
              <w:rFonts w:ascii="Arial" w:hAnsi="Arial" w:cs="Arial"/>
              <w:sz w:val="22"/>
              <w:szCs w:val="22"/>
            </w:rPr>
            <w:instrText xml:space="preserve"> TOC \o "1-3" \h \z \u </w:instrText>
          </w:r>
          <w:r w:rsidRPr="00974BE9">
            <w:rPr>
              <w:rFonts w:ascii="Arial" w:hAnsi="Arial" w:cs="Arial"/>
              <w:sz w:val="22"/>
              <w:szCs w:val="22"/>
            </w:rPr>
            <w:fldChar w:fldCharType="separate"/>
          </w:r>
          <w:hyperlink w:history="1" w:anchor="_Toc213419656">
            <w:r w:rsidRPr="00EE6A55" w:rsidR="0064646E">
              <w:rPr>
                <w:rStyle w:val="Hyperlink"/>
                <w:rFonts w:cs="Arial"/>
                <w:noProof/>
              </w:rPr>
              <w:t>Artikel 1.</w:t>
            </w:r>
            <w:r w:rsidR="0064646E">
              <w:rPr>
                <w:rFonts w:asciiTheme="minorHAnsi" w:hAnsiTheme="minorHAnsi" w:eastAsiaTheme="minorEastAsia"/>
                <w:noProof/>
                <w:kern w:val="2"/>
                <w:sz w:val="24"/>
                <w:szCs w:val="24"/>
                <w:lang w:eastAsia="nl-BE"/>
                <w14:ligatures w14:val="standardContextual"/>
              </w:rPr>
              <w:tab/>
            </w:r>
            <w:r w:rsidRPr="00EE6A55" w:rsidR="0064646E">
              <w:rPr>
                <w:rStyle w:val="Hyperlink"/>
                <w:rFonts w:cs="Arial"/>
                <w:noProof/>
              </w:rPr>
              <w:t>Doel</w:t>
            </w:r>
            <w:r w:rsidR="0064646E">
              <w:rPr>
                <w:noProof/>
                <w:webHidden/>
              </w:rPr>
              <w:tab/>
            </w:r>
            <w:r w:rsidR="0064646E">
              <w:rPr>
                <w:noProof/>
                <w:webHidden/>
              </w:rPr>
              <w:fldChar w:fldCharType="begin"/>
            </w:r>
            <w:r w:rsidR="0064646E">
              <w:rPr>
                <w:noProof/>
                <w:webHidden/>
              </w:rPr>
              <w:instrText xml:space="preserve"> PAGEREF _Toc213419656 \h </w:instrText>
            </w:r>
            <w:r w:rsidR="0064646E">
              <w:rPr>
                <w:noProof/>
                <w:webHidden/>
              </w:rPr>
            </w:r>
            <w:r w:rsidR="0064646E">
              <w:rPr>
                <w:noProof/>
                <w:webHidden/>
              </w:rPr>
              <w:fldChar w:fldCharType="separate"/>
            </w:r>
            <w:r w:rsidR="009D710D">
              <w:rPr>
                <w:noProof/>
                <w:webHidden/>
              </w:rPr>
              <w:t>1</w:t>
            </w:r>
            <w:r w:rsidR="0064646E">
              <w:rPr>
                <w:noProof/>
                <w:webHidden/>
              </w:rPr>
              <w:fldChar w:fldCharType="end"/>
            </w:r>
          </w:hyperlink>
        </w:p>
        <w:p w:rsidR="0064646E" w:rsidRDefault="0064646E" w14:paraId="0A9A087E" w14:textId="15F37143">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3419657">
            <w:r w:rsidRPr="00EE6A55">
              <w:rPr>
                <w:rStyle w:val="Hyperlink"/>
                <w:rFonts w:cs="Arial"/>
                <w:noProof/>
              </w:rPr>
              <w:t>Artikel 2.</w:t>
            </w:r>
            <w:r>
              <w:rPr>
                <w:rFonts w:asciiTheme="minorHAnsi" w:hAnsiTheme="minorHAnsi" w:eastAsiaTheme="minorEastAsia"/>
                <w:noProof/>
                <w:kern w:val="2"/>
                <w:sz w:val="24"/>
                <w:szCs w:val="24"/>
                <w:lang w:eastAsia="nl-BE"/>
                <w14:ligatures w14:val="standardContextual"/>
              </w:rPr>
              <w:tab/>
            </w:r>
            <w:r w:rsidRPr="00EE6A55">
              <w:rPr>
                <w:rStyle w:val="Hyperlink"/>
                <w:rFonts w:cs="Arial"/>
                <w:noProof/>
              </w:rPr>
              <w:t>Definities</w:t>
            </w:r>
            <w:r>
              <w:rPr>
                <w:noProof/>
                <w:webHidden/>
              </w:rPr>
              <w:tab/>
            </w:r>
            <w:r>
              <w:rPr>
                <w:noProof/>
                <w:webHidden/>
              </w:rPr>
              <w:fldChar w:fldCharType="begin"/>
            </w:r>
            <w:r>
              <w:rPr>
                <w:noProof/>
                <w:webHidden/>
              </w:rPr>
              <w:instrText xml:space="preserve"> PAGEREF _Toc213419657 \h </w:instrText>
            </w:r>
            <w:r>
              <w:rPr>
                <w:noProof/>
                <w:webHidden/>
              </w:rPr>
            </w:r>
            <w:r>
              <w:rPr>
                <w:noProof/>
                <w:webHidden/>
              </w:rPr>
              <w:fldChar w:fldCharType="separate"/>
            </w:r>
            <w:r w:rsidR="009D710D">
              <w:rPr>
                <w:noProof/>
                <w:webHidden/>
              </w:rPr>
              <w:t>1</w:t>
            </w:r>
            <w:r>
              <w:rPr>
                <w:noProof/>
                <w:webHidden/>
              </w:rPr>
              <w:fldChar w:fldCharType="end"/>
            </w:r>
          </w:hyperlink>
        </w:p>
        <w:p w:rsidR="0064646E" w:rsidRDefault="0064646E" w14:paraId="52448651" w14:textId="19947403">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3419658">
            <w:r w:rsidRPr="00EE6A55">
              <w:rPr>
                <w:rStyle w:val="Hyperlink"/>
                <w:rFonts w:cs="Arial"/>
                <w:noProof/>
              </w:rPr>
              <w:t>Artikel 3.</w:t>
            </w:r>
            <w:r>
              <w:rPr>
                <w:rFonts w:asciiTheme="minorHAnsi" w:hAnsiTheme="minorHAnsi" w:eastAsiaTheme="minorEastAsia"/>
                <w:noProof/>
                <w:kern w:val="2"/>
                <w:sz w:val="24"/>
                <w:szCs w:val="24"/>
                <w:lang w:eastAsia="nl-BE"/>
                <w14:ligatures w14:val="standardContextual"/>
              </w:rPr>
              <w:tab/>
            </w:r>
            <w:r w:rsidRPr="00EE6A55">
              <w:rPr>
                <w:rStyle w:val="Hyperlink"/>
                <w:rFonts w:cs="Arial"/>
                <w:noProof/>
              </w:rPr>
              <w:t>Doelgroep en toepassingsgebied</w:t>
            </w:r>
            <w:r>
              <w:rPr>
                <w:noProof/>
                <w:webHidden/>
              </w:rPr>
              <w:tab/>
            </w:r>
            <w:r>
              <w:rPr>
                <w:noProof/>
                <w:webHidden/>
              </w:rPr>
              <w:fldChar w:fldCharType="begin"/>
            </w:r>
            <w:r>
              <w:rPr>
                <w:noProof/>
                <w:webHidden/>
              </w:rPr>
              <w:instrText xml:space="preserve"> PAGEREF _Toc213419658 \h </w:instrText>
            </w:r>
            <w:r>
              <w:rPr>
                <w:noProof/>
                <w:webHidden/>
              </w:rPr>
            </w:r>
            <w:r>
              <w:rPr>
                <w:noProof/>
                <w:webHidden/>
              </w:rPr>
              <w:fldChar w:fldCharType="separate"/>
            </w:r>
            <w:r w:rsidR="009D710D">
              <w:rPr>
                <w:noProof/>
                <w:webHidden/>
              </w:rPr>
              <w:t>1</w:t>
            </w:r>
            <w:r>
              <w:rPr>
                <w:noProof/>
                <w:webHidden/>
              </w:rPr>
              <w:fldChar w:fldCharType="end"/>
            </w:r>
          </w:hyperlink>
        </w:p>
        <w:p w:rsidR="0064646E" w:rsidRDefault="0064646E" w14:paraId="29E1A246" w14:textId="1FEE1543">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3419659">
            <w:r w:rsidRPr="00EE6A55">
              <w:rPr>
                <w:rStyle w:val="Hyperlink"/>
                <w:rFonts w:cs="Arial"/>
                <w:noProof/>
              </w:rPr>
              <w:t>Artikel 4.</w:t>
            </w:r>
            <w:r>
              <w:rPr>
                <w:rFonts w:asciiTheme="minorHAnsi" w:hAnsiTheme="minorHAnsi" w:eastAsiaTheme="minorEastAsia"/>
                <w:noProof/>
                <w:kern w:val="2"/>
                <w:sz w:val="24"/>
                <w:szCs w:val="24"/>
                <w:lang w:eastAsia="nl-BE"/>
                <w14:ligatures w14:val="standardContextual"/>
              </w:rPr>
              <w:tab/>
            </w:r>
            <w:r w:rsidRPr="00EE6A55">
              <w:rPr>
                <w:rStyle w:val="Hyperlink"/>
                <w:rFonts w:cs="Arial"/>
                <w:noProof/>
              </w:rPr>
              <w:t>Voorwaarden</w:t>
            </w:r>
            <w:r>
              <w:rPr>
                <w:noProof/>
                <w:webHidden/>
              </w:rPr>
              <w:tab/>
            </w:r>
            <w:r>
              <w:rPr>
                <w:noProof/>
                <w:webHidden/>
              </w:rPr>
              <w:fldChar w:fldCharType="begin"/>
            </w:r>
            <w:r>
              <w:rPr>
                <w:noProof/>
                <w:webHidden/>
              </w:rPr>
              <w:instrText xml:space="preserve"> PAGEREF _Toc213419659 \h </w:instrText>
            </w:r>
            <w:r>
              <w:rPr>
                <w:noProof/>
                <w:webHidden/>
              </w:rPr>
            </w:r>
            <w:r>
              <w:rPr>
                <w:noProof/>
                <w:webHidden/>
              </w:rPr>
              <w:fldChar w:fldCharType="separate"/>
            </w:r>
            <w:r w:rsidR="009D710D">
              <w:rPr>
                <w:noProof/>
                <w:webHidden/>
              </w:rPr>
              <w:t>1</w:t>
            </w:r>
            <w:r>
              <w:rPr>
                <w:noProof/>
                <w:webHidden/>
              </w:rPr>
              <w:fldChar w:fldCharType="end"/>
            </w:r>
          </w:hyperlink>
        </w:p>
        <w:p w:rsidR="0064646E" w:rsidRDefault="0064646E" w14:paraId="501B30E5" w14:textId="55C6BFC5">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3419660">
            <w:r w:rsidRPr="00EE6A55">
              <w:rPr>
                <w:rStyle w:val="Hyperlink"/>
                <w:rFonts w:cs="Arial"/>
                <w:noProof/>
              </w:rPr>
              <w:t>Artikel 5.</w:t>
            </w:r>
            <w:r>
              <w:rPr>
                <w:rFonts w:asciiTheme="minorHAnsi" w:hAnsiTheme="minorHAnsi" w:eastAsiaTheme="minorEastAsia"/>
                <w:noProof/>
                <w:kern w:val="2"/>
                <w:sz w:val="24"/>
                <w:szCs w:val="24"/>
                <w:lang w:eastAsia="nl-BE"/>
                <w14:ligatures w14:val="standardContextual"/>
              </w:rPr>
              <w:tab/>
            </w:r>
            <w:r w:rsidRPr="00EE6A55">
              <w:rPr>
                <w:rStyle w:val="Hyperlink"/>
                <w:rFonts w:cs="Arial"/>
                <w:noProof/>
              </w:rPr>
              <w:t>Subsidiebedrag</w:t>
            </w:r>
            <w:r>
              <w:rPr>
                <w:noProof/>
                <w:webHidden/>
              </w:rPr>
              <w:tab/>
            </w:r>
            <w:r>
              <w:rPr>
                <w:noProof/>
                <w:webHidden/>
              </w:rPr>
              <w:fldChar w:fldCharType="begin"/>
            </w:r>
            <w:r>
              <w:rPr>
                <w:noProof/>
                <w:webHidden/>
              </w:rPr>
              <w:instrText xml:space="preserve"> PAGEREF _Toc213419660 \h </w:instrText>
            </w:r>
            <w:r>
              <w:rPr>
                <w:noProof/>
                <w:webHidden/>
              </w:rPr>
            </w:r>
            <w:r>
              <w:rPr>
                <w:noProof/>
                <w:webHidden/>
              </w:rPr>
              <w:fldChar w:fldCharType="separate"/>
            </w:r>
            <w:r w:rsidR="009D710D">
              <w:rPr>
                <w:noProof/>
                <w:webHidden/>
              </w:rPr>
              <w:t>2</w:t>
            </w:r>
            <w:r>
              <w:rPr>
                <w:noProof/>
                <w:webHidden/>
              </w:rPr>
              <w:fldChar w:fldCharType="end"/>
            </w:r>
          </w:hyperlink>
        </w:p>
        <w:p w:rsidR="0064646E" w:rsidRDefault="0064646E" w14:paraId="3E2F9663" w14:textId="57A72D17">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3419661">
            <w:r w:rsidRPr="00EE6A55">
              <w:rPr>
                <w:rStyle w:val="Hyperlink"/>
                <w:rFonts w:cs="Arial"/>
                <w:noProof/>
              </w:rPr>
              <w:t>Artikel 6.</w:t>
            </w:r>
            <w:r>
              <w:rPr>
                <w:rFonts w:asciiTheme="minorHAnsi" w:hAnsiTheme="minorHAnsi" w:eastAsiaTheme="minorEastAsia"/>
                <w:noProof/>
                <w:kern w:val="2"/>
                <w:sz w:val="24"/>
                <w:szCs w:val="24"/>
                <w:lang w:eastAsia="nl-BE"/>
                <w14:ligatures w14:val="standardContextual"/>
              </w:rPr>
              <w:tab/>
            </w:r>
            <w:r w:rsidRPr="00EE6A55">
              <w:rPr>
                <w:rStyle w:val="Hyperlink"/>
                <w:rFonts w:cs="Arial"/>
                <w:noProof/>
              </w:rPr>
              <w:t>Procedure</w:t>
            </w:r>
            <w:r>
              <w:rPr>
                <w:noProof/>
                <w:webHidden/>
              </w:rPr>
              <w:tab/>
            </w:r>
            <w:r>
              <w:rPr>
                <w:noProof/>
                <w:webHidden/>
              </w:rPr>
              <w:fldChar w:fldCharType="begin"/>
            </w:r>
            <w:r>
              <w:rPr>
                <w:noProof/>
                <w:webHidden/>
              </w:rPr>
              <w:instrText xml:space="preserve"> PAGEREF _Toc213419661 \h </w:instrText>
            </w:r>
            <w:r>
              <w:rPr>
                <w:noProof/>
                <w:webHidden/>
              </w:rPr>
            </w:r>
            <w:r>
              <w:rPr>
                <w:noProof/>
                <w:webHidden/>
              </w:rPr>
              <w:fldChar w:fldCharType="separate"/>
            </w:r>
            <w:r w:rsidR="009D710D">
              <w:rPr>
                <w:noProof/>
                <w:webHidden/>
              </w:rPr>
              <w:t>2</w:t>
            </w:r>
            <w:r>
              <w:rPr>
                <w:noProof/>
                <w:webHidden/>
              </w:rPr>
              <w:fldChar w:fldCharType="end"/>
            </w:r>
          </w:hyperlink>
        </w:p>
        <w:p w:rsidR="0064646E" w:rsidRDefault="0064646E" w14:paraId="42A91B99" w14:textId="30891562">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3419662">
            <w:r w:rsidRPr="00EE6A55">
              <w:rPr>
                <w:rStyle w:val="Hyperlink"/>
                <w:rFonts w:cs="Arial"/>
                <w:noProof/>
              </w:rPr>
              <w:t>Artikel 7.</w:t>
            </w:r>
            <w:r>
              <w:rPr>
                <w:rFonts w:asciiTheme="minorHAnsi" w:hAnsiTheme="minorHAnsi" w:eastAsiaTheme="minorEastAsia"/>
                <w:noProof/>
                <w:kern w:val="2"/>
                <w:sz w:val="24"/>
                <w:szCs w:val="24"/>
                <w:lang w:eastAsia="nl-BE"/>
                <w14:ligatures w14:val="standardContextual"/>
              </w:rPr>
              <w:tab/>
            </w:r>
            <w:r w:rsidRPr="00EE6A55">
              <w:rPr>
                <w:rStyle w:val="Hyperlink"/>
                <w:rFonts w:cs="Arial"/>
                <w:noProof/>
              </w:rPr>
              <w:t>Sancties</w:t>
            </w:r>
            <w:r>
              <w:rPr>
                <w:noProof/>
                <w:webHidden/>
              </w:rPr>
              <w:tab/>
            </w:r>
            <w:r>
              <w:rPr>
                <w:noProof/>
                <w:webHidden/>
              </w:rPr>
              <w:fldChar w:fldCharType="begin"/>
            </w:r>
            <w:r>
              <w:rPr>
                <w:noProof/>
                <w:webHidden/>
              </w:rPr>
              <w:instrText xml:space="preserve"> PAGEREF _Toc213419662 \h </w:instrText>
            </w:r>
            <w:r>
              <w:rPr>
                <w:noProof/>
                <w:webHidden/>
              </w:rPr>
            </w:r>
            <w:r>
              <w:rPr>
                <w:noProof/>
                <w:webHidden/>
              </w:rPr>
              <w:fldChar w:fldCharType="separate"/>
            </w:r>
            <w:r w:rsidR="009D710D">
              <w:rPr>
                <w:noProof/>
                <w:webHidden/>
              </w:rPr>
              <w:t>3</w:t>
            </w:r>
            <w:r>
              <w:rPr>
                <w:noProof/>
                <w:webHidden/>
              </w:rPr>
              <w:fldChar w:fldCharType="end"/>
            </w:r>
          </w:hyperlink>
        </w:p>
        <w:p w:rsidR="0064646E" w:rsidRDefault="0064646E" w14:paraId="6C9488EE" w14:textId="04FBC9B6">
          <w:pPr>
            <w:pStyle w:val="Inhopg1"/>
            <w:tabs>
              <w:tab w:val="left" w:pos="1200"/>
              <w:tab w:val="right" w:leader="dot" w:pos="9062"/>
            </w:tabs>
            <w:rPr>
              <w:rFonts w:asciiTheme="minorHAnsi" w:hAnsiTheme="minorHAnsi" w:eastAsiaTheme="minorEastAsia"/>
              <w:noProof/>
              <w:kern w:val="2"/>
              <w:sz w:val="24"/>
              <w:szCs w:val="24"/>
              <w:lang w:eastAsia="nl-BE"/>
              <w14:ligatures w14:val="standardContextual"/>
            </w:rPr>
          </w:pPr>
          <w:hyperlink w:history="1" w:anchor="_Toc213419663">
            <w:r w:rsidRPr="00EE6A55">
              <w:rPr>
                <w:rStyle w:val="Hyperlink"/>
                <w:rFonts w:cs="Arial"/>
                <w:noProof/>
              </w:rPr>
              <w:t>Artikel 8.</w:t>
            </w:r>
            <w:r>
              <w:rPr>
                <w:rFonts w:asciiTheme="minorHAnsi" w:hAnsiTheme="minorHAnsi" w:eastAsiaTheme="minorEastAsia"/>
                <w:noProof/>
                <w:kern w:val="2"/>
                <w:sz w:val="24"/>
                <w:szCs w:val="24"/>
                <w:lang w:eastAsia="nl-BE"/>
                <w14:ligatures w14:val="standardContextual"/>
              </w:rPr>
              <w:tab/>
            </w:r>
            <w:r w:rsidRPr="00EE6A55">
              <w:rPr>
                <w:rStyle w:val="Hyperlink"/>
                <w:rFonts w:cs="Arial"/>
                <w:noProof/>
              </w:rPr>
              <w:t>Inwerkingtreding en duurtijd</w:t>
            </w:r>
            <w:r>
              <w:rPr>
                <w:noProof/>
                <w:webHidden/>
              </w:rPr>
              <w:tab/>
            </w:r>
            <w:r>
              <w:rPr>
                <w:noProof/>
                <w:webHidden/>
              </w:rPr>
              <w:fldChar w:fldCharType="begin"/>
            </w:r>
            <w:r>
              <w:rPr>
                <w:noProof/>
                <w:webHidden/>
              </w:rPr>
              <w:instrText xml:space="preserve"> PAGEREF _Toc213419663 \h </w:instrText>
            </w:r>
            <w:r>
              <w:rPr>
                <w:noProof/>
                <w:webHidden/>
              </w:rPr>
            </w:r>
            <w:r>
              <w:rPr>
                <w:noProof/>
                <w:webHidden/>
              </w:rPr>
              <w:fldChar w:fldCharType="separate"/>
            </w:r>
            <w:r w:rsidR="009D710D">
              <w:rPr>
                <w:noProof/>
                <w:webHidden/>
              </w:rPr>
              <w:t>3</w:t>
            </w:r>
            <w:r>
              <w:rPr>
                <w:noProof/>
                <w:webHidden/>
              </w:rPr>
              <w:fldChar w:fldCharType="end"/>
            </w:r>
          </w:hyperlink>
        </w:p>
        <w:p w:rsidRPr="00974BE9" w:rsidR="006928A7" w:rsidRDefault="006928A7" w14:paraId="241F6261" w14:textId="19561630">
          <w:pPr>
            <w:rPr>
              <w:rFonts w:ascii="Arial" w:hAnsi="Arial" w:cs="Arial"/>
              <w:sz w:val="22"/>
              <w:szCs w:val="22"/>
            </w:rPr>
          </w:pPr>
          <w:r w:rsidRPr="00974BE9">
            <w:rPr>
              <w:rFonts w:ascii="Arial" w:hAnsi="Arial" w:cs="Arial"/>
              <w:b/>
              <w:bCs/>
              <w:sz w:val="22"/>
              <w:szCs w:val="22"/>
              <w:lang w:val="nl-NL"/>
            </w:rPr>
            <w:fldChar w:fldCharType="end"/>
          </w:r>
        </w:p>
      </w:sdtContent>
    </w:sdt>
    <w:p w:rsidRPr="00974BE9" w:rsidR="003E1CF6" w:rsidP="00C441D1" w:rsidRDefault="00B31168" w14:paraId="51F849A9" w14:textId="29431C87">
      <w:pPr>
        <w:pStyle w:val="Kopvaninhoudsopgave"/>
        <w:rPr>
          <w:rFonts w:cs="Arial"/>
          <w:szCs w:val="22"/>
        </w:rPr>
      </w:pPr>
      <w:r w:rsidRPr="00974BE9">
        <w:rPr>
          <w:rFonts w:cs="Arial"/>
          <w:szCs w:val="22"/>
        </w:rPr>
        <w:t>Reglement</w:t>
      </w:r>
    </w:p>
    <w:p w:rsidRPr="00F641C4" w:rsidR="00B31168" w:rsidP="00275B3D" w:rsidRDefault="00836458" w14:paraId="3096FD2B" w14:textId="1CFBC725">
      <w:pPr>
        <w:pStyle w:val="Kop1"/>
        <w:rPr>
          <w:rFonts w:cs="Arial"/>
          <w:szCs w:val="22"/>
        </w:rPr>
      </w:pPr>
      <w:bookmarkStart w:name="_Toc213419656" w:id="0"/>
      <w:r w:rsidRPr="00F641C4">
        <w:rPr>
          <w:rFonts w:cs="Arial"/>
          <w:szCs w:val="22"/>
        </w:rPr>
        <w:t>Doel</w:t>
      </w:r>
      <w:bookmarkEnd w:id="0"/>
    </w:p>
    <w:p w:rsidRPr="00F641C4" w:rsidR="008B17D3" w:rsidP="00EB3D63" w:rsidRDefault="00EB3D63" w14:paraId="1B82BAD0" w14:textId="22C21D57">
      <w:pPr>
        <w:autoSpaceDE w:val="0"/>
        <w:autoSpaceDN w:val="0"/>
        <w:adjustRightInd w:val="0"/>
        <w:rPr>
          <w:rFonts w:ascii="Arial" w:hAnsi="Arial" w:cs="Arial"/>
          <w:sz w:val="22"/>
          <w:szCs w:val="22"/>
        </w:rPr>
      </w:pPr>
      <w:r w:rsidRPr="00F641C4">
        <w:rPr>
          <w:rFonts w:ascii="Arial" w:hAnsi="Arial" w:cs="Arial"/>
          <w:sz w:val="22"/>
          <w:szCs w:val="22"/>
        </w:rPr>
        <w:t xml:space="preserve">De gemeente Kasterlee </w:t>
      </w:r>
      <w:r w:rsidR="000D41DB">
        <w:rPr>
          <w:rFonts w:ascii="Arial" w:hAnsi="Arial" w:cs="Arial"/>
          <w:sz w:val="22"/>
          <w:szCs w:val="22"/>
        </w:rPr>
        <w:t xml:space="preserve">wil </w:t>
      </w:r>
      <w:r w:rsidR="00F308DB">
        <w:rPr>
          <w:rFonts w:ascii="Arial" w:hAnsi="Arial" w:cs="Arial"/>
          <w:sz w:val="22"/>
          <w:szCs w:val="22"/>
        </w:rPr>
        <w:t>personen</w:t>
      </w:r>
      <w:r w:rsidR="007875A3">
        <w:rPr>
          <w:rFonts w:ascii="Arial" w:hAnsi="Arial" w:cs="Arial"/>
          <w:sz w:val="22"/>
          <w:szCs w:val="22"/>
        </w:rPr>
        <w:t xml:space="preserve"> </w:t>
      </w:r>
      <w:r w:rsidR="00F308DB">
        <w:rPr>
          <w:rFonts w:ascii="Arial" w:hAnsi="Arial" w:cs="Arial"/>
          <w:sz w:val="22"/>
          <w:szCs w:val="22"/>
        </w:rPr>
        <w:t xml:space="preserve">omwille van medische redenen </w:t>
      </w:r>
      <w:bookmarkStart w:name="_Hlk204162796" w:id="1"/>
      <w:r w:rsidR="00F308DB">
        <w:rPr>
          <w:rFonts w:ascii="Arial" w:hAnsi="Arial" w:cs="Arial"/>
          <w:sz w:val="22"/>
          <w:szCs w:val="22"/>
        </w:rPr>
        <w:t xml:space="preserve">een </w:t>
      </w:r>
      <w:r w:rsidR="007B06FD">
        <w:rPr>
          <w:rFonts w:ascii="Arial" w:hAnsi="Arial" w:cs="Arial"/>
          <w:sz w:val="22"/>
          <w:szCs w:val="22"/>
        </w:rPr>
        <w:t>subsidie geven</w:t>
      </w:r>
      <w:r w:rsidR="00242392">
        <w:rPr>
          <w:rFonts w:ascii="Arial" w:hAnsi="Arial" w:cs="Arial"/>
          <w:sz w:val="22"/>
          <w:szCs w:val="22"/>
        </w:rPr>
        <w:t xml:space="preserve"> via </w:t>
      </w:r>
      <w:r w:rsidR="00D67F89">
        <w:rPr>
          <w:rFonts w:ascii="Arial" w:hAnsi="Arial" w:cs="Arial"/>
          <w:sz w:val="22"/>
          <w:szCs w:val="22"/>
        </w:rPr>
        <w:t xml:space="preserve">een positief saldo op </w:t>
      </w:r>
      <w:r w:rsidR="00084291">
        <w:rPr>
          <w:rFonts w:ascii="Arial" w:hAnsi="Arial" w:cs="Arial"/>
          <w:sz w:val="22"/>
          <w:szCs w:val="22"/>
        </w:rPr>
        <w:t xml:space="preserve">de </w:t>
      </w:r>
      <w:r w:rsidR="008B17D3">
        <w:rPr>
          <w:rFonts w:ascii="Arial" w:hAnsi="Arial" w:cs="Arial"/>
          <w:sz w:val="22"/>
          <w:szCs w:val="22"/>
        </w:rPr>
        <w:t xml:space="preserve">provisie van het </w:t>
      </w:r>
      <w:proofErr w:type="spellStart"/>
      <w:r w:rsidR="008B17D3">
        <w:rPr>
          <w:rFonts w:ascii="Arial" w:hAnsi="Arial" w:cs="Arial"/>
          <w:sz w:val="22"/>
          <w:szCs w:val="22"/>
        </w:rPr>
        <w:t>Diftar</w:t>
      </w:r>
      <w:proofErr w:type="spellEnd"/>
      <w:r w:rsidR="008B17D3">
        <w:rPr>
          <w:rFonts w:ascii="Arial" w:hAnsi="Arial" w:cs="Arial"/>
          <w:sz w:val="22"/>
          <w:szCs w:val="22"/>
        </w:rPr>
        <w:t>-project van de referentiepersoon van het aansluitpunt</w:t>
      </w:r>
      <w:bookmarkEnd w:id="1"/>
      <w:r w:rsidR="008B17D3">
        <w:rPr>
          <w:rFonts w:ascii="Arial" w:hAnsi="Arial" w:cs="Arial"/>
          <w:sz w:val="22"/>
          <w:szCs w:val="22"/>
        </w:rPr>
        <w:t xml:space="preserve">. </w:t>
      </w:r>
    </w:p>
    <w:p w:rsidRPr="00F641C4" w:rsidR="00B53FC9" w:rsidP="00B53FC9" w:rsidRDefault="00B53FC9" w14:paraId="44BEFE42" w14:textId="44C6DA90">
      <w:pPr>
        <w:pStyle w:val="Kop1"/>
        <w:rPr>
          <w:rFonts w:cs="Arial"/>
          <w:szCs w:val="22"/>
        </w:rPr>
      </w:pPr>
      <w:bookmarkStart w:name="_Toc213419657" w:id="2"/>
      <w:r w:rsidRPr="00F641C4">
        <w:rPr>
          <w:rFonts w:cs="Arial"/>
          <w:szCs w:val="22"/>
        </w:rPr>
        <w:t>Definities</w:t>
      </w:r>
      <w:bookmarkEnd w:id="2"/>
    </w:p>
    <w:p w:rsidRPr="00F641C4" w:rsidR="00355580" w:rsidP="00355580" w:rsidRDefault="00355580" w14:paraId="69E29469" w14:textId="6821F1E0">
      <w:pPr>
        <w:spacing w:line="259" w:lineRule="auto"/>
        <w:rPr>
          <w:rFonts w:ascii="Arial" w:hAnsi="Arial" w:cs="Arial"/>
          <w:sz w:val="22"/>
          <w:szCs w:val="22"/>
        </w:rPr>
      </w:pPr>
      <w:r w:rsidRPr="00F641C4">
        <w:rPr>
          <w:rFonts w:ascii="Arial" w:hAnsi="Arial" w:cs="Arial"/>
          <w:sz w:val="22"/>
          <w:szCs w:val="22"/>
        </w:rPr>
        <w:t>In dit reglement hebben de onderstaande termen de ernaast vermelde betekenis</w:t>
      </w:r>
      <w:r w:rsidRPr="00F641C4" w:rsidR="00C409F5">
        <w:rPr>
          <w:rFonts w:ascii="Arial" w:hAnsi="Arial" w:cs="Arial"/>
          <w:sz w:val="22"/>
          <w:szCs w:val="22"/>
        </w:rPr>
        <w:t>:</w:t>
      </w:r>
    </w:p>
    <w:p w:rsidR="00352EEE" w:rsidP="00355580" w:rsidRDefault="001C6F0C" w14:paraId="502DDCDD" w14:textId="20D87FCB">
      <w:pPr>
        <w:spacing w:line="259" w:lineRule="auto"/>
        <w:rPr>
          <w:rFonts w:ascii="Arial" w:hAnsi="Arial" w:cs="Arial"/>
          <w:sz w:val="22"/>
          <w:szCs w:val="22"/>
        </w:rPr>
      </w:pPr>
      <w:r>
        <w:rPr>
          <w:rFonts w:ascii="Arial" w:hAnsi="Arial" w:cs="Arial"/>
          <w:b/>
          <w:bCs/>
          <w:sz w:val="22"/>
          <w:szCs w:val="22"/>
        </w:rPr>
        <w:t xml:space="preserve">DIFTAR: </w:t>
      </w:r>
      <w:r w:rsidRPr="00DD2465">
        <w:rPr>
          <w:rFonts w:ascii="Arial" w:hAnsi="Arial" w:cs="Arial"/>
          <w:sz w:val="22"/>
          <w:szCs w:val="22"/>
        </w:rPr>
        <w:t xml:space="preserve">een systeem waarbij huishoudens </w:t>
      </w:r>
      <w:r w:rsidR="00415E5E">
        <w:rPr>
          <w:rFonts w:ascii="Arial" w:hAnsi="Arial" w:cs="Arial"/>
          <w:sz w:val="22"/>
          <w:szCs w:val="22"/>
        </w:rPr>
        <w:t xml:space="preserve">gedifferentieerd </w:t>
      </w:r>
      <w:r w:rsidRPr="00DD2465">
        <w:rPr>
          <w:rFonts w:ascii="Arial" w:hAnsi="Arial" w:cs="Arial"/>
          <w:sz w:val="22"/>
          <w:szCs w:val="22"/>
        </w:rPr>
        <w:t xml:space="preserve">betalen voor </w:t>
      </w:r>
      <w:r w:rsidR="00415E5E">
        <w:rPr>
          <w:rFonts w:ascii="Arial" w:hAnsi="Arial" w:cs="Arial"/>
          <w:sz w:val="22"/>
          <w:szCs w:val="22"/>
        </w:rPr>
        <w:t xml:space="preserve">de </w:t>
      </w:r>
      <w:r w:rsidRPr="00DD2465">
        <w:rPr>
          <w:rFonts w:ascii="Arial" w:hAnsi="Arial" w:cs="Arial"/>
          <w:sz w:val="22"/>
          <w:szCs w:val="22"/>
        </w:rPr>
        <w:t>afvalinzameling op basis van de hoeveelheid afval die ze aanbieden</w:t>
      </w:r>
      <w:r w:rsidR="00B82FFC">
        <w:rPr>
          <w:rFonts w:ascii="Arial" w:hAnsi="Arial" w:cs="Arial"/>
          <w:sz w:val="22"/>
          <w:szCs w:val="22"/>
        </w:rPr>
        <w:t>.</w:t>
      </w:r>
    </w:p>
    <w:p w:rsidR="007518FE" w:rsidP="00355580" w:rsidRDefault="007518FE" w14:paraId="0035FFD6" w14:textId="416771A9">
      <w:pPr>
        <w:spacing w:line="259" w:lineRule="auto"/>
        <w:rPr>
          <w:rFonts w:ascii="Arial" w:hAnsi="Arial" w:cs="Arial"/>
          <w:sz w:val="22"/>
          <w:szCs w:val="22"/>
        </w:rPr>
      </w:pPr>
      <w:r w:rsidRPr="002F24C6">
        <w:rPr>
          <w:rFonts w:ascii="Arial" w:hAnsi="Arial" w:cs="Arial"/>
          <w:b/>
          <w:bCs/>
          <w:sz w:val="22"/>
          <w:szCs w:val="22"/>
        </w:rPr>
        <w:t>Referentiepersoon:</w:t>
      </w:r>
      <w:r>
        <w:rPr>
          <w:rFonts w:ascii="Arial" w:hAnsi="Arial" w:cs="Arial"/>
          <w:sz w:val="22"/>
          <w:szCs w:val="22"/>
        </w:rPr>
        <w:t xml:space="preserve"> </w:t>
      </w:r>
      <w:r w:rsidRPr="002F24C6" w:rsidR="002F24C6">
        <w:rPr>
          <w:rFonts w:ascii="Arial" w:hAnsi="Arial" w:cs="Arial"/>
          <w:sz w:val="22"/>
          <w:szCs w:val="22"/>
        </w:rPr>
        <w:t xml:space="preserve">De referentiepersoon bij </w:t>
      </w:r>
      <w:proofErr w:type="spellStart"/>
      <w:r w:rsidRPr="002F24C6" w:rsidR="002F24C6">
        <w:rPr>
          <w:rFonts w:ascii="Arial" w:hAnsi="Arial" w:cs="Arial"/>
          <w:sz w:val="22"/>
          <w:szCs w:val="22"/>
        </w:rPr>
        <w:t>Diftar</w:t>
      </w:r>
      <w:proofErr w:type="spellEnd"/>
      <w:r w:rsidR="007777AE">
        <w:rPr>
          <w:rFonts w:ascii="Arial" w:hAnsi="Arial" w:cs="Arial"/>
          <w:sz w:val="22"/>
          <w:szCs w:val="22"/>
        </w:rPr>
        <w:t xml:space="preserve"> </w:t>
      </w:r>
      <w:r w:rsidRPr="002F24C6" w:rsidR="002F24C6">
        <w:rPr>
          <w:rFonts w:ascii="Arial" w:hAnsi="Arial" w:cs="Arial"/>
          <w:sz w:val="22"/>
          <w:szCs w:val="22"/>
        </w:rPr>
        <w:t>is de persoon die het huishouden vertegenwoordigt bij de contacten met de afvalverwerker</w:t>
      </w:r>
      <w:r w:rsidR="002F24C6">
        <w:rPr>
          <w:rFonts w:ascii="Arial" w:hAnsi="Arial" w:cs="Arial"/>
          <w:sz w:val="22"/>
          <w:szCs w:val="22"/>
        </w:rPr>
        <w:t xml:space="preserve"> IOK afvalverwerking.</w:t>
      </w:r>
    </w:p>
    <w:p w:rsidRPr="00F641C4" w:rsidR="008C2842" w:rsidP="000E5025" w:rsidRDefault="000E5025" w14:paraId="107B8417" w14:textId="22A5ABA3">
      <w:pPr>
        <w:pStyle w:val="Kop1"/>
        <w:rPr>
          <w:rFonts w:cs="Arial"/>
          <w:szCs w:val="22"/>
        </w:rPr>
      </w:pPr>
      <w:bookmarkStart w:name="_Toc213419658" w:id="3"/>
      <w:r w:rsidRPr="00F641C4">
        <w:rPr>
          <w:rFonts w:cs="Arial"/>
          <w:szCs w:val="22"/>
        </w:rPr>
        <w:t>Doelgroep en toepassingsgebied</w:t>
      </w:r>
      <w:bookmarkEnd w:id="3"/>
    </w:p>
    <w:p w:rsidR="00B33851" w:rsidP="00746998" w:rsidRDefault="00303014" w14:paraId="22A5F5B4" w14:textId="77777777">
      <w:pPr>
        <w:rPr>
          <w:rFonts w:ascii="Arial" w:hAnsi="Arial" w:cs="Arial"/>
          <w:sz w:val="22"/>
          <w:szCs w:val="22"/>
        </w:rPr>
      </w:pPr>
      <w:r w:rsidRPr="00F641C4">
        <w:rPr>
          <w:rFonts w:ascii="Arial" w:hAnsi="Arial" w:cs="Arial"/>
          <w:sz w:val="22"/>
          <w:szCs w:val="22"/>
        </w:rPr>
        <w:t xml:space="preserve">Voor de subsidie komen in aanmerking: </w:t>
      </w:r>
    </w:p>
    <w:p w:rsidRPr="00875085" w:rsidR="006F5929" w:rsidP="00875085" w:rsidRDefault="006F5929" w14:paraId="330BAE04" w14:textId="071E0B78">
      <w:pPr>
        <w:rPr>
          <w:rFonts w:ascii="Arial" w:hAnsi="Arial" w:cs="Arial"/>
          <w:sz w:val="22"/>
          <w:szCs w:val="22"/>
        </w:rPr>
      </w:pPr>
      <w:r w:rsidRPr="00875085">
        <w:rPr>
          <w:rFonts w:ascii="Arial" w:hAnsi="Arial" w:cs="Arial"/>
          <w:sz w:val="22"/>
          <w:szCs w:val="22"/>
        </w:rPr>
        <w:t>Personen die</w:t>
      </w:r>
      <w:r w:rsidRPr="00875085" w:rsidR="0063344D">
        <w:rPr>
          <w:rFonts w:ascii="Arial" w:hAnsi="Arial" w:cs="Arial"/>
          <w:sz w:val="22"/>
          <w:szCs w:val="22"/>
        </w:rPr>
        <w:t xml:space="preserve"> in het bevolkings- of vreemdelingenregister</w:t>
      </w:r>
      <w:r w:rsidRPr="00875085" w:rsidR="00875085">
        <w:rPr>
          <w:rFonts w:ascii="Arial" w:hAnsi="Arial" w:cs="Arial"/>
          <w:sz w:val="22"/>
          <w:szCs w:val="22"/>
        </w:rPr>
        <w:t xml:space="preserve"> van Kasterlee</w:t>
      </w:r>
      <w:r w:rsidRPr="00875085">
        <w:rPr>
          <w:rFonts w:ascii="Arial" w:hAnsi="Arial" w:cs="Arial"/>
          <w:sz w:val="22"/>
          <w:szCs w:val="22"/>
        </w:rPr>
        <w:t xml:space="preserve"> ingeschreven </w:t>
      </w:r>
      <w:r w:rsidR="00875085">
        <w:rPr>
          <w:rFonts w:ascii="Arial" w:hAnsi="Arial" w:cs="Arial"/>
          <w:sz w:val="22"/>
          <w:szCs w:val="22"/>
        </w:rPr>
        <w:t>zijn.</w:t>
      </w:r>
    </w:p>
    <w:p w:rsidRPr="00F641C4" w:rsidR="002C57B1" w:rsidP="002F48CE" w:rsidRDefault="002F48CE" w14:paraId="48A2011F" w14:textId="5DC74412">
      <w:pPr>
        <w:pStyle w:val="Kop1"/>
        <w:rPr>
          <w:rFonts w:cs="Arial"/>
          <w:szCs w:val="22"/>
        </w:rPr>
      </w:pPr>
      <w:bookmarkStart w:name="_Toc213419659" w:id="4"/>
      <w:r w:rsidRPr="00F641C4">
        <w:rPr>
          <w:rFonts w:cs="Arial"/>
          <w:szCs w:val="22"/>
        </w:rPr>
        <w:t>Voorwaarde</w:t>
      </w:r>
      <w:r w:rsidRPr="00F641C4" w:rsidR="000B72B4">
        <w:rPr>
          <w:rFonts w:cs="Arial"/>
          <w:szCs w:val="22"/>
        </w:rPr>
        <w:t>n</w:t>
      </w:r>
      <w:bookmarkEnd w:id="4"/>
    </w:p>
    <w:p w:rsidR="002631E1" w:rsidP="0014138A" w:rsidRDefault="002631E1" w14:paraId="58064075" w14:textId="67096061">
      <w:pPr>
        <w:rPr>
          <w:rFonts w:ascii="Arial" w:hAnsi="Arial" w:cs="Arial"/>
          <w:sz w:val="22"/>
          <w:szCs w:val="22"/>
        </w:rPr>
      </w:pPr>
      <w:r w:rsidRPr="00F641C4">
        <w:rPr>
          <w:rFonts w:ascii="Arial" w:hAnsi="Arial" w:cs="Arial"/>
          <w:sz w:val="22"/>
          <w:szCs w:val="22"/>
        </w:rPr>
        <w:t>De gemeente Kasterlee verleent de subsidies onder volgende voorwaarden:</w:t>
      </w:r>
    </w:p>
    <w:p w:rsidR="00EA079D" w:rsidP="00EA079D" w:rsidRDefault="00EA079D" w14:paraId="31C636D5" w14:textId="77777777">
      <w:pPr>
        <w:pStyle w:val="Lijstalinea"/>
        <w:ind w:left="360"/>
        <w:rPr>
          <w:rFonts w:ascii="Arial" w:hAnsi="Arial" w:cs="Arial"/>
          <w:b/>
          <w:bCs/>
          <w:sz w:val="22"/>
          <w:szCs w:val="22"/>
        </w:rPr>
      </w:pPr>
    </w:p>
    <w:p w:rsidR="00C30E6D" w:rsidP="0035133C" w:rsidRDefault="00247847" w14:paraId="6ECBDE44" w14:textId="1872333C">
      <w:pPr>
        <w:pStyle w:val="Lijstalinea"/>
        <w:numPr>
          <w:ilvl w:val="0"/>
          <w:numId w:val="16"/>
        </w:numPr>
        <w:ind w:left="709" w:hanging="709"/>
        <w:rPr>
          <w:rFonts w:ascii="Arial" w:hAnsi="Arial" w:cs="Arial"/>
          <w:sz w:val="22"/>
          <w:szCs w:val="22"/>
        </w:rPr>
      </w:pPr>
      <w:r w:rsidRPr="00247847">
        <w:rPr>
          <w:rFonts w:ascii="Arial" w:hAnsi="Arial" w:cs="Arial"/>
          <w:sz w:val="22"/>
          <w:szCs w:val="22"/>
        </w:rPr>
        <w:t xml:space="preserve">De personen zijn ingeschreven </w:t>
      </w:r>
      <w:r w:rsidR="009B6C1A">
        <w:rPr>
          <w:rFonts w:ascii="Arial" w:hAnsi="Arial" w:cs="Arial"/>
          <w:sz w:val="22"/>
          <w:szCs w:val="22"/>
        </w:rPr>
        <w:t xml:space="preserve">in het bevolkings- en vreemdelingenregister </w:t>
      </w:r>
      <w:r w:rsidRPr="00247847">
        <w:rPr>
          <w:rFonts w:ascii="Arial" w:hAnsi="Arial" w:cs="Arial"/>
          <w:sz w:val="22"/>
          <w:szCs w:val="22"/>
        </w:rPr>
        <w:t xml:space="preserve">in </w:t>
      </w:r>
      <w:r w:rsidR="0035133C">
        <w:rPr>
          <w:rFonts w:ascii="Arial" w:hAnsi="Arial" w:cs="Arial"/>
          <w:sz w:val="22"/>
          <w:szCs w:val="22"/>
        </w:rPr>
        <w:t xml:space="preserve">   </w:t>
      </w:r>
      <w:r w:rsidRPr="00247847">
        <w:rPr>
          <w:rFonts w:ascii="Arial" w:hAnsi="Arial" w:cs="Arial"/>
          <w:sz w:val="22"/>
          <w:szCs w:val="22"/>
        </w:rPr>
        <w:t>Kasterlee</w:t>
      </w:r>
      <w:r w:rsidR="00B82FFC">
        <w:rPr>
          <w:rFonts w:ascii="Arial" w:hAnsi="Arial" w:cs="Arial"/>
          <w:sz w:val="22"/>
          <w:szCs w:val="22"/>
        </w:rPr>
        <w:t>.</w:t>
      </w:r>
    </w:p>
    <w:p w:rsidRPr="00247847" w:rsidR="00A973F2" w:rsidP="00A973F2" w:rsidRDefault="00A973F2" w14:paraId="2796CFFB" w14:textId="77777777">
      <w:pPr>
        <w:pStyle w:val="Lijstalinea"/>
        <w:ind w:left="709"/>
        <w:rPr>
          <w:rFonts w:ascii="Arial" w:hAnsi="Arial" w:cs="Arial"/>
          <w:sz w:val="22"/>
          <w:szCs w:val="22"/>
        </w:rPr>
      </w:pPr>
    </w:p>
    <w:p w:rsidR="00247847" w:rsidP="00C30E6D" w:rsidRDefault="0035133C" w14:paraId="696AF33D" w14:textId="4400D4E2">
      <w:pPr>
        <w:pStyle w:val="Lijstalinea"/>
        <w:numPr>
          <w:ilvl w:val="0"/>
          <w:numId w:val="16"/>
        </w:numPr>
        <w:rPr>
          <w:rFonts w:ascii="Arial" w:hAnsi="Arial" w:cs="Arial"/>
          <w:sz w:val="22"/>
          <w:szCs w:val="22"/>
        </w:rPr>
      </w:pPr>
      <w:r>
        <w:rPr>
          <w:rFonts w:ascii="Arial" w:hAnsi="Arial" w:cs="Arial"/>
          <w:sz w:val="22"/>
          <w:szCs w:val="22"/>
        </w:rPr>
        <w:t xml:space="preserve">De </w:t>
      </w:r>
      <w:r w:rsidRPr="00247847" w:rsidR="00247847">
        <w:rPr>
          <w:rFonts w:ascii="Arial" w:hAnsi="Arial" w:cs="Arial"/>
          <w:sz w:val="22"/>
          <w:szCs w:val="22"/>
        </w:rPr>
        <w:t>persoon</w:t>
      </w:r>
      <w:r>
        <w:rPr>
          <w:rFonts w:ascii="Arial" w:hAnsi="Arial" w:cs="Arial"/>
          <w:sz w:val="22"/>
          <w:szCs w:val="22"/>
        </w:rPr>
        <w:t xml:space="preserve"> biedt zijn afval individueel aan</w:t>
      </w:r>
      <w:r w:rsidR="00B82FFC">
        <w:rPr>
          <w:rFonts w:ascii="Arial" w:hAnsi="Arial" w:cs="Arial"/>
          <w:sz w:val="22"/>
          <w:szCs w:val="22"/>
        </w:rPr>
        <w:t>.</w:t>
      </w:r>
    </w:p>
    <w:p w:rsidRPr="00A973F2" w:rsidR="00A973F2" w:rsidP="00A973F2" w:rsidRDefault="00A973F2" w14:paraId="5B82F04C" w14:textId="77777777">
      <w:pPr>
        <w:pStyle w:val="Lijstalinea"/>
        <w:rPr>
          <w:rFonts w:ascii="Arial" w:hAnsi="Arial" w:cs="Arial"/>
          <w:sz w:val="22"/>
          <w:szCs w:val="22"/>
        </w:rPr>
      </w:pPr>
    </w:p>
    <w:p w:rsidR="00875085" w:rsidP="00A973F2" w:rsidRDefault="00875085" w14:paraId="2153092A" w14:textId="77777777">
      <w:pPr>
        <w:pStyle w:val="Lijstalinea"/>
        <w:numPr>
          <w:ilvl w:val="0"/>
          <w:numId w:val="16"/>
        </w:numPr>
        <w:rPr>
          <w:rFonts w:ascii="Arial" w:hAnsi="Arial" w:cs="Arial"/>
          <w:sz w:val="22"/>
          <w:szCs w:val="22"/>
        </w:rPr>
      </w:pPr>
      <w:r w:rsidRPr="00A973F2">
        <w:rPr>
          <w:rFonts w:ascii="Arial" w:hAnsi="Arial" w:cs="Arial"/>
          <w:sz w:val="22"/>
          <w:szCs w:val="22"/>
        </w:rPr>
        <w:t>De persoon lijdt aan incontinentie en voldoet aan één van de volgende voorwaarden:</w:t>
      </w:r>
    </w:p>
    <w:p w:rsidR="00A973F2" w:rsidP="00A973F2" w:rsidRDefault="00A973F2" w14:paraId="10525467" w14:textId="77777777">
      <w:pPr>
        <w:pStyle w:val="Lijstalinea"/>
        <w:rPr>
          <w:rFonts w:ascii="Arial" w:hAnsi="Arial" w:cs="Arial"/>
          <w:sz w:val="22"/>
          <w:szCs w:val="22"/>
        </w:rPr>
      </w:pPr>
    </w:p>
    <w:p w:rsidRPr="003C5431" w:rsidR="00A973F2" w:rsidP="00A973F2" w:rsidRDefault="00A973F2" w14:paraId="313A3751" w14:textId="78665CE0">
      <w:pPr>
        <w:pStyle w:val="Lijstalinea"/>
        <w:numPr>
          <w:ilvl w:val="1"/>
          <w:numId w:val="18"/>
        </w:numPr>
        <w:rPr>
          <w:rFonts w:ascii="Arial" w:hAnsi="Arial" w:cs="Arial"/>
          <w:sz w:val="22"/>
          <w:szCs w:val="22"/>
        </w:rPr>
      </w:pPr>
      <w:r w:rsidRPr="003C5431">
        <w:rPr>
          <w:rFonts w:ascii="Arial" w:hAnsi="Arial" w:cs="Arial"/>
          <w:sz w:val="22"/>
          <w:szCs w:val="22"/>
        </w:rPr>
        <w:t>Hij/zij voldoet aan de medische voorwaarden met een score 3 of 4, voor het criterium incontinentie, van het afhankelijkheidsrooster vastgelegd in het Koninklijk Besluit van 2 juni 1998 en latere wijzigingen tot vaststelling van de tegemoetkoming van de verplichte verzekering voor geneeskundige verzorging van het incontinentiemateriaal. De toelage wordt toegekend op voorlegging van een attest van het ziekenfonds of van een arts</w:t>
      </w:r>
      <w:r w:rsidR="00B82FFC">
        <w:rPr>
          <w:rFonts w:ascii="Arial" w:hAnsi="Arial" w:cs="Arial"/>
          <w:sz w:val="22"/>
          <w:szCs w:val="22"/>
        </w:rPr>
        <w:t>.</w:t>
      </w:r>
    </w:p>
    <w:p w:rsidR="00A973F2" w:rsidP="00A973F2" w:rsidRDefault="00A973F2" w14:paraId="43ECAFD0" w14:textId="63F5AEAA">
      <w:pPr>
        <w:pStyle w:val="Lijstalinea"/>
        <w:numPr>
          <w:ilvl w:val="1"/>
          <w:numId w:val="18"/>
        </w:numPr>
        <w:rPr>
          <w:rFonts w:ascii="Arial" w:hAnsi="Arial" w:cs="Arial"/>
          <w:sz w:val="22"/>
          <w:szCs w:val="22"/>
        </w:rPr>
      </w:pPr>
      <w:r w:rsidRPr="002B0F95">
        <w:rPr>
          <w:rFonts w:ascii="Arial" w:hAnsi="Arial" w:cs="Arial"/>
          <w:sz w:val="22"/>
          <w:szCs w:val="22"/>
        </w:rPr>
        <w:t>Hij/zij ontvangt, voor de aankoop van incontinentiemateriaal, een tegemoetkoming van het Vlaams Agentschap voor personen met een handicap. De toelage wordt toegekend op voorlegging van de beslissing, van het Vlaams Agentschap voor personen met een handicap, tot betaling van incontinentiemateriaa</w:t>
      </w:r>
      <w:r w:rsidR="002B0F95">
        <w:rPr>
          <w:rFonts w:ascii="Arial" w:hAnsi="Arial" w:cs="Arial"/>
          <w:sz w:val="22"/>
          <w:szCs w:val="22"/>
        </w:rPr>
        <w:t>l.</w:t>
      </w:r>
    </w:p>
    <w:p w:rsidRPr="002B0F95" w:rsidR="002B0F95" w:rsidP="002B0F95" w:rsidRDefault="002B0F95" w14:paraId="5AF0BF65" w14:textId="77777777">
      <w:pPr>
        <w:pStyle w:val="Lijstalinea"/>
        <w:rPr>
          <w:rFonts w:ascii="Arial" w:hAnsi="Arial" w:cs="Arial"/>
          <w:sz w:val="22"/>
          <w:szCs w:val="22"/>
        </w:rPr>
      </w:pPr>
    </w:p>
    <w:p w:rsidR="00875085" w:rsidP="00B24FB7" w:rsidRDefault="00A973F2" w14:paraId="4B442064" w14:textId="4082246D">
      <w:pPr>
        <w:pStyle w:val="Lijstalinea"/>
        <w:numPr>
          <w:ilvl w:val="0"/>
          <w:numId w:val="16"/>
        </w:numPr>
        <w:ind w:left="709" w:hanging="709"/>
        <w:rPr>
          <w:rFonts w:ascii="Arial" w:hAnsi="Arial" w:cs="Arial"/>
          <w:sz w:val="22"/>
          <w:szCs w:val="22"/>
        </w:rPr>
      </w:pPr>
      <w:r w:rsidRPr="07D9C886" w:rsidR="00A973F2">
        <w:rPr>
          <w:rFonts w:ascii="Arial" w:hAnsi="Arial" w:cs="Arial"/>
          <w:sz w:val="22"/>
          <w:szCs w:val="22"/>
        </w:rPr>
        <w:t xml:space="preserve">De persoon die om medische reden (vb. nierdialyse thuis, stomapatiënten, een huidziekte met blaarvorming en loslating opperhuid, mucoviscidosepatiënten …) andere bedoeld dan in artikel </w:t>
      </w:r>
      <w:r w:rsidRPr="07D9C886" w:rsidR="321F779C">
        <w:rPr>
          <w:rFonts w:ascii="Arial" w:hAnsi="Arial" w:cs="Arial"/>
          <w:sz w:val="22"/>
          <w:szCs w:val="22"/>
        </w:rPr>
        <w:t>4 §3</w:t>
      </w:r>
      <w:r w:rsidRPr="07D9C886" w:rsidR="00A973F2">
        <w:rPr>
          <w:rFonts w:ascii="Arial" w:hAnsi="Arial" w:cs="Arial"/>
          <w:sz w:val="22"/>
          <w:szCs w:val="22"/>
        </w:rPr>
        <w:t xml:space="preserve">. </w:t>
      </w:r>
      <w:r w:rsidRPr="07D9C886" w:rsidR="00A973F2">
        <w:rPr>
          <w:rFonts w:ascii="Arial" w:hAnsi="Arial" w:cs="Arial"/>
          <w:sz w:val="22"/>
          <w:szCs w:val="22"/>
        </w:rPr>
        <w:t>extra</w:t>
      </w:r>
      <w:r w:rsidRPr="07D9C886" w:rsidR="00A973F2">
        <w:rPr>
          <w:rFonts w:ascii="Arial" w:hAnsi="Arial" w:cs="Arial"/>
          <w:sz w:val="22"/>
          <w:szCs w:val="22"/>
        </w:rPr>
        <w:t xml:space="preserve"> afval veroorza</w:t>
      </w:r>
      <w:r w:rsidRPr="07D9C886" w:rsidR="007E5F9C">
        <w:rPr>
          <w:rFonts w:ascii="Arial" w:hAnsi="Arial" w:cs="Arial"/>
          <w:sz w:val="22"/>
          <w:szCs w:val="22"/>
        </w:rPr>
        <w:t>akt</w:t>
      </w:r>
      <w:r w:rsidRPr="07D9C886" w:rsidR="00A973F2">
        <w:rPr>
          <w:rFonts w:ascii="Arial" w:hAnsi="Arial" w:cs="Arial"/>
          <w:sz w:val="22"/>
          <w:szCs w:val="22"/>
        </w:rPr>
        <w:t xml:space="preserve"> na voorlegging van een attest van het ziekenfonds of van een medisch getuigschrift waarin bevestigd wordt da</w:t>
      </w:r>
      <w:r w:rsidRPr="07D9C886" w:rsidR="000A5CAC">
        <w:rPr>
          <w:rFonts w:ascii="Arial" w:hAnsi="Arial" w:cs="Arial"/>
          <w:sz w:val="22"/>
          <w:szCs w:val="22"/>
        </w:rPr>
        <w:t>t</w:t>
      </w:r>
      <w:r w:rsidRPr="07D9C886" w:rsidR="00A973F2">
        <w:rPr>
          <w:rFonts w:ascii="Arial" w:hAnsi="Arial" w:cs="Arial"/>
          <w:sz w:val="22"/>
          <w:szCs w:val="22"/>
        </w:rPr>
        <w:t xml:space="preserve"> hij/zij extra verzorgingsmateriaal gebruik</w:t>
      </w:r>
      <w:r w:rsidRPr="07D9C886" w:rsidR="000A5CAC">
        <w:rPr>
          <w:rFonts w:ascii="Arial" w:hAnsi="Arial" w:cs="Arial"/>
          <w:sz w:val="22"/>
          <w:szCs w:val="22"/>
        </w:rPr>
        <w:t>t.</w:t>
      </w:r>
    </w:p>
    <w:p w:rsidRPr="00B24FB7" w:rsidR="002B0F95" w:rsidP="002B0F95" w:rsidRDefault="002B0F95" w14:paraId="30702FFC" w14:textId="77777777">
      <w:pPr>
        <w:pStyle w:val="Lijstalinea"/>
        <w:ind w:left="709"/>
        <w:rPr>
          <w:rFonts w:ascii="Arial" w:hAnsi="Arial" w:cs="Arial"/>
          <w:sz w:val="22"/>
          <w:szCs w:val="22"/>
        </w:rPr>
      </w:pPr>
    </w:p>
    <w:p w:rsidRPr="00540AE1" w:rsidR="000B72B4" w:rsidP="000B72B4" w:rsidRDefault="000B72B4" w14:paraId="39A495BD" w14:textId="03059AD9">
      <w:pPr>
        <w:pStyle w:val="Kop1"/>
        <w:rPr>
          <w:rFonts w:cs="Arial"/>
          <w:szCs w:val="22"/>
        </w:rPr>
      </w:pPr>
      <w:bookmarkStart w:name="_Toc213419660" w:id="5"/>
      <w:r w:rsidRPr="00540AE1">
        <w:rPr>
          <w:rFonts w:cs="Arial"/>
          <w:szCs w:val="22"/>
        </w:rPr>
        <w:t>Subsidiebedrag</w:t>
      </w:r>
      <w:bookmarkEnd w:id="5"/>
    </w:p>
    <w:p w:rsidR="00A81942" w:rsidP="00A81942" w:rsidRDefault="00511A8D" w14:paraId="2D96F305" w14:textId="646C4961">
      <w:pPr>
        <w:pStyle w:val="Lijstalinea"/>
        <w:numPr>
          <w:ilvl w:val="0"/>
          <w:numId w:val="17"/>
        </w:numPr>
        <w:rPr>
          <w:rFonts w:ascii="Arial" w:hAnsi="Arial" w:cs="Arial"/>
          <w:bCs/>
          <w:sz w:val="22"/>
          <w:szCs w:val="22"/>
        </w:rPr>
      </w:pPr>
      <w:r w:rsidRPr="00540AE1">
        <w:rPr>
          <w:rFonts w:ascii="Arial" w:hAnsi="Arial" w:cs="Arial"/>
          <w:bCs/>
          <w:sz w:val="22"/>
          <w:szCs w:val="22"/>
        </w:rPr>
        <w:t xml:space="preserve">Het </w:t>
      </w:r>
      <w:r w:rsidR="005E5A98">
        <w:rPr>
          <w:rFonts w:ascii="Arial" w:hAnsi="Arial" w:cs="Arial"/>
          <w:bCs/>
          <w:sz w:val="22"/>
          <w:szCs w:val="22"/>
        </w:rPr>
        <w:t>basis</w:t>
      </w:r>
      <w:r w:rsidRPr="00540AE1">
        <w:rPr>
          <w:rFonts w:ascii="Arial" w:hAnsi="Arial" w:cs="Arial"/>
          <w:bCs/>
          <w:sz w:val="22"/>
          <w:szCs w:val="22"/>
        </w:rPr>
        <w:t>bedrag</w:t>
      </w:r>
      <w:r w:rsidR="005E5A98">
        <w:rPr>
          <w:rFonts w:ascii="Arial" w:hAnsi="Arial" w:cs="Arial"/>
          <w:bCs/>
          <w:sz w:val="22"/>
          <w:szCs w:val="22"/>
        </w:rPr>
        <w:t xml:space="preserve"> </w:t>
      </w:r>
      <w:r w:rsidR="00AA5060">
        <w:rPr>
          <w:rFonts w:ascii="Arial" w:hAnsi="Arial" w:cs="Arial"/>
          <w:bCs/>
          <w:sz w:val="22"/>
          <w:szCs w:val="22"/>
        </w:rPr>
        <w:t>2023</w:t>
      </w:r>
      <w:r w:rsidRPr="00540AE1">
        <w:rPr>
          <w:rFonts w:ascii="Arial" w:hAnsi="Arial" w:cs="Arial"/>
          <w:bCs/>
          <w:sz w:val="22"/>
          <w:szCs w:val="22"/>
        </w:rPr>
        <w:t xml:space="preserve"> is </w:t>
      </w:r>
      <w:r w:rsidRPr="00141B0A">
        <w:rPr>
          <w:rFonts w:ascii="Arial" w:hAnsi="Arial" w:cs="Arial"/>
          <w:bCs/>
          <w:color w:val="000000" w:themeColor="text1"/>
          <w:sz w:val="22"/>
          <w:szCs w:val="22"/>
        </w:rPr>
        <w:t>3</w:t>
      </w:r>
      <w:r w:rsidR="000A5CAC">
        <w:rPr>
          <w:rFonts w:ascii="Arial" w:hAnsi="Arial" w:cs="Arial"/>
          <w:bCs/>
          <w:color w:val="000000" w:themeColor="text1"/>
          <w:sz w:val="22"/>
          <w:szCs w:val="22"/>
        </w:rPr>
        <w:t>1,60</w:t>
      </w:r>
      <w:r w:rsidRPr="00141B0A">
        <w:rPr>
          <w:rFonts w:ascii="Arial" w:hAnsi="Arial" w:cs="Arial"/>
          <w:bCs/>
          <w:color w:val="000000" w:themeColor="text1"/>
          <w:sz w:val="22"/>
          <w:szCs w:val="22"/>
        </w:rPr>
        <w:t xml:space="preserve"> euro </w:t>
      </w:r>
      <w:r w:rsidRPr="00540AE1">
        <w:rPr>
          <w:rFonts w:ascii="Arial" w:hAnsi="Arial" w:cs="Arial"/>
          <w:bCs/>
          <w:sz w:val="22"/>
          <w:szCs w:val="22"/>
        </w:rPr>
        <w:t>per persoon per jaar</w:t>
      </w:r>
      <w:r w:rsidR="00B82FFC">
        <w:rPr>
          <w:rFonts w:ascii="Arial" w:hAnsi="Arial" w:cs="Arial"/>
          <w:bCs/>
          <w:sz w:val="22"/>
          <w:szCs w:val="22"/>
        </w:rPr>
        <w:t>.</w:t>
      </w:r>
    </w:p>
    <w:p w:rsidR="00A81942" w:rsidP="00A81942" w:rsidRDefault="00A81942" w14:paraId="7B5CB9DC" w14:textId="77777777">
      <w:pPr>
        <w:pStyle w:val="Lijstalinea"/>
        <w:ind w:left="360"/>
        <w:rPr>
          <w:rFonts w:ascii="Arial" w:hAnsi="Arial" w:cs="Arial"/>
          <w:bCs/>
          <w:sz w:val="22"/>
          <w:szCs w:val="22"/>
        </w:rPr>
      </w:pPr>
    </w:p>
    <w:p w:rsidRPr="00A81942" w:rsidR="00A81942" w:rsidP="00A81942" w:rsidRDefault="00A81942" w14:paraId="000AF1AA" w14:textId="21C8C0BE">
      <w:pPr>
        <w:pStyle w:val="Lijstalinea"/>
        <w:numPr>
          <w:ilvl w:val="0"/>
          <w:numId w:val="17"/>
        </w:numPr>
        <w:rPr>
          <w:rFonts w:ascii="Arial" w:hAnsi="Arial" w:cs="Arial"/>
          <w:bCs/>
          <w:sz w:val="22"/>
          <w:szCs w:val="22"/>
        </w:rPr>
      </w:pPr>
      <w:r w:rsidRPr="00A81942">
        <w:rPr>
          <w:rFonts w:ascii="Arial" w:hAnsi="Arial" w:cs="Arial"/>
          <w:sz w:val="22"/>
          <w:szCs w:val="22"/>
        </w:rPr>
        <w:t xml:space="preserve">Vanaf januari 2024 wordt het subsidiebedrag jaarlijks op 1 januari geïndexeerd  </w:t>
      </w:r>
    </w:p>
    <w:p w:rsidRPr="00C74685" w:rsidR="00A81942" w:rsidP="00A81942" w:rsidRDefault="00A81942" w14:paraId="3EE5C3AD" w14:textId="77777777">
      <w:pPr>
        <w:pStyle w:val="Lijstalinea"/>
        <w:ind w:left="360" w:firstLine="348"/>
        <w:rPr>
          <w:rFonts w:ascii="Arial" w:hAnsi="Arial" w:cs="Arial"/>
          <w:sz w:val="22"/>
          <w:szCs w:val="22"/>
        </w:rPr>
      </w:pPr>
      <w:r w:rsidRPr="00C74685">
        <w:rPr>
          <w:rFonts w:ascii="Arial" w:hAnsi="Arial" w:cs="Arial"/>
          <w:sz w:val="22"/>
          <w:szCs w:val="22"/>
        </w:rPr>
        <w:t xml:space="preserve">volgens de formule hieronder vermeld: </w:t>
      </w:r>
    </w:p>
    <w:p w:rsidRPr="00C74685" w:rsidR="00A81942" w:rsidP="00A81942" w:rsidRDefault="00A81942" w14:paraId="0F90912E" w14:textId="77777777">
      <w:pPr>
        <w:pStyle w:val="Lijstalinea"/>
        <w:ind w:left="360" w:firstLine="348"/>
        <w:rPr>
          <w:rFonts w:ascii="Arial" w:hAnsi="Arial" w:cs="Arial"/>
          <w:sz w:val="22"/>
          <w:szCs w:val="22"/>
        </w:rPr>
      </w:pPr>
    </w:p>
    <w:p w:rsidRPr="00C74685" w:rsidR="00A81942" w:rsidP="00A81942" w:rsidRDefault="00A81942" w14:paraId="381E3DD8" w14:textId="77777777">
      <w:pPr>
        <w:pStyle w:val="Lijstalinea"/>
        <w:pBdr>
          <w:bottom w:val="single" w:color="auto" w:sz="6" w:space="1"/>
        </w:pBdr>
        <w:ind w:left="360" w:firstLine="348"/>
        <w:rPr>
          <w:rFonts w:ascii="Arial" w:hAnsi="Arial" w:cs="Arial"/>
          <w:sz w:val="22"/>
          <w:szCs w:val="22"/>
        </w:rPr>
      </w:pPr>
      <w:r w:rsidRPr="00C74685">
        <w:rPr>
          <w:rFonts w:ascii="Arial" w:hAnsi="Arial" w:cs="Arial"/>
          <w:sz w:val="22"/>
          <w:szCs w:val="22"/>
        </w:rPr>
        <w:t>basisbedrag van 2023 X gezondheidsindex juli voorafgaand aan het kalenderjaar</w:t>
      </w:r>
    </w:p>
    <w:p w:rsidRPr="00C74685" w:rsidR="00A81942" w:rsidP="00A81942" w:rsidRDefault="00A81942" w14:paraId="7B3760C8" w14:textId="77777777">
      <w:pPr>
        <w:pStyle w:val="Lijstalinea"/>
        <w:ind w:left="360" w:firstLine="348"/>
        <w:rPr>
          <w:rFonts w:ascii="Arial" w:hAnsi="Arial" w:cs="Arial"/>
          <w:sz w:val="22"/>
          <w:szCs w:val="22"/>
        </w:rPr>
      </w:pPr>
      <w:r w:rsidRPr="00C74685">
        <w:rPr>
          <w:rFonts w:ascii="Arial" w:hAnsi="Arial" w:cs="Arial"/>
          <w:sz w:val="22"/>
          <w:szCs w:val="22"/>
        </w:rPr>
        <w:tab/>
      </w:r>
      <w:r w:rsidRPr="00C74685">
        <w:rPr>
          <w:rFonts w:ascii="Arial" w:hAnsi="Arial" w:cs="Arial"/>
          <w:sz w:val="22"/>
          <w:szCs w:val="22"/>
        </w:rPr>
        <w:tab/>
      </w:r>
      <w:r w:rsidRPr="00C74685">
        <w:rPr>
          <w:rFonts w:ascii="Arial" w:hAnsi="Arial" w:cs="Arial"/>
          <w:sz w:val="22"/>
          <w:szCs w:val="22"/>
        </w:rPr>
        <w:tab/>
      </w:r>
      <w:r w:rsidRPr="00C74685">
        <w:rPr>
          <w:rFonts w:ascii="Arial" w:hAnsi="Arial" w:cs="Arial"/>
          <w:sz w:val="22"/>
          <w:szCs w:val="22"/>
        </w:rPr>
        <w:tab/>
      </w:r>
      <w:r w:rsidRPr="00C74685">
        <w:rPr>
          <w:rFonts w:ascii="Arial" w:hAnsi="Arial" w:cs="Arial"/>
          <w:sz w:val="22"/>
          <w:szCs w:val="22"/>
        </w:rPr>
        <w:t>gezondheidsindex juli 2022</w:t>
      </w:r>
    </w:p>
    <w:p w:rsidR="00D40E5B" w:rsidP="00A81942" w:rsidRDefault="003B0AD5" w14:paraId="14DAF833" w14:textId="477DADCA">
      <w:pPr>
        <w:ind w:left="709" w:hanging="709"/>
        <w:rPr>
          <w:rFonts w:ascii="Arial" w:hAnsi="Arial" w:cs="Arial"/>
          <w:sz w:val="22"/>
          <w:szCs w:val="22"/>
        </w:rPr>
      </w:pPr>
      <w:r>
        <w:rPr>
          <w:rFonts w:ascii="Arial" w:hAnsi="Arial" w:cs="Arial"/>
          <w:sz w:val="22"/>
          <w:szCs w:val="22"/>
        </w:rPr>
        <w:t xml:space="preserve">       </w:t>
      </w:r>
      <w:r w:rsidR="00A81942">
        <w:rPr>
          <w:rFonts w:ascii="Arial" w:hAnsi="Arial" w:cs="Arial"/>
          <w:sz w:val="22"/>
          <w:szCs w:val="22"/>
        </w:rPr>
        <w:tab/>
      </w:r>
      <w:r w:rsidR="00D40E5B">
        <w:rPr>
          <w:rFonts w:ascii="Arial" w:hAnsi="Arial" w:cs="Arial"/>
          <w:sz w:val="22"/>
          <w:szCs w:val="22"/>
        </w:rPr>
        <w:t>Het zo verkregen getal wordt naar beneden afgrond op 2 cijfers na de komma.</w:t>
      </w:r>
    </w:p>
    <w:p w:rsidR="00D40E5B" w:rsidP="00D40E5B" w:rsidRDefault="00D40E5B" w14:paraId="01A70A4B" w14:textId="77777777">
      <w:pPr>
        <w:pStyle w:val="Lijstalinea"/>
        <w:ind w:left="360" w:firstLine="348"/>
        <w:rPr>
          <w:rFonts w:ascii="Arial" w:hAnsi="Arial" w:cs="Arial"/>
          <w:sz w:val="22"/>
          <w:szCs w:val="22"/>
        </w:rPr>
      </w:pPr>
    </w:p>
    <w:p w:rsidRPr="003E12EE" w:rsidR="003E12EE" w:rsidP="07D9C886" w:rsidRDefault="003E12EE" w14:paraId="51D8FE54" w14:textId="5934A468">
      <w:pPr>
        <w:pStyle w:val="Lijstalinea"/>
        <w:numPr>
          <w:ilvl w:val="0"/>
          <w:numId w:val="17"/>
        </w:numPr>
        <w:rPr>
          <w:rFonts w:ascii="Arial" w:hAnsi="Arial" w:cs="Arial"/>
          <w:sz w:val="22"/>
          <w:szCs w:val="22"/>
        </w:rPr>
      </w:pPr>
      <w:r w:rsidRPr="07D9C886" w:rsidR="003E12EE">
        <w:rPr>
          <w:rFonts w:ascii="Arial" w:hAnsi="Arial" w:cs="Arial"/>
          <w:sz w:val="22"/>
          <w:szCs w:val="22"/>
        </w:rPr>
        <w:t>Het jaar</w:t>
      </w:r>
      <w:r w:rsidRPr="07D9C886" w:rsidR="003E12EE">
        <w:rPr>
          <w:rFonts w:ascii="Arial" w:hAnsi="Arial" w:cs="Arial"/>
          <w:sz w:val="22"/>
          <w:szCs w:val="22"/>
        </w:rPr>
        <w:t xml:space="preserve"> van de aanvraag is bepalend voor het subsidiebedrag</w:t>
      </w:r>
      <w:r w:rsidRPr="07D9C886" w:rsidR="00B82FFC">
        <w:rPr>
          <w:rFonts w:ascii="Arial" w:hAnsi="Arial" w:cs="Arial"/>
          <w:sz w:val="22"/>
          <w:szCs w:val="22"/>
        </w:rPr>
        <w:t>.</w:t>
      </w:r>
    </w:p>
    <w:p w:rsidRPr="003E12EE" w:rsidR="003E12EE" w:rsidP="003E12EE" w:rsidRDefault="003E12EE" w14:paraId="451AB4BB" w14:textId="77777777">
      <w:pPr>
        <w:pStyle w:val="Lijstalinea"/>
        <w:ind w:left="360"/>
        <w:rPr>
          <w:rFonts w:ascii="Arial" w:hAnsi="Arial" w:cs="Arial"/>
          <w:bCs/>
          <w:sz w:val="22"/>
          <w:szCs w:val="22"/>
        </w:rPr>
      </w:pPr>
    </w:p>
    <w:p w:rsidR="00D40E5B" w:rsidP="00540AE1" w:rsidRDefault="0002498C" w14:paraId="631FDD7F" w14:textId="3544DE1E">
      <w:pPr>
        <w:pStyle w:val="Lijstalinea"/>
        <w:numPr>
          <w:ilvl w:val="0"/>
          <w:numId w:val="17"/>
        </w:numPr>
        <w:rPr>
          <w:rFonts w:ascii="Arial" w:hAnsi="Arial" w:cs="Arial"/>
          <w:bCs/>
          <w:sz w:val="22"/>
          <w:szCs w:val="22"/>
        </w:rPr>
      </w:pPr>
      <w:r>
        <w:rPr>
          <w:rFonts w:ascii="Arial" w:hAnsi="Arial" w:cs="Arial"/>
          <w:bCs/>
          <w:sz w:val="22"/>
          <w:szCs w:val="22"/>
        </w:rPr>
        <w:t>De subsidie zal aan de referentiepersoon worden toegekend</w:t>
      </w:r>
      <w:r w:rsidR="003E12EE">
        <w:rPr>
          <w:rFonts w:ascii="Arial" w:hAnsi="Arial" w:cs="Arial"/>
          <w:bCs/>
          <w:sz w:val="22"/>
          <w:szCs w:val="22"/>
        </w:rPr>
        <w:t>.</w:t>
      </w:r>
    </w:p>
    <w:p w:rsidR="00813018" w:rsidP="00813018" w:rsidRDefault="00813018" w14:paraId="02EF863D" w14:textId="77777777">
      <w:pPr>
        <w:pStyle w:val="Lijstalinea"/>
        <w:rPr>
          <w:rFonts w:ascii="Arial" w:hAnsi="Arial" w:cs="Arial"/>
          <w:sz w:val="22"/>
          <w:szCs w:val="22"/>
        </w:rPr>
      </w:pPr>
    </w:p>
    <w:p w:rsidRPr="0079792F" w:rsidR="000B72B4" w:rsidP="000B72B4" w:rsidRDefault="00DF4A58" w14:paraId="5D69D0DF" w14:textId="6DCA7351">
      <w:pPr>
        <w:pStyle w:val="Kop1"/>
        <w:rPr>
          <w:rFonts w:cs="Arial"/>
          <w:szCs w:val="22"/>
        </w:rPr>
      </w:pPr>
      <w:bookmarkStart w:name="_Toc213419661" w:id="6"/>
      <w:r w:rsidRPr="0079792F">
        <w:rPr>
          <w:rFonts w:cs="Arial"/>
          <w:szCs w:val="22"/>
        </w:rPr>
        <w:t>P</w:t>
      </w:r>
      <w:r w:rsidRPr="0079792F" w:rsidR="000B72B4">
        <w:rPr>
          <w:rFonts w:cs="Arial"/>
          <w:szCs w:val="22"/>
        </w:rPr>
        <w:t>rocedure</w:t>
      </w:r>
      <w:bookmarkEnd w:id="6"/>
    </w:p>
    <w:p w:rsidR="007A67F4" w:rsidP="007A67F4" w:rsidRDefault="00582853" w14:paraId="3BD52B5C" w14:textId="53ECF046">
      <w:pPr>
        <w:pStyle w:val="Lijstalinea"/>
        <w:numPr>
          <w:ilvl w:val="0"/>
          <w:numId w:val="6"/>
        </w:numPr>
        <w:rPr>
          <w:rFonts w:ascii="Arial" w:hAnsi="Arial" w:cs="Arial"/>
          <w:b/>
          <w:sz w:val="22"/>
          <w:szCs w:val="22"/>
        </w:rPr>
      </w:pPr>
      <w:r w:rsidRPr="0079792F">
        <w:rPr>
          <w:rFonts w:ascii="Arial" w:hAnsi="Arial" w:cs="Arial"/>
          <w:b/>
          <w:sz w:val="22"/>
          <w:szCs w:val="22"/>
        </w:rPr>
        <w:t>Aanvraag</w:t>
      </w:r>
    </w:p>
    <w:p w:rsidRPr="0079792F" w:rsidR="0079792F" w:rsidP="0079792F" w:rsidRDefault="0079792F" w14:paraId="291AB7B3" w14:textId="77777777">
      <w:pPr>
        <w:pStyle w:val="Lijstalinea"/>
        <w:ind w:left="360"/>
        <w:rPr>
          <w:rFonts w:ascii="Arial" w:hAnsi="Arial" w:cs="Arial"/>
          <w:b/>
          <w:sz w:val="22"/>
          <w:szCs w:val="22"/>
        </w:rPr>
      </w:pPr>
    </w:p>
    <w:p w:rsidR="00746956" w:rsidP="000E0E1F" w:rsidRDefault="00175FB9" w14:paraId="7B77AD3F" w14:textId="207566FB">
      <w:pPr>
        <w:pStyle w:val="Lijstalinea"/>
        <w:numPr>
          <w:ilvl w:val="1"/>
          <w:numId w:val="6"/>
        </w:numPr>
        <w:rPr>
          <w:rFonts w:ascii="Arial" w:hAnsi="Arial" w:cs="Arial"/>
          <w:sz w:val="22"/>
          <w:szCs w:val="22"/>
        </w:rPr>
      </w:pPr>
      <w:r w:rsidRPr="07D9C886" w:rsidR="00175FB9">
        <w:rPr>
          <w:rFonts w:ascii="Arial" w:hAnsi="Arial" w:cs="Arial"/>
          <w:sz w:val="22"/>
          <w:szCs w:val="22"/>
        </w:rPr>
        <w:t xml:space="preserve">Het attest </w:t>
      </w:r>
      <w:r w:rsidRPr="07D9C886" w:rsidR="00A6490B">
        <w:rPr>
          <w:rFonts w:ascii="Arial" w:hAnsi="Arial" w:cs="Arial"/>
          <w:sz w:val="22"/>
          <w:szCs w:val="22"/>
        </w:rPr>
        <w:t xml:space="preserve">kan </w:t>
      </w:r>
      <w:r w:rsidRPr="07D9C886" w:rsidR="56941A26">
        <w:rPr>
          <w:rFonts w:ascii="Arial" w:hAnsi="Arial" w:cs="Arial"/>
          <w:sz w:val="22"/>
          <w:szCs w:val="22"/>
        </w:rPr>
        <w:t>g</w:t>
      </w:r>
      <w:r w:rsidRPr="07D9C886" w:rsidR="00A6490B">
        <w:rPr>
          <w:rFonts w:ascii="Arial" w:hAnsi="Arial" w:cs="Arial"/>
          <w:sz w:val="22"/>
          <w:szCs w:val="22"/>
        </w:rPr>
        <w:t>e</w:t>
      </w:r>
      <w:r w:rsidRPr="07D9C886" w:rsidR="56941A26">
        <w:rPr>
          <w:rFonts w:ascii="Arial" w:hAnsi="Arial" w:cs="Arial"/>
          <w:sz w:val="22"/>
          <w:szCs w:val="22"/>
        </w:rPr>
        <w:t>download worden</w:t>
      </w:r>
      <w:r w:rsidRPr="07D9C886" w:rsidR="00A6490B">
        <w:rPr>
          <w:rFonts w:ascii="Arial" w:hAnsi="Arial" w:cs="Arial"/>
          <w:sz w:val="22"/>
          <w:szCs w:val="22"/>
        </w:rPr>
        <w:t xml:space="preserve"> op de website van Kasterlee en</w:t>
      </w:r>
      <w:r w:rsidRPr="07D9C886" w:rsidR="0F9A654A">
        <w:rPr>
          <w:rFonts w:ascii="Arial" w:hAnsi="Arial" w:cs="Arial"/>
          <w:sz w:val="22"/>
          <w:szCs w:val="22"/>
        </w:rPr>
        <w:t xml:space="preserve"> moet </w:t>
      </w:r>
      <w:r w:rsidRPr="07D9C886" w:rsidR="12995F2D">
        <w:rPr>
          <w:rFonts w:ascii="Arial" w:hAnsi="Arial" w:cs="Arial"/>
          <w:sz w:val="22"/>
          <w:szCs w:val="22"/>
        </w:rPr>
        <w:t>binnengebracht</w:t>
      </w:r>
      <w:r w:rsidRPr="07D9C886" w:rsidR="1B1D5F6F">
        <w:rPr>
          <w:rFonts w:ascii="Arial" w:hAnsi="Arial" w:cs="Arial"/>
          <w:sz w:val="22"/>
          <w:szCs w:val="22"/>
        </w:rPr>
        <w:t xml:space="preserve"> worden bij</w:t>
      </w:r>
      <w:r w:rsidRPr="07D9C886" w:rsidR="00A6490B">
        <w:rPr>
          <w:rFonts w:ascii="Arial" w:hAnsi="Arial" w:cs="Arial"/>
          <w:sz w:val="22"/>
          <w:szCs w:val="22"/>
        </w:rPr>
        <w:t xml:space="preserve"> het onthaal van het gemeentehuis of </w:t>
      </w:r>
      <w:r w:rsidRPr="07D9C886" w:rsidR="7DA76C5C">
        <w:rPr>
          <w:rFonts w:ascii="Arial" w:hAnsi="Arial" w:cs="Arial"/>
          <w:sz w:val="22"/>
          <w:szCs w:val="22"/>
        </w:rPr>
        <w:t xml:space="preserve">het </w:t>
      </w:r>
      <w:r w:rsidRPr="07D9C886" w:rsidR="00A6490B">
        <w:rPr>
          <w:rFonts w:ascii="Arial" w:hAnsi="Arial" w:cs="Arial"/>
          <w:sz w:val="22"/>
          <w:szCs w:val="22"/>
        </w:rPr>
        <w:t xml:space="preserve">sociaal huis of </w:t>
      </w:r>
      <w:r w:rsidRPr="07D9C886" w:rsidR="78AA8AFC">
        <w:rPr>
          <w:rFonts w:ascii="Arial" w:hAnsi="Arial" w:cs="Arial"/>
          <w:sz w:val="22"/>
          <w:szCs w:val="22"/>
        </w:rPr>
        <w:t>gemaild worden naar</w:t>
      </w:r>
      <w:r w:rsidRPr="07D9C886" w:rsidR="00A6490B">
        <w:rPr>
          <w:rFonts w:ascii="Arial" w:hAnsi="Arial" w:cs="Arial"/>
          <w:sz w:val="22"/>
          <w:szCs w:val="22"/>
        </w:rPr>
        <w:t xml:space="preserve"> </w:t>
      </w:r>
      <w:hyperlink r:id="R5608ae198be7454a">
        <w:r w:rsidRPr="07D9C886" w:rsidR="00A6490B">
          <w:rPr>
            <w:rStyle w:val="Hyperlink"/>
            <w:rFonts w:ascii="Arial" w:hAnsi="Arial" w:cs="Arial"/>
            <w:sz w:val="22"/>
            <w:szCs w:val="22"/>
          </w:rPr>
          <w:t>welzijn@kasterlee.be</w:t>
        </w:r>
      </w:hyperlink>
      <w:r w:rsidRPr="07D9C886" w:rsidR="00B82FFC">
        <w:rPr>
          <w:rFonts w:ascii="Arial" w:hAnsi="Arial" w:cs="Arial"/>
          <w:sz w:val="22"/>
          <w:szCs w:val="22"/>
        </w:rPr>
        <w:t>.</w:t>
      </w:r>
    </w:p>
    <w:p w:rsidR="00746956" w:rsidP="007D5CCF" w:rsidRDefault="00746956" w14:paraId="274553BD" w14:textId="77777777">
      <w:pPr>
        <w:pStyle w:val="Lijstalinea"/>
        <w:rPr>
          <w:rFonts w:ascii="Arial" w:hAnsi="Arial" w:cs="Arial"/>
          <w:sz w:val="22"/>
          <w:szCs w:val="22"/>
        </w:rPr>
      </w:pPr>
    </w:p>
    <w:p w:rsidR="007D5CCF" w:rsidP="000E0E1F" w:rsidRDefault="007D5CCF" w14:paraId="00906D4F" w14:textId="4AE9EC10">
      <w:pPr>
        <w:pStyle w:val="Lijstalinea"/>
        <w:numPr>
          <w:ilvl w:val="1"/>
          <w:numId w:val="6"/>
        </w:numPr>
        <w:rPr>
          <w:rFonts w:ascii="Arial" w:hAnsi="Arial" w:cs="Arial"/>
          <w:sz w:val="22"/>
          <w:szCs w:val="22"/>
        </w:rPr>
      </w:pPr>
      <w:r w:rsidRPr="07D9C886" w:rsidR="007D5CCF">
        <w:rPr>
          <w:rFonts w:ascii="Arial" w:hAnsi="Arial" w:cs="Arial"/>
          <w:sz w:val="22"/>
          <w:szCs w:val="22"/>
        </w:rPr>
        <w:t xml:space="preserve">Het attest </w:t>
      </w:r>
      <w:r w:rsidRPr="07D9C886" w:rsidR="43B94517">
        <w:rPr>
          <w:rFonts w:ascii="Arial" w:hAnsi="Arial" w:cs="Arial"/>
          <w:sz w:val="22"/>
          <w:szCs w:val="22"/>
        </w:rPr>
        <w:t xml:space="preserve">moet </w:t>
      </w:r>
      <w:r w:rsidRPr="07D9C886" w:rsidR="007D5CCF">
        <w:rPr>
          <w:rFonts w:ascii="Arial" w:hAnsi="Arial" w:cs="Arial"/>
          <w:sz w:val="22"/>
          <w:szCs w:val="22"/>
        </w:rPr>
        <w:t>slechts éénmalig en niet jaarlijks</w:t>
      </w:r>
      <w:r w:rsidRPr="07D9C886" w:rsidR="61E26A72">
        <w:rPr>
          <w:rFonts w:ascii="Arial" w:hAnsi="Arial" w:cs="Arial"/>
          <w:sz w:val="22"/>
          <w:szCs w:val="22"/>
        </w:rPr>
        <w:t xml:space="preserve"> </w:t>
      </w:r>
      <w:r w:rsidRPr="07D9C886" w:rsidR="007D5CCF">
        <w:rPr>
          <w:rFonts w:ascii="Arial" w:hAnsi="Arial" w:cs="Arial"/>
          <w:sz w:val="22"/>
          <w:szCs w:val="22"/>
        </w:rPr>
        <w:t xml:space="preserve">voorgelegd </w:t>
      </w:r>
      <w:r w:rsidRPr="07D9C886" w:rsidR="0E3F3EB9">
        <w:rPr>
          <w:rFonts w:ascii="Arial" w:hAnsi="Arial" w:cs="Arial"/>
          <w:sz w:val="22"/>
          <w:szCs w:val="22"/>
        </w:rPr>
        <w:t xml:space="preserve">worden </w:t>
      </w:r>
      <w:r w:rsidRPr="07D9C886" w:rsidR="007D5CCF">
        <w:rPr>
          <w:rFonts w:ascii="Arial" w:hAnsi="Arial" w:cs="Arial"/>
          <w:sz w:val="22"/>
          <w:szCs w:val="22"/>
        </w:rPr>
        <w:t xml:space="preserve">als een arts, </w:t>
      </w:r>
      <w:r w:rsidRPr="07D9C886" w:rsidR="00012E1A">
        <w:rPr>
          <w:rFonts w:ascii="Arial" w:hAnsi="Arial" w:cs="Arial"/>
          <w:sz w:val="22"/>
          <w:szCs w:val="22"/>
        </w:rPr>
        <w:t xml:space="preserve">het </w:t>
      </w:r>
      <w:r w:rsidRPr="07D9C886" w:rsidR="007D5CCF">
        <w:rPr>
          <w:rFonts w:ascii="Arial" w:hAnsi="Arial" w:cs="Arial"/>
          <w:sz w:val="22"/>
          <w:szCs w:val="22"/>
        </w:rPr>
        <w:t>V</w:t>
      </w:r>
      <w:r w:rsidRPr="07D9C886" w:rsidR="00746956">
        <w:rPr>
          <w:rFonts w:ascii="Arial" w:hAnsi="Arial" w:cs="Arial"/>
          <w:sz w:val="22"/>
          <w:szCs w:val="22"/>
        </w:rPr>
        <w:t>laams agentschap voor personen met een handicap</w:t>
      </w:r>
      <w:r w:rsidRPr="07D9C886" w:rsidR="007D5CCF">
        <w:rPr>
          <w:rFonts w:ascii="Arial" w:hAnsi="Arial" w:cs="Arial"/>
          <w:sz w:val="22"/>
          <w:szCs w:val="22"/>
        </w:rPr>
        <w:t xml:space="preserve"> of</w:t>
      </w:r>
      <w:r w:rsidRPr="07D9C886" w:rsidR="00012E1A">
        <w:rPr>
          <w:rFonts w:ascii="Arial" w:hAnsi="Arial" w:cs="Arial"/>
          <w:sz w:val="22"/>
          <w:szCs w:val="22"/>
        </w:rPr>
        <w:t xml:space="preserve"> het</w:t>
      </w:r>
      <w:r w:rsidRPr="07D9C886" w:rsidR="007D5CCF">
        <w:rPr>
          <w:rFonts w:ascii="Arial" w:hAnsi="Arial" w:cs="Arial"/>
          <w:sz w:val="22"/>
          <w:szCs w:val="22"/>
        </w:rPr>
        <w:t xml:space="preserve"> ziekenfonds verklaart dat de aandoening onomkeerbaar is</w:t>
      </w:r>
      <w:r w:rsidRPr="07D9C886" w:rsidR="00B82FFC">
        <w:rPr>
          <w:rFonts w:ascii="Arial" w:hAnsi="Arial" w:cs="Arial"/>
          <w:sz w:val="22"/>
          <w:szCs w:val="22"/>
        </w:rPr>
        <w:t>.</w:t>
      </w:r>
    </w:p>
    <w:p w:rsidRPr="003B08E4" w:rsidR="003B08E4" w:rsidP="003B08E4" w:rsidRDefault="003B08E4" w14:paraId="7DFA27C6" w14:textId="77777777">
      <w:pPr>
        <w:pStyle w:val="Lijstalinea"/>
        <w:rPr>
          <w:rFonts w:ascii="Arial" w:hAnsi="Arial" w:cs="Arial"/>
          <w:sz w:val="22"/>
          <w:szCs w:val="22"/>
        </w:rPr>
      </w:pPr>
    </w:p>
    <w:p w:rsidRPr="00ED425A" w:rsidR="00417E86" w:rsidP="00417E86" w:rsidRDefault="00417E86" w14:paraId="3B3BCB62" w14:textId="68369D7E">
      <w:pPr>
        <w:pStyle w:val="Lijstalinea"/>
        <w:numPr>
          <w:ilvl w:val="1"/>
          <w:numId w:val="6"/>
        </w:numPr>
        <w:rPr>
          <w:rFonts w:ascii="Arial" w:hAnsi="Arial" w:cs="Arial"/>
          <w:sz w:val="22"/>
          <w:szCs w:val="22"/>
        </w:rPr>
      </w:pPr>
      <w:r>
        <w:rPr>
          <w:rFonts w:ascii="Arial" w:hAnsi="Arial" w:cs="Arial"/>
          <w:sz w:val="22"/>
          <w:szCs w:val="22"/>
        </w:rPr>
        <w:t xml:space="preserve">Ingeval van een omkeerbare aandoening wordt </w:t>
      </w:r>
      <w:r w:rsidR="00694CC3">
        <w:rPr>
          <w:rFonts w:ascii="Arial" w:hAnsi="Arial" w:cs="Arial"/>
          <w:sz w:val="22"/>
          <w:szCs w:val="22"/>
        </w:rPr>
        <w:t xml:space="preserve">eenmalig het subsidiebedrag </w:t>
      </w:r>
      <w:r w:rsidR="00CA73F1">
        <w:rPr>
          <w:rFonts w:ascii="Arial" w:hAnsi="Arial" w:cs="Arial"/>
          <w:sz w:val="22"/>
          <w:szCs w:val="22"/>
        </w:rPr>
        <w:t>uitbetaald.</w:t>
      </w:r>
    </w:p>
    <w:p w:rsidRPr="00417E86" w:rsidR="00417E86" w:rsidP="00417E86" w:rsidRDefault="00417E86" w14:paraId="3B171F37" w14:textId="77777777">
      <w:pPr>
        <w:pStyle w:val="Lijstalinea"/>
        <w:rPr>
          <w:rFonts w:ascii="Arial" w:hAnsi="Arial" w:cs="Arial"/>
          <w:sz w:val="22"/>
          <w:szCs w:val="22"/>
        </w:rPr>
      </w:pPr>
    </w:p>
    <w:p w:rsidR="003B08E4" w:rsidP="00897308" w:rsidRDefault="006F504A" w14:paraId="62005300" w14:textId="21827D2B">
      <w:pPr>
        <w:pStyle w:val="Lijstalinea"/>
        <w:numPr>
          <w:ilvl w:val="1"/>
          <w:numId w:val="6"/>
        </w:numPr>
        <w:rPr>
          <w:rFonts w:ascii="Arial" w:hAnsi="Arial" w:cs="Arial"/>
          <w:sz w:val="22"/>
          <w:szCs w:val="22"/>
        </w:rPr>
      </w:pPr>
      <w:r>
        <w:rPr>
          <w:rFonts w:ascii="Arial" w:hAnsi="Arial" w:cs="Arial"/>
          <w:sz w:val="22"/>
          <w:szCs w:val="22"/>
        </w:rPr>
        <w:t>Het attest moet b</w:t>
      </w:r>
      <w:r w:rsidR="00CD086E">
        <w:rPr>
          <w:rFonts w:ascii="Arial" w:hAnsi="Arial" w:cs="Arial"/>
          <w:sz w:val="22"/>
          <w:szCs w:val="22"/>
        </w:rPr>
        <w:t xml:space="preserve">innen één maand na aflevering worden ingediend bij de gemeente. </w:t>
      </w:r>
    </w:p>
    <w:p w:rsidRPr="00EB7B7B" w:rsidR="00EB7B7B" w:rsidP="00EB7B7B" w:rsidRDefault="00EB7B7B" w14:paraId="5C2BDD5D" w14:textId="77777777">
      <w:pPr>
        <w:rPr>
          <w:rFonts w:ascii="Arial" w:hAnsi="Arial" w:cs="Arial"/>
          <w:b/>
          <w:bCs/>
          <w:sz w:val="22"/>
          <w:szCs w:val="22"/>
        </w:rPr>
      </w:pPr>
    </w:p>
    <w:p w:rsidR="00582853" w:rsidP="001D76D6" w:rsidRDefault="00582853" w14:paraId="794B4447" w14:textId="0B8B1E33">
      <w:pPr>
        <w:pStyle w:val="Lijstalinea"/>
        <w:numPr>
          <w:ilvl w:val="0"/>
          <w:numId w:val="6"/>
        </w:numPr>
        <w:rPr>
          <w:rFonts w:ascii="Arial" w:hAnsi="Arial" w:cs="Arial"/>
          <w:b/>
          <w:bCs/>
          <w:sz w:val="22"/>
          <w:szCs w:val="22"/>
        </w:rPr>
      </w:pPr>
      <w:r w:rsidRPr="00F641C4">
        <w:rPr>
          <w:rFonts w:ascii="Arial" w:hAnsi="Arial" w:cs="Arial"/>
          <w:b/>
          <w:bCs/>
          <w:sz w:val="22"/>
          <w:szCs w:val="22"/>
        </w:rPr>
        <w:t>Beslissing</w:t>
      </w:r>
    </w:p>
    <w:p w:rsidRPr="00F641C4" w:rsidR="00310FA7" w:rsidP="00310FA7" w:rsidRDefault="00310FA7" w14:paraId="09114D52" w14:textId="77777777">
      <w:pPr>
        <w:pStyle w:val="Lijstalinea"/>
        <w:ind w:left="360"/>
        <w:rPr>
          <w:rFonts w:ascii="Arial" w:hAnsi="Arial" w:cs="Arial"/>
          <w:b/>
          <w:bCs/>
          <w:sz w:val="22"/>
          <w:szCs w:val="22"/>
        </w:rPr>
      </w:pPr>
    </w:p>
    <w:p w:rsidRPr="00F641C4" w:rsidR="00A13B00" w:rsidP="00A13B00" w:rsidRDefault="00582853" w14:paraId="199FC99A" w14:textId="09B38E51">
      <w:pPr>
        <w:pStyle w:val="Lijstalinea"/>
        <w:numPr>
          <w:ilvl w:val="1"/>
          <w:numId w:val="6"/>
        </w:numPr>
        <w:rPr>
          <w:rFonts w:ascii="Arial" w:hAnsi="Arial" w:cs="Arial"/>
          <w:sz w:val="22"/>
          <w:szCs w:val="22"/>
        </w:rPr>
      </w:pPr>
      <w:r w:rsidRPr="00F641C4">
        <w:rPr>
          <w:rFonts w:ascii="Arial" w:hAnsi="Arial" w:cs="Arial"/>
          <w:sz w:val="22"/>
          <w:szCs w:val="22"/>
        </w:rPr>
        <w:t>Het</w:t>
      </w:r>
      <w:r w:rsidRPr="00F641C4" w:rsidR="00A60428">
        <w:rPr>
          <w:rFonts w:ascii="Arial" w:hAnsi="Arial" w:cs="Arial"/>
          <w:sz w:val="22"/>
          <w:szCs w:val="22"/>
        </w:rPr>
        <w:t xml:space="preserve"> college van burgemeester en schepenen of de instantie aan wie hij deze bevoegdheid delegeert, neemt de beslissing op basis van het geformuleerde advies binnen 30 dagen na ontvangst van het advies van de administratie</w:t>
      </w:r>
      <w:r w:rsidR="00CC157E">
        <w:rPr>
          <w:rFonts w:ascii="Arial" w:hAnsi="Arial" w:cs="Arial"/>
          <w:sz w:val="22"/>
          <w:szCs w:val="22"/>
        </w:rPr>
        <w:t>.</w:t>
      </w:r>
    </w:p>
    <w:p w:rsidRPr="00F641C4" w:rsidR="00D50354" w:rsidP="00D50354" w:rsidRDefault="00D50354" w14:paraId="1D3FB2B4" w14:textId="77777777">
      <w:pPr>
        <w:pStyle w:val="Lijstalinea"/>
        <w:rPr>
          <w:rFonts w:ascii="Arial" w:hAnsi="Arial" w:cs="Arial"/>
          <w:sz w:val="22"/>
          <w:szCs w:val="22"/>
        </w:rPr>
      </w:pPr>
    </w:p>
    <w:p w:rsidRPr="00F641C4" w:rsidR="00CF1FE8" w:rsidP="00A13B00" w:rsidRDefault="00A13B00" w14:paraId="62B6729B" w14:textId="498C8158">
      <w:pPr>
        <w:pStyle w:val="Lijstalinea"/>
        <w:numPr>
          <w:ilvl w:val="1"/>
          <w:numId w:val="6"/>
        </w:numPr>
        <w:rPr>
          <w:rFonts w:ascii="Arial" w:hAnsi="Arial" w:cs="Arial"/>
          <w:sz w:val="22"/>
          <w:szCs w:val="22"/>
        </w:rPr>
      </w:pPr>
      <w:r w:rsidRPr="00F641C4">
        <w:rPr>
          <w:rFonts w:ascii="Arial" w:hAnsi="Arial" w:cs="Arial"/>
          <w:sz w:val="22"/>
          <w:szCs w:val="22"/>
        </w:rPr>
        <w:t xml:space="preserve">De </w:t>
      </w:r>
      <w:r w:rsidR="00CC157E">
        <w:rPr>
          <w:rFonts w:ascii="Arial" w:hAnsi="Arial" w:cs="Arial"/>
          <w:sz w:val="22"/>
          <w:szCs w:val="22"/>
        </w:rPr>
        <w:t>aanvrager</w:t>
      </w:r>
      <w:r w:rsidRPr="00F641C4">
        <w:rPr>
          <w:rFonts w:ascii="Arial" w:hAnsi="Arial" w:cs="Arial"/>
          <w:sz w:val="22"/>
          <w:szCs w:val="22"/>
        </w:rPr>
        <w:t xml:space="preserve"> ontvangt de beslissing per mail</w:t>
      </w:r>
      <w:r w:rsidR="00CC157E">
        <w:rPr>
          <w:rFonts w:ascii="Arial" w:hAnsi="Arial" w:cs="Arial"/>
          <w:sz w:val="22"/>
          <w:szCs w:val="22"/>
        </w:rPr>
        <w:t>.</w:t>
      </w:r>
    </w:p>
    <w:p w:rsidRPr="00F641C4" w:rsidR="006A313A" w:rsidP="00992B64" w:rsidRDefault="006A313A" w14:paraId="032879E8" w14:textId="77777777">
      <w:pPr>
        <w:pStyle w:val="Lijstalinea"/>
        <w:rPr>
          <w:rFonts w:ascii="Arial" w:hAnsi="Arial" w:cs="Arial"/>
          <w:sz w:val="22"/>
          <w:szCs w:val="22"/>
        </w:rPr>
      </w:pPr>
    </w:p>
    <w:p w:rsidRPr="00F641C4" w:rsidR="00582853" w:rsidP="001D76D6" w:rsidRDefault="00582853" w14:paraId="6E5B051E" w14:textId="3077E0FD">
      <w:pPr>
        <w:pStyle w:val="Lijstalinea"/>
        <w:numPr>
          <w:ilvl w:val="0"/>
          <w:numId w:val="6"/>
        </w:numPr>
        <w:rPr>
          <w:rFonts w:ascii="Arial" w:hAnsi="Arial" w:cs="Arial"/>
          <w:b/>
          <w:bCs/>
          <w:sz w:val="22"/>
          <w:szCs w:val="22"/>
        </w:rPr>
      </w:pPr>
      <w:r w:rsidRPr="07D9C886" w:rsidR="00582853">
        <w:rPr>
          <w:rFonts w:ascii="Arial" w:hAnsi="Arial" w:cs="Arial"/>
          <w:b w:val="1"/>
          <w:bCs w:val="1"/>
          <w:sz w:val="22"/>
          <w:szCs w:val="22"/>
        </w:rPr>
        <w:t>Uitbetaling</w:t>
      </w:r>
    </w:p>
    <w:p w:rsidRPr="00345F6B" w:rsidR="0002498C" w:rsidP="0002498C" w:rsidRDefault="00992B64" w14:paraId="0CF47294" w14:textId="6A56E4BD">
      <w:pPr>
        <w:pStyle w:val="Lijstalinea"/>
        <w:numPr>
          <w:ilvl w:val="1"/>
          <w:numId w:val="17"/>
        </w:numPr>
        <w:rPr>
          <w:rFonts w:ascii="Arial" w:hAnsi="Arial" w:cs="Arial"/>
          <w:sz w:val="22"/>
          <w:szCs w:val="22"/>
        </w:rPr>
      </w:pPr>
      <w:r w:rsidRPr="00F641C4">
        <w:rPr>
          <w:rFonts w:ascii="Arial" w:hAnsi="Arial" w:cs="Arial"/>
          <w:sz w:val="22"/>
          <w:szCs w:val="22"/>
        </w:rPr>
        <w:t xml:space="preserve">De uitbetaling van de subsidies gebeurt </w:t>
      </w:r>
      <w:r w:rsidR="00012E1A">
        <w:rPr>
          <w:rFonts w:ascii="Arial" w:hAnsi="Arial" w:cs="Arial"/>
          <w:sz w:val="22"/>
          <w:szCs w:val="22"/>
        </w:rPr>
        <w:t xml:space="preserve">via </w:t>
      </w:r>
      <w:r w:rsidR="00417E86">
        <w:rPr>
          <w:rFonts w:ascii="Arial" w:hAnsi="Arial" w:cs="Arial"/>
          <w:sz w:val="22"/>
          <w:szCs w:val="22"/>
        </w:rPr>
        <w:t xml:space="preserve">een positief saldo op de provisie van het </w:t>
      </w:r>
      <w:proofErr w:type="spellStart"/>
      <w:r w:rsidR="00417E86">
        <w:rPr>
          <w:rFonts w:ascii="Arial" w:hAnsi="Arial" w:cs="Arial"/>
          <w:sz w:val="22"/>
          <w:szCs w:val="22"/>
        </w:rPr>
        <w:t>Diftar</w:t>
      </w:r>
      <w:proofErr w:type="spellEnd"/>
      <w:r w:rsidR="00417E86">
        <w:rPr>
          <w:rFonts w:ascii="Arial" w:hAnsi="Arial" w:cs="Arial"/>
          <w:sz w:val="22"/>
          <w:szCs w:val="22"/>
        </w:rPr>
        <w:t>-project van de referentiepersoon van het aansluitpunt</w:t>
      </w:r>
      <w:r w:rsidR="0002498C">
        <w:rPr>
          <w:rFonts w:ascii="Arial" w:hAnsi="Arial" w:cs="Arial"/>
          <w:sz w:val="22"/>
          <w:szCs w:val="22"/>
        </w:rPr>
        <w:t xml:space="preserve">. </w:t>
      </w:r>
      <w:r w:rsidRPr="00345F6B" w:rsidR="0002498C">
        <w:rPr>
          <w:rFonts w:ascii="Arial" w:hAnsi="Arial" w:cs="Arial"/>
          <w:sz w:val="22"/>
          <w:szCs w:val="22"/>
        </w:rPr>
        <w:t xml:space="preserve">Indien het een minderjarige persoon betreft, zal de toelage verrekend </w:t>
      </w:r>
      <w:r w:rsidR="0002498C">
        <w:rPr>
          <w:rFonts w:ascii="Arial" w:hAnsi="Arial" w:cs="Arial"/>
          <w:sz w:val="22"/>
          <w:szCs w:val="22"/>
        </w:rPr>
        <w:t>w</w:t>
      </w:r>
      <w:r w:rsidRPr="00345F6B" w:rsidR="0002498C">
        <w:rPr>
          <w:rFonts w:ascii="Arial" w:hAnsi="Arial" w:cs="Arial"/>
          <w:sz w:val="22"/>
          <w:szCs w:val="22"/>
        </w:rPr>
        <w:t>orden aan de referentiepersoon van het gezin waarvan hij/zij uitmaakt.</w:t>
      </w:r>
    </w:p>
    <w:p w:rsidRPr="00F641C4" w:rsidR="00E85A37" w:rsidP="00E85A37" w:rsidRDefault="00E85A37" w14:paraId="66BDCB5C" w14:textId="77777777">
      <w:pPr>
        <w:pStyle w:val="Lijstalinea"/>
        <w:rPr>
          <w:rFonts w:ascii="Arial" w:hAnsi="Arial" w:cs="Arial"/>
          <w:sz w:val="22"/>
          <w:szCs w:val="22"/>
        </w:rPr>
      </w:pPr>
    </w:p>
    <w:p w:rsidRPr="0040484E" w:rsidR="00586B7F" w:rsidP="0040484E" w:rsidRDefault="001347C8" w14:paraId="223552FA" w14:textId="67E1294E">
      <w:pPr>
        <w:pStyle w:val="Lijstalinea"/>
        <w:numPr>
          <w:ilvl w:val="1"/>
          <w:numId w:val="17"/>
        </w:numPr>
        <w:rPr>
          <w:rFonts w:ascii="Arial" w:hAnsi="Arial" w:cs="Arial"/>
          <w:sz w:val="22"/>
          <w:szCs w:val="22"/>
        </w:rPr>
      </w:pPr>
      <w:r w:rsidRPr="07D9C886" w:rsidR="001347C8">
        <w:rPr>
          <w:rFonts w:ascii="Arial" w:hAnsi="Arial" w:cs="Arial"/>
          <w:sz w:val="22"/>
          <w:szCs w:val="22"/>
        </w:rPr>
        <w:t xml:space="preserve">De </w:t>
      </w:r>
      <w:r w:rsidRPr="07D9C886" w:rsidR="00417E86">
        <w:rPr>
          <w:rFonts w:ascii="Arial" w:hAnsi="Arial" w:cs="Arial"/>
          <w:sz w:val="22"/>
          <w:szCs w:val="22"/>
        </w:rPr>
        <w:t xml:space="preserve">aanvrager </w:t>
      </w:r>
      <w:r w:rsidRPr="07D9C886" w:rsidR="001347C8">
        <w:rPr>
          <w:rFonts w:ascii="Arial" w:hAnsi="Arial" w:cs="Arial"/>
          <w:sz w:val="22"/>
          <w:szCs w:val="22"/>
        </w:rPr>
        <w:t xml:space="preserve">verbindt zich ertoe de gemeente Kasterlee onmiddellijk schriftelijk op de hoogte te brengen van iedere wijziging van </w:t>
      </w:r>
      <w:r w:rsidRPr="07D9C886" w:rsidR="00417E86">
        <w:rPr>
          <w:rFonts w:ascii="Arial" w:hAnsi="Arial" w:cs="Arial"/>
          <w:sz w:val="22"/>
          <w:szCs w:val="22"/>
        </w:rPr>
        <w:t>de referentiepersoon</w:t>
      </w:r>
      <w:r w:rsidRPr="07D9C886" w:rsidR="001347C8">
        <w:rPr>
          <w:rFonts w:ascii="Arial" w:hAnsi="Arial" w:cs="Arial"/>
          <w:sz w:val="22"/>
          <w:szCs w:val="22"/>
        </w:rPr>
        <w:t>.</w:t>
      </w:r>
    </w:p>
    <w:p w:rsidR="00685691" w:rsidP="00685691" w:rsidRDefault="00685691" w14:paraId="4C804346" w14:textId="14C4BCDD">
      <w:pPr>
        <w:pStyle w:val="Kop1"/>
        <w:rPr>
          <w:rFonts w:cs="Arial"/>
          <w:szCs w:val="22"/>
        </w:rPr>
      </w:pPr>
      <w:bookmarkStart w:name="_Toc150951416" w:id="7"/>
      <w:bookmarkStart w:name="_Toc213419662" w:id="8"/>
      <w:r>
        <w:rPr>
          <w:rFonts w:cs="Arial"/>
          <w:szCs w:val="22"/>
        </w:rPr>
        <w:t>Sancties</w:t>
      </w:r>
      <w:bookmarkEnd w:id="7"/>
      <w:bookmarkEnd w:id="8"/>
    </w:p>
    <w:p w:rsidRPr="00685691" w:rsidR="00720737" w:rsidP="00685691" w:rsidRDefault="00685691" w14:paraId="2524D3AC" w14:textId="5D9A7574">
      <w:pPr>
        <w:rPr>
          <w:rFonts w:cs="Arial"/>
          <w:szCs w:val="22"/>
        </w:rPr>
      </w:pPr>
      <w:r w:rsidRPr="0097598D">
        <w:rPr>
          <w:rFonts w:ascii="Arial" w:hAnsi="Arial" w:cs="Arial"/>
          <w:sz w:val="22"/>
          <w:szCs w:val="22"/>
        </w:rPr>
        <w:t>In geval van fraude of valse verklaringen in hoofde van de aanvrager, kan de gemeente Kasterlee beslissen om de toekenning van de subsidie te schorsen en in de toekomst geen subsidies meer toe te staan aan de aanvrager en het verleende subsidiebedrag terug te vorderen.</w:t>
      </w:r>
      <w:r w:rsidRPr="00685691">
        <w:rPr>
          <w:rFonts w:cs="Arial"/>
          <w:szCs w:val="22"/>
        </w:rPr>
        <w:t xml:space="preserve"> </w:t>
      </w:r>
    </w:p>
    <w:p w:rsidRPr="00F641C4" w:rsidR="00974BE9" w:rsidP="00974BE9" w:rsidRDefault="00685691" w14:paraId="63EE5EBA" w14:textId="0998BAA9">
      <w:pPr>
        <w:pStyle w:val="Kop1"/>
        <w:rPr>
          <w:rFonts w:cs="Arial"/>
          <w:szCs w:val="22"/>
        </w:rPr>
      </w:pPr>
      <w:r>
        <w:rPr>
          <w:rFonts w:cs="Arial"/>
          <w:szCs w:val="22"/>
        </w:rPr>
        <w:t xml:space="preserve"> </w:t>
      </w:r>
      <w:bookmarkStart w:name="_Toc213419663" w:id="9"/>
      <w:r w:rsidRPr="00F641C4" w:rsidR="00974BE9">
        <w:rPr>
          <w:rFonts w:cs="Arial"/>
          <w:szCs w:val="22"/>
        </w:rPr>
        <w:t>Inwerk</w:t>
      </w:r>
      <w:r w:rsidRPr="00F641C4" w:rsidR="004C727B">
        <w:rPr>
          <w:rFonts w:cs="Arial"/>
          <w:szCs w:val="22"/>
        </w:rPr>
        <w:t>ingtreding</w:t>
      </w:r>
      <w:r w:rsidRPr="00F641C4" w:rsidR="00974BE9">
        <w:rPr>
          <w:rFonts w:cs="Arial"/>
          <w:szCs w:val="22"/>
        </w:rPr>
        <w:t xml:space="preserve"> en duurtijd</w:t>
      </w:r>
      <w:bookmarkEnd w:id="9"/>
    </w:p>
    <w:p w:rsidRPr="00F641C4" w:rsidR="00836458" w:rsidP="000726CD" w:rsidRDefault="0011258A" w14:paraId="4744CCB1" w14:textId="4BB72204">
      <w:pPr>
        <w:rPr>
          <w:rFonts w:ascii="Arial" w:hAnsi="Arial" w:cs="Arial"/>
          <w:sz w:val="22"/>
          <w:szCs w:val="22"/>
        </w:rPr>
      </w:pPr>
      <w:r w:rsidRPr="00F641C4">
        <w:rPr>
          <w:rFonts w:ascii="Arial" w:hAnsi="Arial" w:cs="Arial"/>
          <w:sz w:val="22"/>
          <w:szCs w:val="22"/>
        </w:rPr>
        <w:t xml:space="preserve">Dit reglement treedt in werking op 1 </w:t>
      </w:r>
      <w:r w:rsidR="004D392C">
        <w:rPr>
          <w:rFonts w:ascii="Arial" w:hAnsi="Arial" w:cs="Arial"/>
          <w:sz w:val="22"/>
          <w:szCs w:val="22"/>
        </w:rPr>
        <w:t>januari</w:t>
      </w:r>
      <w:r w:rsidRPr="00F641C4" w:rsidR="00E85A37">
        <w:rPr>
          <w:rFonts w:ascii="Arial" w:hAnsi="Arial" w:cs="Arial"/>
          <w:sz w:val="22"/>
          <w:szCs w:val="22"/>
        </w:rPr>
        <w:t xml:space="preserve"> </w:t>
      </w:r>
      <w:r w:rsidR="005C779E">
        <w:rPr>
          <w:rFonts w:ascii="Arial" w:hAnsi="Arial" w:cs="Arial"/>
          <w:sz w:val="22"/>
          <w:szCs w:val="22"/>
        </w:rPr>
        <w:t>2026</w:t>
      </w:r>
      <w:r w:rsidR="00177CA3">
        <w:rPr>
          <w:rFonts w:ascii="Arial" w:hAnsi="Arial" w:cs="Arial"/>
          <w:sz w:val="22"/>
          <w:szCs w:val="22"/>
        </w:rPr>
        <w:t xml:space="preserve"> en eindigt op 31 december 203</w:t>
      </w:r>
      <w:r w:rsidR="0040484E">
        <w:rPr>
          <w:rFonts w:ascii="Arial" w:hAnsi="Arial" w:cs="Arial"/>
          <w:sz w:val="22"/>
          <w:szCs w:val="22"/>
        </w:rPr>
        <w:t>1</w:t>
      </w:r>
      <w:r w:rsidR="00177CA3">
        <w:rPr>
          <w:rFonts w:ascii="Arial" w:hAnsi="Arial" w:cs="Arial"/>
          <w:sz w:val="22"/>
          <w:szCs w:val="22"/>
        </w:rPr>
        <w:t>.</w:t>
      </w:r>
    </w:p>
    <w:sectPr w:rsidRPr="00F641C4" w:rsidR="00836458" w:rsidSect="00FB2E76">
      <w:footerReference w:type="default" r:id="rId9"/>
      <w:headerReference w:type="first" r:id="rId10"/>
      <w:footerReference w:type="first" r:id="rId11"/>
      <w:pgSz w:w="11906" w:h="16838" w:orient="portrait"/>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0A32" w:rsidP="00332067" w:rsidRDefault="000F0A32" w14:paraId="2A2B8150" w14:textId="77777777">
      <w:r>
        <w:separator/>
      </w:r>
    </w:p>
  </w:endnote>
  <w:endnote w:type="continuationSeparator" w:id="0">
    <w:p w:rsidR="000F0A32" w:rsidP="00332067" w:rsidRDefault="000F0A32" w14:paraId="19FA32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A392E" w:rsidR="00D843A9" w:rsidP="0067718D" w:rsidRDefault="00BA392E" w14:paraId="2A5ECE45" w14:textId="11C11545">
    <w:pPr>
      <w:pStyle w:val="Voettekst"/>
      <w:tabs>
        <w:tab w:val="clear" w:pos="4536"/>
        <w:tab w:val="left" w:pos="0"/>
      </w:tabs>
    </w:pPr>
    <w:r>
      <w:rPr>
        <w:noProof/>
        <w14:ligatures w14:val="standardContextual"/>
      </w:rPr>
      <w:drawing>
        <wp:inline distT="0" distB="0" distL="0" distR="0" wp14:anchorId="7F404A1D" wp14:editId="60683ABC">
          <wp:extent cx="262776" cy="650875"/>
          <wp:effectExtent l="0" t="0" r="444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266711" cy="660621"/>
                  </a:xfrm>
                  <a:prstGeom prst="rect">
                    <a:avLst/>
                  </a:prstGeom>
                </pic:spPr>
              </pic:pic>
            </a:graphicData>
          </a:graphic>
        </wp:inline>
      </w:drawing>
    </w:r>
    <w:r w:rsidR="0062435C">
      <w:t xml:space="preserve">      </w:t>
    </w:r>
    <w:r w:rsidR="0067718D">
      <w:tab/>
    </w:r>
    <w:r w:rsidRPr="0062435C" w:rsidR="00150C0A">
      <w:rPr>
        <w:rFonts w:ascii="Arial" w:hAnsi="Arial" w:cs="Arial"/>
        <w:color w:val="37B28F"/>
        <w:sz w:val="16"/>
        <w:szCs w:val="16"/>
      </w:rPr>
      <w:t>subsidiereglement</w:t>
    </w:r>
    <w:r w:rsidR="0057142F">
      <w:rPr>
        <w:rFonts w:ascii="Arial" w:hAnsi="Arial" w:cs="Arial"/>
        <w:color w:val="37B28F"/>
        <w:sz w:val="16"/>
        <w:szCs w:val="16"/>
      </w:rPr>
      <w:t xml:space="preserve"> </w:t>
    </w:r>
    <w:proofErr w:type="spellStart"/>
    <w:r w:rsidR="00D2396C">
      <w:rPr>
        <w:rFonts w:ascii="Arial" w:hAnsi="Arial" w:cs="Arial"/>
        <w:color w:val="37B28F"/>
        <w:sz w:val="16"/>
        <w:szCs w:val="16"/>
      </w:rPr>
      <w:t>Diftar</w:t>
    </w:r>
    <w:proofErr w:type="spellEnd"/>
    <w:r w:rsidR="00D2396C">
      <w:rPr>
        <w:rFonts w:ascii="Arial" w:hAnsi="Arial" w:cs="Arial"/>
        <w:color w:val="37B28F"/>
        <w:sz w:val="16"/>
        <w:szCs w:val="16"/>
      </w:rPr>
      <w:t xml:space="preserve"> voor medische redenen</w:t>
    </w:r>
    <w:r w:rsidRPr="0062435C" w:rsidR="00A944E6">
      <w:rPr>
        <w:rFonts w:ascii="Arial" w:hAnsi="Arial" w:cs="Arial"/>
        <w:color w:val="37B28F"/>
        <w:sz w:val="16"/>
        <w:szCs w:val="16"/>
      </w:rPr>
      <w:t xml:space="preserve"> -</w:t>
    </w:r>
    <w:r w:rsidRPr="0062435C" w:rsidR="00150C0A">
      <w:rPr>
        <w:rFonts w:ascii="Arial" w:hAnsi="Arial" w:cs="Arial"/>
        <w:color w:val="37B28F"/>
        <w:sz w:val="16"/>
        <w:szCs w:val="16"/>
      </w:rPr>
      <w:t xml:space="preserve"> </w:t>
    </w:r>
    <w:proofErr w:type="spellStart"/>
    <w:r w:rsidRPr="0062435C" w:rsidR="00150C0A">
      <w:rPr>
        <w:rFonts w:ascii="Arial" w:hAnsi="Arial" w:cs="Arial"/>
        <w:color w:val="37B28F"/>
        <w:sz w:val="16"/>
        <w:szCs w:val="16"/>
      </w:rPr>
      <w:t>pag</w:t>
    </w:r>
    <w:proofErr w:type="spellEnd"/>
    <w:r w:rsidRPr="0062435C" w:rsidR="00150C0A">
      <w:rPr>
        <w:rFonts w:ascii="Arial" w:hAnsi="Arial" w:cs="Arial"/>
        <w:color w:val="37B28F"/>
        <w:sz w:val="16"/>
        <w:szCs w:val="16"/>
      </w:rPr>
      <w:t xml:space="preserve">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PAGE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1</w:t>
    </w:r>
    <w:r w:rsidRPr="0062435C" w:rsidR="00150C0A">
      <w:rPr>
        <w:rFonts w:ascii="Arial" w:hAnsi="Arial" w:cs="Arial"/>
        <w:color w:val="37B28F"/>
        <w:sz w:val="16"/>
        <w:szCs w:val="16"/>
      </w:rPr>
      <w:fldChar w:fldCharType="end"/>
    </w:r>
    <w:r w:rsidRPr="0062435C" w:rsidR="00150C0A">
      <w:rPr>
        <w:rFonts w:ascii="Arial" w:hAnsi="Arial" w:cs="Arial"/>
        <w:color w:val="37B28F"/>
        <w:sz w:val="16"/>
        <w:szCs w:val="16"/>
        <w:lang w:val="nl-NL"/>
      </w:rPr>
      <w:t xml:space="preserve"> van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NUMPAGES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2</w:t>
    </w:r>
    <w:r w:rsidRPr="0062435C" w:rsidR="00150C0A">
      <w:rPr>
        <w:rFonts w:ascii="Arial" w:hAnsi="Arial" w:cs="Arial"/>
        <w:color w:val="37B28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71F1" w:rsidP="002971F1" w:rsidRDefault="008F73FE" w14:paraId="5B579953" w14:textId="77777777">
    <w:pPr>
      <w:pStyle w:val="Voettekst"/>
      <w:tabs>
        <w:tab w:val="clear" w:pos="4536"/>
        <w:tab w:val="clear" w:pos="9072"/>
        <w:tab w:val="right" w:pos="8931"/>
      </w:tabs>
      <w:rPr>
        <w:rFonts w:ascii="Arial" w:hAnsi="Arial" w:cs="Arial"/>
        <w:color w:val="37B28F"/>
        <w:sz w:val="22"/>
        <w:szCs w:val="22"/>
      </w:rPr>
    </w:pPr>
    <w:r>
      <w:rPr>
        <w:rFonts w:ascii="Arial" w:hAnsi="Arial" w:cs="Arial"/>
        <w:color w:val="37B28F"/>
        <w:sz w:val="22"/>
        <w:szCs w:val="22"/>
      </w:rPr>
      <w:t>Markt 1</w:t>
    </w:r>
  </w:p>
  <w:p w:rsidRPr="008F73FE" w:rsidR="00BA392E" w:rsidP="002971F1" w:rsidRDefault="008F73FE" w14:paraId="15C3D5F8" w14:textId="2ECBB117">
    <w:pPr>
      <w:pStyle w:val="Voettekst"/>
      <w:tabs>
        <w:tab w:val="clear" w:pos="4536"/>
        <w:tab w:val="clear" w:pos="9072"/>
        <w:tab w:val="right" w:pos="8931"/>
      </w:tabs>
      <w:rPr>
        <w:color w:val="37B28F"/>
      </w:rPr>
    </w:pPr>
    <w:r w:rsidRPr="004522E8">
      <w:rPr>
        <w:rFonts w:ascii="Arial" w:hAnsi="Arial" w:cs="Arial"/>
        <w:color w:val="37B28F"/>
        <w:sz w:val="22"/>
        <w:szCs w:val="22"/>
      </w:rPr>
      <w:t>2460 Kasterlee</w:t>
    </w:r>
    <w:r w:rsidR="00C0508E">
      <w:rPr>
        <w:rFonts w:ascii="Arial" w:hAnsi="Arial" w:cs="Arial"/>
        <w:color w:val="37B28F"/>
        <w:sz w:val="22"/>
        <w:szCs w:val="22"/>
      </w:rPr>
      <w:tab/>
    </w:r>
    <w:r w:rsidRPr="004522E8">
      <w:rPr>
        <w:rFonts w:ascii="Arial" w:hAnsi="Arial" w:cs="Arial"/>
        <w:color w:val="37B28F"/>
        <w:sz w:val="22"/>
        <w:szCs w:val="22"/>
      </w:rPr>
      <w:br/>
    </w:r>
    <w:r w:rsidRPr="004522E8">
      <w:rPr>
        <w:rFonts w:ascii="Arial" w:hAnsi="Arial" w:cs="Arial"/>
        <w:color w:val="37B28F"/>
        <w:sz w:val="22"/>
        <w:szCs w:val="22"/>
      </w:rPr>
      <w:t xml:space="preserve">T 014 </w:t>
    </w:r>
    <w:r>
      <w:rPr>
        <w:rFonts w:ascii="Arial" w:hAnsi="Arial" w:cs="Arial"/>
        <w:color w:val="37B28F"/>
        <w:sz w:val="22"/>
        <w:szCs w:val="22"/>
      </w:rPr>
      <w:t>85</w:t>
    </w:r>
    <w:r w:rsidRPr="004522E8">
      <w:rPr>
        <w:rFonts w:ascii="Arial" w:hAnsi="Arial" w:cs="Arial"/>
        <w:color w:val="37B28F"/>
        <w:sz w:val="22"/>
        <w:szCs w:val="22"/>
      </w:rPr>
      <w:t xml:space="preserve"> </w:t>
    </w:r>
    <w:r>
      <w:rPr>
        <w:rFonts w:ascii="Arial" w:hAnsi="Arial" w:cs="Arial"/>
        <w:color w:val="37B28F"/>
        <w:sz w:val="22"/>
        <w:szCs w:val="22"/>
      </w:rPr>
      <w:t>0</w:t>
    </w:r>
    <w:r w:rsidRPr="004522E8">
      <w:rPr>
        <w:rFonts w:ascii="Arial" w:hAnsi="Arial" w:cs="Arial"/>
        <w:color w:val="37B28F"/>
        <w:sz w:val="22"/>
        <w:szCs w:val="22"/>
      </w:rPr>
      <w:t>0 0</w:t>
    </w:r>
    <w:r>
      <w:rPr>
        <w:rFonts w:ascii="Arial" w:hAnsi="Arial" w:cs="Arial"/>
        <w:color w:val="37B28F"/>
        <w:sz w:val="22"/>
        <w:szCs w:val="22"/>
      </w:rPr>
      <w:t>1</w:t>
    </w:r>
    <w:r w:rsidRPr="004522E8">
      <w:rPr>
        <w:rFonts w:ascii="Arial" w:hAnsi="Arial" w:cs="Arial"/>
        <w:color w:val="37B28F"/>
        <w:sz w:val="22"/>
        <w:szCs w:val="22"/>
      </w:rPr>
      <w:br/>
    </w:r>
    <w:hyperlink w:history="1" r:id="rId1">
      <w:r>
        <w:rPr>
          <w:rFonts w:ascii="Arial" w:hAnsi="Arial" w:cs="Arial"/>
          <w:color w:val="37B28F"/>
          <w:sz w:val="22"/>
          <w:szCs w:val="22"/>
        </w:rPr>
        <w:t>info</w:t>
      </w:r>
      <w:r w:rsidRPr="004522E8">
        <w:rPr>
          <w:rFonts w:ascii="Arial" w:hAnsi="Arial" w:cs="Arial"/>
          <w:color w:val="37B28F"/>
          <w:sz w:val="22"/>
          <w:szCs w:val="22"/>
        </w:rPr>
        <w:t>@kasterlee.be</w:t>
      </w:r>
    </w:hyperlink>
    <w:r w:rsidRPr="004522E8">
      <w:rPr>
        <w:rFonts w:ascii="Arial" w:hAnsi="Arial" w:cs="Arial"/>
        <w:color w:val="37B28F"/>
        <w:sz w:val="22"/>
        <w:szCs w:val="22"/>
      </w:rPr>
      <w:br/>
    </w:r>
    <w:r w:rsidRPr="004522E8">
      <w:rPr>
        <w:rFonts w:ascii="Arial" w:hAnsi="Arial" w:cs="Arial"/>
        <w:b/>
        <w:bCs/>
        <w:color w:val="37B28F"/>
        <w:sz w:val="22"/>
        <w:szCs w:val="22"/>
      </w:rPr>
      <w:t>kasterlee.be</w:t>
    </w:r>
    <w:r w:rsidR="002C7BE6">
      <w:rPr>
        <w:rFonts w:ascii="Arial" w:hAnsi="Arial" w:cs="Arial"/>
        <w:b/>
        <w:bCs/>
        <w:color w:val="37B28F"/>
        <w:sz w:val="22"/>
        <w:szCs w:val="22"/>
      </w:rPr>
      <w:t xml:space="preserve"> </w:t>
    </w:r>
    <w:r w:rsidR="00AC52C9">
      <w:rPr>
        <w:rFonts w:ascii="Arial" w:hAnsi="Arial" w:cs="Arial"/>
        <w:b/>
        <w:bCs/>
        <w:color w:val="37B28F"/>
        <w:sz w:val="22"/>
        <w:szCs w:val="22"/>
      </w:rPr>
      <w:tab/>
    </w:r>
    <w:r w:rsidRPr="0062435C" w:rsidR="002971F1">
      <w:rPr>
        <w:rFonts w:ascii="Arial" w:hAnsi="Arial" w:cs="Arial"/>
        <w:color w:val="37B28F"/>
        <w:sz w:val="16"/>
        <w:szCs w:val="16"/>
      </w:rPr>
      <w:t xml:space="preserve">subsidiereglement </w:t>
    </w:r>
    <w:r w:rsidR="00D2396C">
      <w:rPr>
        <w:rFonts w:ascii="Arial" w:hAnsi="Arial" w:cs="Arial"/>
        <w:color w:val="37B28F"/>
        <w:sz w:val="16"/>
        <w:szCs w:val="16"/>
      </w:rPr>
      <w:t>DIFTAR voor medische redenen</w:t>
    </w:r>
    <w:r w:rsidRPr="0062435C" w:rsidR="002971F1">
      <w:rPr>
        <w:rFonts w:ascii="Arial" w:hAnsi="Arial" w:cs="Arial"/>
        <w:color w:val="37B28F"/>
        <w:sz w:val="16"/>
        <w:szCs w:val="16"/>
      </w:rPr>
      <w:t xml:space="preserve"> </w:t>
    </w:r>
    <w:proofErr w:type="spellStart"/>
    <w:r w:rsidRPr="0062435C" w:rsidR="00150C0A">
      <w:rPr>
        <w:rFonts w:ascii="Arial" w:hAnsi="Arial" w:cs="Arial"/>
        <w:color w:val="37B28F"/>
        <w:sz w:val="16"/>
        <w:szCs w:val="16"/>
      </w:rPr>
      <w:t>pag</w:t>
    </w:r>
    <w:proofErr w:type="spellEnd"/>
    <w:r w:rsidRPr="0062435C" w:rsidR="00150C0A">
      <w:rPr>
        <w:rFonts w:ascii="Arial" w:hAnsi="Arial" w:cs="Arial"/>
        <w:color w:val="37B28F"/>
        <w:sz w:val="16"/>
        <w:szCs w:val="16"/>
      </w:rPr>
      <w:t xml:space="preserve">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PAGE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1</w:t>
    </w:r>
    <w:r w:rsidRPr="0062435C" w:rsidR="00150C0A">
      <w:rPr>
        <w:rFonts w:ascii="Arial" w:hAnsi="Arial" w:cs="Arial"/>
        <w:color w:val="37B28F"/>
        <w:sz w:val="16"/>
        <w:szCs w:val="16"/>
      </w:rPr>
      <w:fldChar w:fldCharType="end"/>
    </w:r>
    <w:r w:rsidRPr="0062435C" w:rsidR="00150C0A">
      <w:rPr>
        <w:rFonts w:ascii="Arial" w:hAnsi="Arial" w:cs="Arial"/>
        <w:color w:val="37B28F"/>
        <w:sz w:val="16"/>
        <w:szCs w:val="16"/>
        <w:lang w:val="nl-NL"/>
      </w:rPr>
      <w:t xml:space="preserve"> van </w:t>
    </w:r>
    <w:r w:rsidRPr="0062435C" w:rsidR="00150C0A">
      <w:rPr>
        <w:rFonts w:ascii="Arial" w:hAnsi="Arial" w:cs="Arial"/>
        <w:color w:val="37B28F"/>
        <w:sz w:val="16"/>
        <w:szCs w:val="16"/>
      </w:rPr>
      <w:fldChar w:fldCharType="begin"/>
    </w:r>
    <w:r w:rsidRPr="0062435C" w:rsidR="00150C0A">
      <w:rPr>
        <w:rFonts w:ascii="Arial" w:hAnsi="Arial" w:cs="Arial"/>
        <w:color w:val="37B28F"/>
        <w:sz w:val="16"/>
        <w:szCs w:val="16"/>
      </w:rPr>
      <w:instrText>NUMPAGES  \* Arabic  \* MERGEFORMAT</w:instrText>
    </w:r>
    <w:r w:rsidRPr="0062435C" w:rsidR="00150C0A">
      <w:rPr>
        <w:rFonts w:ascii="Arial" w:hAnsi="Arial" w:cs="Arial"/>
        <w:color w:val="37B28F"/>
        <w:sz w:val="16"/>
        <w:szCs w:val="16"/>
      </w:rPr>
      <w:fldChar w:fldCharType="separate"/>
    </w:r>
    <w:r w:rsidRPr="0062435C" w:rsidR="00150C0A">
      <w:rPr>
        <w:rFonts w:ascii="Arial" w:hAnsi="Arial" w:cs="Arial"/>
        <w:color w:val="37B28F"/>
        <w:sz w:val="16"/>
        <w:szCs w:val="16"/>
      </w:rPr>
      <w:t>2</w:t>
    </w:r>
    <w:r w:rsidRPr="0062435C" w:rsidR="00150C0A">
      <w:rPr>
        <w:rFonts w:ascii="Arial" w:hAnsi="Arial" w:cs="Arial"/>
        <w:color w:val="37B28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0A32" w:rsidP="00332067" w:rsidRDefault="000F0A32" w14:paraId="4FFD2E9C" w14:textId="77777777">
      <w:r>
        <w:separator/>
      </w:r>
    </w:p>
  </w:footnote>
  <w:footnote w:type="continuationSeparator" w:id="0">
    <w:p w:rsidR="000F0A32" w:rsidP="00332067" w:rsidRDefault="000F0A32" w14:paraId="6342BC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3D52" w:rsidP="00C175E5" w:rsidRDefault="00E76E2D" w14:paraId="552587C6" w14:textId="7C463F01">
    <w:pPr>
      <w:pStyle w:val="Koptekst"/>
      <w:tabs>
        <w:tab w:val="clear" w:pos="4536"/>
        <w:tab w:val="clear" w:pos="9072"/>
        <w:tab w:val="left" w:pos="7899"/>
      </w:tabs>
      <w:ind w:left="-426"/>
    </w:pPr>
    <w:r>
      <w:rPr>
        <w:noProof/>
        <w14:ligatures w14:val="standardContextual"/>
      </w:rPr>
      <mc:AlternateContent>
        <mc:Choice Requires="wps">
          <w:drawing>
            <wp:anchor distT="0" distB="0" distL="114300" distR="114300" simplePos="0" relativeHeight="251659264" behindDoc="0" locked="0" layoutInCell="1" allowOverlap="1" wp14:anchorId="2DEC145B" wp14:editId="39A5E164">
              <wp:simplePos x="0" y="0"/>
              <wp:positionH relativeFrom="column">
                <wp:posOffset>3351483</wp:posOffset>
              </wp:positionH>
              <wp:positionV relativeFrom="paragraph">
                <wp:posOffset>34916</wp:posOffset>
              </wp:positionV>
              <wp:extent cx="2790967" cy="1084997"/>
              <wp:effectExtent l="0" t="0" r="9525" b="153670"/>
              <wp:wrapNone/>
              <wp:docPr id="2101027607" name="Tekstballon: rechthoek met afgeronde hoeken 2"/>
              <wp:cNvGraphicFramePr/>
              <a:graphic xmlns:a="http://schemas.openxmlformats.org/drawingml/2006/main">
                <a:graphicData uri="http://schemas.microsoft.com/office/word/2010/wordprocessingShape">
                  <wps:wsp>
                    <wps:cNvSpPr/>
                    <wps:spPr>
                      <a:xfrm>
                        <a:off x="0" y="0"/>
                        <a:ext cx="2790967" cy="1084997"/>
                      </a:xfrm>
                      <a:prstGeom prst="wedgeRoundRectCallout">
                        <a:avLst/>
                      </a:prstGeom>
                      <a:solidFill>
                        <a:srgbClr val="37B28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Pr="00E76E2D" w:rsidR="00E76E2D" w:rsidP="00E76E2D" w:rsidRDefault="004A61A5" w14:paraId="4DA14463" w14:textId="7C4D54AB">
                          <w:pPr>
                            <w:rPr>
                              <w:rFonts w:ascii="Arial" w:hAnsi="Arial" w:cs="Arial"/>
                              <w:sz w:val="22"/>
                              <w:szCs w:val="22"/>
                              <w:lang w:val="nl-NL"/>
                            </w:rPr>
                          </w:pPr>
                          <w:r>
                            <w:rPr>
                              <w:rFonts w:ascii="Arial" w:hAnsi="Arial" w:cs="Arial"/>
                              <w:sz w:val="22"/>
                              <w:szCs w:val="22"/>
                              <w:lang w:val="nl-NL"/>
                            </w:rPr>
                            <w:t>s</w:t>
                          </w:r>
                          <w:r w:rsidR="003F6EB5">
                            <w:rPr>
                              <w:rFonts w:ascii="Arial" w:hAnsi="Arial" w:cs="Arial"/>
                              <w:sz w:val="22"/>
                              <w:szCs w:val="22"/>
                              <w:lang w:val="nl-NL"/>
                            </w:rPr>
                            <w:t xml:space="preserve">ubsidiereglement </w:t>
                          </w:r>
                          <w:proofErr w:type="spellStart"/>
                          <w:r w:rsidR="002C3E59">
                            <w:rPr>
                              <w:rFonts w:ascii="Arial" w:hAnsi="Arial" w:cs="Arial"/>
                              <w:sz w:val="22"/>
                              <w:szCs w:val="22"/>
                              <w:lang w:val="nl-NL"/>
                            </w:rPr>
                            <w:t>D</w:t>
                          </w:r>
                          <w:r w:rsidR="000E2DDE">
                            <w:rPr>
                              <w:rFonts w:ascii="Arial" w:hAnsi="Arial" w:cs="Arial"/>
                              <w:sz w:val="22"/>
                              <w:szCs w:val="22"/>
                              <w:lang w:val="nl-NL"/>
                            </w:rPr>
                            <w:t>iftar</w:t>
                          </w:r>
                          <w:proofErr w:type="spellEnd"/>
                          <w:r w:rsidR="002C3E59">
                            <w:rPr>
                              <w:rFonts w:ascii="Arial" w:hAnsi="Arial" w:cs="Arial"/>
                              <w:sz w:val="22"/>
                              <w:szCs w:val="22"/>
                              <w:lang w:val="nl-NL"/>
                            </w:rPr>
                            <w:t xml:space="preserve"> voor medische </w:t>
                          </w:r>
                          <w:r w:rsidR="009E5498">
                            <w:rPr>
                              <w:rFonts w:ascii="Arial" w:hAnsi="Arial" w:cs="Arial"/>
                              <w:sz w:val="22"/>
                              <w:szCs w:val="22"/>
                              <w:lang w:val="nl-NL"/>
                            </w:rPr>
                            <w:t>re</w:t>
                          </w:r>
                          <w:r w:rsidR="002C3E59">
                            <w:rPr>
                              <w:rFonts w:ascii="Arial" w:hAnsi="Arial" w:cs="Arial"/>
                              <w:sz w:val="22"/>
                              <w:szCs w:val="22"/>
                              <w:lang w:val="nl-NL"/>
                            </w:rPr>
                            <w:t>denen</w:t>
                          </w:r>
                          <w:r w:rsidR="009C0369">
                            <w:rPr>
                              <w:rFonts w:ascii="Arial" w:hAnsi="Arial" w:cs="Arial"/>
                              <w:sz w:val="22"/>
                              <w:szCs w:val="22"/>
                              <w:lang w:val="nl-NL"/>
                            </w:rPr>
                            <w:t xml:space="preserve"> t</w:t>
                          </w:r>
                          <w:r w:rsidR="003F6EB5">
                            <w:rPr>
                              <w:rFonts w:ascii="Arial" w:hAnsi="Arial" w:cs="Arial"/>
                              <w:sz w:val="22"/>
                              <w:szCs w:val="22"/>
                              <w:lang w:val="nl-NL"/>
                            </w:rPr>
                            <w:t xml:space="preserve">ot </w:t>
                          </w:r>
                          <w:r>
                            <w:rPr>
                              <w:rFonts w:ascii="Arial" w:hAnsi="Arial" w:cs="Arial"/>
                              <w:sz w:val="22"/>
                              <w:szCs w:val="22"/>
                              <w:lang w:val="nl-NL"/>
                            </w:rPr>
                            <w:t xml:space="preserve">en met 31 december </w:t>
                          </w:r>
                          <w:r w:rsidR="002B00B3">
                            <w:rPr>
                              <w:rFonts w:ascii="Arial" w:hAnsi="Arial" w:cs="Arial"/>
                              <w:sz w:val="22"/>
                              <w:szCs w:val="22"/>
                              <w:lang w:val="nl-NL"/>
                            </w:rPr>
                            <w:t>2031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3AF690E">
            <v:shapetype id="_x0000_t62" coordsize="21600,21600" o:spt="62" adj="1350,25920" path="m3600,qx,3600l0@8@12@24,0@9,,18000qy3600,21600l@6,21600@15@27@7,21600,18000,21600qx21600,18000l21600@9@18@30,21600@8,21600,3600qy18000,l@7,0@21@33@6,xe" w14:anchorId="2DEC145B">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textboxrect="791,791,20809,20809" o:connecttype="custom" o:connectlocs="10800,0;0,10800;10800,21600;21600,10800;@34,@35"/>
              <v:handles>
                <v:h position="#0,#1"/>
              </v:handles>
            </v:shapetype>
            <v:shape id="Tekstballon: rechthoek met afgeronde hoeken 2" style="position:absolute;left:0;text-align:left;margin-left:263.9pt;margin-top:2.75pt;width:219.75pt;height:8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37b28f" stroked="f" strokeweight="1pt" type="#_x0000_t62" adj="6300,2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9MFkgIAAHwFAAAOAAAAZHJzL2Uyb0RvYy54bWysVEtv2zAMvg/YfxB0X21nafNAnSJLkWFA&#10;0RZth54VWYoNyKImKbGzXz9Kdpy+sMOwi0yJ5EfyM8nLq7ZWZC+sq0DnNDtLKRGaQ1HpbU5/Pq2/&#10;TClxnumCKdAipwfh6NXi86fLxszFCEpQhbAEQbSbNyanpfdmniSOl6Jm7gyM0KiUYGvm8Wq3SWFZ&#10;g+i1SkZpepE0YAtjgQvn8PW6U9JFxJdScH8npROeqJxibj6eNp6bcCaLSzbfWmbKivdpsH/IomaV&#10;xqAD1DXzjOxs9Q6qrrgFB9KfcagTkLLiItaA1WTpm2oeS2ZErAXJcWagyf0/WH67fzT3FmlojJs7&#10;FEMVrbR1+GJ+pI1kHQayROsJx8fRZJbOLiaUcNRl6XQ8m00CncnJ3VjnvwuoSRBy2ohiKx5gp4sH&#10;/C8rphTsfGSN7W+c73yPPiG8A1UV60qpeLHbzUpZsmf4K79Ovo2m6z7cKzOlg7GG4NYhhpfkVF2U&#10;/EGJYKf0g5CkKkI9MZPYeGKIwzgX2medqmSF6MJn52kaeweLHTxi6REwIEuMP2D3AKGp32N3Wfb2&#10;wVXEvh2c078l1jkPHjEyaD8415UG+xGAwqr6yJ39kaSOmsCSbzctmgRxA8Xh3hIL3QA5w9cV/tMb&#10;5vw9szgxOFu4BfwdHlJBk1PoJUpKsL8/eg/22MiopaTBCcyp+7VjVlCifmhs8Vk2HoeRjZfx+WSE&#10;F/tSs3mp0bt6BdgZGe4bw6MY7L06itJC/YzLYhmiooppjrFzyr09Xla+2wy4brhYLqMZjqlh/kY/&#10;Gh7AA8GhRZ/aZ2ZN39geZ+IWjtPK5m/aubMNnhqWOw+yir1+4rWnHkc89lC/jsIOeXmPVqelufgD&#10;AAD//wMAUEsDBBQABgAIAAAAIQAkiwDe2wAAAAkBAAAPAAAAZHJzL2Rvd25yZXYueG1sTI/NTsMw&#10;EITvSLyDtUhcEHUoTQIhToWQ2nt/HsCJlyQQr6N424a3ZznR26xmNPNtuZ79oM44xT6QgadFAgqp&#10;Ca6n1sDxsHl8ARXZkrNDIDTwgxHW1e1NaQsXLrTD855bJSUUC2ugYx4LrWPTobdxEUYk8T7D5C3L&#10;ObXaTfYi5X7QyyTJtLc9yUJnR/zosPnen7wBH9220bx9+Kpj0u9SRn3coDH3d/P7GyjGmf/D8Icv&#10;6FAJUx1O5KIaDKTLXNBZRApK/NcsfwZVSzDPVqCrUl9/UP0CAAD//wMAUEsBAi0AFAAGAAgAAAAh&#10;ALaDOJL+AAAA4QEAABMAAAAAAAAAAAAAAAAAAAAAAFtDb250ZW50X1R5cGVzXS54bWxQSwECLQAU&#10;AAYACAAAACEAOP0h/9YAAACUAQAACwAAAAAAAAAAAAAAAAAvAQAAX3JlbHMvLnJlbHNQSwECLQAU&#10;AAYACAAAACEAIWPTBZICAAB8BQAADgAAAAAAAAAAAAAAAAAuAgAAZHJzL2Uyb0RvYy54bWxQSwEC&#10;LQAUAAYACAAAACEAJIsA3tsAAAAJAQAADwAAAAAAAAAAAAAAAADsBAAAZHJzL2Rvd25yZXYueG1s&#10;UEsFBgAAAAAEAAQA8wAAAPQFAAAAAA==&#10;">
              <v:textbox>
                <w:txbxContent>
                  <w:p w:rsidRPr="00E76E2D" w:rsidR="00E76E2D" w:rsidP="00E76E2D" w:rsidRDefault="004A61A5" w14:paraId="1FA0BFA7" w14:textId="7C4D54AB">
                    <w:pPr>
                      <w:rPr>
                        <w:rFonts w:ascii="Arial" w:hAnsi="Arial" w:cs="Arial"/>
                        <w:sz w:val="22"/>
                        <w:szCs w:val="22"/>
                        <w:lang w:val="nl-NL"/>
                      </w:rPr>
                    </w:pPr>
                    <w:r>
                      <w:rPr>
                        <w:rFonts w:ascii="Arial" w:hAnsi="Arial" w:cs="Arial"/>
                        <w:sz w:val="22"/>
                        <w:szCs w:val="22"/>
                        <w:lang w:val="nl-NL"/>
                      </w:rPr>
                      <w:t>s</w:t>
                    </w:r>
                    <w:r w:rsidR="003F6EB5">
                      <w:rPr>
                        <w:rFonts w:ascii="Arial" w:hAnsi="Arial" w:cs="Arial"/>
                        <w:sz w:val="22"/>
                        <w:szCs w:val="22"/>
                        <w:lang w:val="nl-NL"/>
                      </w:rPr>
                      <w:t xml:space="preserve">ubsidiereglement </w:t>
                    </w:r>
                    <w:proofErr w:type="spellStart"/>
                    <w:r w:rsidR="002C3E59">
                      <w:rPr>
                        <w:rFonts w:ascii="Arial" w:hAnsi="Arial" w:cs="Arial"/>
                        <w:sz w:val="22"/>
                        <w:szCs w:val="22"/>
                        <w:lang w:val="nl-NL"/>
                      </w:rPr>
                      <w:t>D</w:t>
                    </w:r>
                    <w:r w:rsidR="000E2DDE">
                      <w:rPr>
                        <w:rFonts w:ascii="Arial" w:hAnsi="Arial" w:cs="Arial"/>
                        <w:sz w:val="22"/>
                        <w:szCs w:val="22"/>
                        <w:lang w:val="nl-NL"/>
                      </w:rPr>
                      <w:t>iftar</w:t>
                    </w:r>
                    <w:proofErr w:type="spellEnd"/>
                    <w:r w:rsidR="002C3E59">
                      <w:rPr>
                        <w:rFonts w:ascii="Arial" w:hAnsi="Arial" w:cs="Arial"/>
                        <w:sz w:val="22"/>
                        <w:szCs w:val="22"/>
                        <w:lang w:val="nl-NL"/>
                      </w:rPr>
                      <w:t xml:space="preserve"> voor medische </w:t>
                    </w:r>
                    <w:r w:rsidR="009E5498">
                      <w:rPr>
                        <w:rFonts w:ascii="Arial" w:hAnsi="Arial" w:cs="Arial"/>
                        <w:sz w:val="22"/>
                        <w:szCs w:val="22"/>
                        <w:lang w:val="nl-NL"/>
                      </w:rPr>
                      <w:t>re</w:t>
                    </w:r>
                    <w:r w:rsidR="002C3E59">
                      <w:rPr>
                        <w:rFonts w:ascii="Arial" w:hAnsi="Arial" w:cs="Arial"/>
                        <w:sz w:val="22"/>
                        <w:szCs w:val="22"/>
                        <w:lang w:val="nl-NL"/>
                      </w:rPr>
                      <w:t>denen</w:t>
                    </w:r>
                    <w:r w:rsidR="009C0369">
                      <w:rPr>
                        <w:rFonts w:ascii="Arial" w:hAnsi="Arial" w:cs="Arial"/>
                        <w:sz w:val="22"/>
                        <w:szCs w:val="22"/>
                        <w:lang w:val="nl-NL"/>
                      </w:rPr>
                      <w:t xml:space="preserve"> t</w:t>
                    </w:r>
                    <w:r w:rsidR="003F6EB5">
                      <w:rPr>
                        <w:rFonts w:ascii="Arial" w:hAnsi="Arial" w:cs="Arial"/>
                        <w:sz w:val="22"/>
                        <w:szCs w:val="22"/>
                        <w:lang w:val="nl-NL"/>
                      </w:rPr>
                      <w:t xml:space="preserve">ot </w:t>
                    </w:r>
                    <w:r>
                      <w:rPr>
                        <w:rFonts w:ascii="Arial" w:hAnsi="Arial" w:cs="Arial"/>
                        <w:sz w:val="22"/>
                        <w:szCs w:val="22"/>
                        <w:lang w:val="nl-NL"/>
                      </w:rPr>
                      <w:t xml:space="preserve">en met 31 december </w:t>
                    </w:r>
                    <w:r w:rsidR="002B00B3">
                      <w:rPr>
                        <w:rFonts w:ascii="Arial" w:hAnsi="Arial" w:cs="Arial"/>
                        <w:sz w:val="22"/>
                        <w:szCs w:val="22"/>
                        <w:lang w:val="nl-NL"/>
                      </w:rPr>
                      <w:t>2031</w:t>
                    </w:r>
                  </w:p>
                </w:txbxContent>
              </v:textbox>
            </v:shape>
          </w:pict>
        </mc:Fallback>
      </mc:AlternateContent>
    </w:r>
    <w:r w:rsidR="00BA392E">
      <w:rPr>
        <w:noProof/>
        <w14:ligatures w14:val="standardContextual"/>
      </w:rPr>
      <w:drawing>
        <wp:inline distT="0" distB="0" distL="0" distR="0" wp14:anchorId="19A23669" wp14:editId="21446ED8">
          <wp:extent cx="2285549" cy="704850"/>
          <wp:effectExtent l="0" t="0" r="635" b="0"/>
          <wp:docPr id="2" name="Afbeelding 2"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345783" cy="723426"/>
                  </a:xfrm>
                  <a:prstGeom prst="rect">
                    <a:avLst/>
                  </a:prstGeom>
                </pic:spPr>
              </pic:pic>
            </a:graphicData>
          </a:graphic>
        </wp:inline>
      </w:drawing>
    </w:r>
    <w:r w:rsidR="00C175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B4F63"/>
    <w:multiLevelType w:val="hybridMultilevel"/>
    <w:tmpl w:val="7C065E44"/>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7284101"/>
    <w:multiLevelType w:val="multilevel"/>
    <w:tmpl w:val="C12402C2"/>
    <w:lvl w:ilvl="0">
      <w:start w:val="3"/>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5DA6E8B"/>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482B7E"/>
    <w:multiLevelType w:val="hybridMultilevel"/>
    <w:tmpl w:val="67B6276C"/>
    <w:lvl w:ilvl="0" w:tplc="60761016">
      <w:start w:val="1"/>
      <w:numFmt w:val="decimal"/>
      <w:pStyle w:val="Kop1"/>
      <w:lvlText w:val="Artikel %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3AE0B19"/>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51E313A"/>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D25933"/>
    <w:multiLevelType w:val="hybridMultilevel"/>
    <w:tmpl w:val="A476D93E"/>
    <w:lvl w:ilvl="0" w:tplc="08130019">
      <w:start w:val="1"/>
      <w:numFmt w:val="lowerLetter"/>
      <w:lvlText w:val="%1."/>
      <w:lvlJc w:val="left"/>
      <w:pPr>
        <w:ind w:left="781" w:hanging="360"/>
      </w:pPr>
    </w:lvl>
    <w:lvl w:ilvl="1" w:tplc="08130019" w:tentative="1">
      <w:start w:val="1"/>
      <w:numFmt w:val="lowerLetter"/>
      <w:lvlText w:val="%2."/>
      <w:lvlJc w:val="left"/>
      <w:pPr>
        <w:ind w:left="1501" w:hanging="360"/>
      </w:pPr>
    </w:lvl>
    <w:lvl w:ilvl="2" w:tplc="0813001B" w:tentative="1">
      <w:start w:val="1"/>
      <w:numFmt w:val="lowerRoman"/>
      <w:lvlText w:val="%3."/>
      <w:lvlJc w:val="right"/>
      <w:pPr>
        <w:ind w:left="2221" w:hanging="180"/>
      </w:pPr>
    </w:lvl>
    <w:lvl w:ilvl="3" w:tplc="0813000F" w:tentative="1">
      <w:start w:val="1"/>
      <w:numFmt w:val="decimal"/>
      <w:lvlText w:val="%4."/>
      <w:lvlJc w:val="left"/>
      <w:pPr>
        <w:ind w:left="2941" w:hanging="360"/>
      </w:pPr>
    </w:lvl>
    <w:lvl w:ilvl="4" w:tplc="08130019" w:tentative="1">
      <w:start w:val="1"/>
      <w:numFmt w:val="lowerLetter"/>
      <w:lvlText w:val="%5."/>
      <w:lvlJc w:val="left"/>
      <w:pPr>
        <w:ind w:left="3661" w:hanging="360"/>
      </w:pPr>
    </w:lvl>
    <w:lvl w:ilvl="5" w:tplc="0813001B" w:tentative="1">
      <w:start w:val="1"/>
      <w:numFmt w:val="lowerRoman"/>
      <w:lvlText w:val="%6."/>
      <w:lvlJc w:val="right"/>
      <w:pPr>
        <w:ind w:left="4381" w:hanging="180"/>
      </w:pPr>
    </w:lvl>
    <w:lvl w:ilvl="6" w:tplc="0813000F" w:tentative="1">
      <w:start w:val="1"/>
      <w:numFmt w:val="decimal"/>
      <w:lvlText w:val="%7."/>
      <w:lvlJc w:val="left"/>
      <w:pPr>
        <w:ind w:left="5101" w:hanging="360"/>
      </w:pPr>
    </w:lvl>
    <w:lvl w:ilvl="7" w:tplc="08130019" w:tentative="1">
      <w:start w:val="1"/>
      <w:numFmt w:val="lowerLetter"/>
      <w:lvlText w:val="%8."/>
      <w:lvlJc w:val="left"/>
      <w:pPr>
        <w:ind w:left="5821" w:hanging="360"/>
      </w:pPr>
    </w:lvl>
    <w:lvl w:ilvl="8" w:tplc="0813001B" w:tentative="1">
      <w:start w:val="1"/>
      <w:numFmt w:val="lowerRoman"/>
      <w:lvlText w:val="%9."/>
      <w:lvlJc w:val="right"/>
      <w:pPr>
        <w:ind w:left="6541" w:hanging="180"/>
      </w:pPr>
    </w:lvl>
  </w:abstractNum>
  <w:abstractNum w:abstractNumId="7" w15:restartNumberingAfterBreak="0">
    <w:nsid w:val="32DD72EF"/>
    <w:multiLevelType w:val="hybridMultilevel"/>
    <w:tmpl w:val="22380B58"/>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54B9103F"/>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A2D3CB9"/>
    <w:multiLevelType w:val="multilevel"/>
    <w:tmpl w:val="72047C74"/>
    <w:lvl w:ilvl="0">
      <w:start w:val="1"/>
      <w:numFmt w:val="decimal"/>
      <w:lvlText w:val="§ %1. "/>
      <w:lvlJc w:val="left"/>
      <w:pPr>
        <w:ind w:left="360" w:hanging="360"/>
      </w:pPr>
      <w:rPr>
        <w:rFonts w:hint="default"/>
      </w:rPr>
    </w:lvl>
    <w:lvl w:ilvl="1">
      <w:start w:val="1"/>
      <w:numFmt w:val="bullet"/>
      <w:lvlText w:val=""/>
      <w:lvlJc w:val="left"/>
      <w:pPr>
        <w:ind w:left="720" w:hanging="360"/>
      </w:pPr>
      <w:rPr>
        <w:rFonts w:hint="default" w:ascii="Symbol" w:hAnsi="Symbol"/>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AEF52A8"/>
    <w:multiLevelType w:val="hybridMultilevel"/>
    <w:tmpl w:val="88AC90F0"/>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60CB2632"/>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50B32DC"/>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6657D26"/>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EDF3F8E"/>
    <w:multiLevelType w:val="multilevel"/>
    <w:tmpl w:val="311A0EB6"/>
    <w:lvl w:ilvl="0">
      <w:start w:val="1"/>
      <w:numFmt w:val="decimal"/>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5" w15:restartNumberingAfterBreak="0">
    <w:nsid w:val="70CB6A07"/>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353552"/>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456FE5"/>
    <w:multiLevelType w:val="multilevel"/>
    <w:tmpl w:val="02086CDE"/>
    <w:lvl w:ilvl="0">
      <w:start w:val="1"/>
      <w:numFmt w:val="decimal"/>
      <w:lvlText w:val="§ %1. "/>
      <w:lvlJc w:val="left"/>
      <w:pPr>
        <w:ind w:left="360" w:hanging="360"/>
      </w:pPr>
      <w:rPr>
        <w:rFonts w:hint="default"/>
      </w:rPr>
    </w:lvl>
    <w:lvl w:ilvl="1">
      <w:start w:val="1"/>
      <w:numFmt w:val="lowerLetter"/>
      <w:lvlText w:val="%2. "/>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95713263">
    <w:abstractNumId w:val="14"/>
  </w:num>
  <w:num w:numId="2" w16cid:durableId="1061096806">
    <w:abstractNumId w:val="3"/>
  </w:num>
  <w:num w:numId="3" w16cid:durableId="231352616">
    <w:abstractNumId w:val="5"/>
  </w:num>
  <w:num w:numId="4" w16cid:durableId="2019111014">
    <w:abstractNumId w:val="16"/>
  </w:num>
  <w:num w:numId="5" w16cid:durableId="325129291">
    <w:abstractNumId w:val="4"/>
  </w:num>
  <w:num w:numId="6" w16cid:durableId="513617121">
    <w:abstractNumId w:val="11"/>
  </w:num>
  <w:num w:numId="7" w16cid:durableId="1673753878">
    <w:abstractNumId w:val="2"/>
  </w:num>
  <w:num w:numId="8" w16cid:durableId="1161772418">
    <w:abstractNumId w:val="12"/>
  </w:num>
  <w:num w:numId="9" w16cid:durableId="1457140389">
    <w:abstractNumId w:val="7"/>
  </w:num>
  <w:num w:numId="10" w16cid:durableId="808858237">
    <w:abstractNumId w:val="6"/>
  </w:num>
  <w:num w:numId="11" w16cid:durableId="1008143656">
    <w:abstractNumId w:val="10"/>
  </w:num>
  <w:num w:numId="12" w16cid:durableId="774596801">
    <w:abstractNumId w:val="0"/>
  </w:num>
  <w:num w:numId="13" w16cid:durableId="1187526431">
    <w:abstractNumId w:val="8"/>
  </w:num>
  <w:num w:numId="14" w16cid:durableId="1114862995">
    <w:abstractNumId w:val="13"/>
  </w:num>
  <w:num w:numId="15" w16cid:durableId="607203264">
    <w:abstractNumId w:val="1"/>
  </w:num>
  <w:num w:numId="16" w16cid:durableId="1711681400">
    <w:abstractNumId w:val="15"/>
  </w:num>
  <w:num w:numId="17" w16cid:durableId="52697369">
    <w:abstractNumId w:val="17"/>
  </w:num>
  <w:num w:numId="18" w16cid:durableId="1155681456">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BE"/>
    <w:rsid w:val="00006511"/>
    <w:rsid w:val="00012E1A"/>
    <w:rsid w:val="00022638"/>
    <w:rsid w:val="0002498C"/>
    <w:rsid w:val="00025E80"/>
    <w:rsid w:val="0003028E"/>
    <w:rsid w:val="0003583E"/>
    <w:rsid w:val="00044F41"/>
    <w:rsid w:val="00052818"/>
    <w:rsid w:val="00055630"/>
    <w:rsid w:val="0005566C"/>
    <w:rsid w:val="00063F3E"/>
    <w:rsid w:val="00066A76"/>
    <w:rsid w:val="000726CD"/>
    <w:rsid w:val="0007371B"/>
    <w:rsid w:val="00073BBC"/>
    <w:rsid w:val="000835AC"/>
    <w:rsid w:val="00084063"/>
    <w:rsid w:val="00084291"/>
    <w:rsid w:val="00085842"/>
    <w:rsid w:val="00087BBF"/>
    <w:rsid w:val="000934C7"/>
    <w:rsid w:val="00093A2D"/>
    <w:rsid w:val="0009688E"/>
    <w:rsid w:val="00096A6B"/>
    <w:rsid w:val="000A09A7"/>
    <w:rsid w:val="000A0B08"/>
    <w:rsid w:val="000A4632"/>
    <w:rsid w:val="000A4A1F"/>
    <w:rsid w:val="000A5CAC"/>
    <w:rsid w:val="000B72B4"/>
    <w:rsid w:val="000B7B44"/>
    <w:rsid w:val="000B7E99"/>
    <w:rsid w:val="000C6E00"/>
    <w:rsid w:val="000D3073"/>
    <w:rsid w:val="000D41DB"/>
    <w:rsid w:val="000D7EF3"/>
    <w:rsid w:val="000E0E1F"/>
    <w:rsid w:val="000E2DDE"/>
    <w:rsid w:val="000E5025"/>
    <w:rsid w:val="000F0A32"/>
    <w:rsid w:val="0011258A"/>
    <w:rsid w:val="00114055"/>
    <w:rsid w:val="001216B5"/>
    <w:rsid w:val="001347C8"/>
    <w:rsid w:val="0014138A"/>
    <w:rsid w:val="00141B0A"/>
    <w:rsid w:val="0014510F"/>
    <w:rsid w:val="00147C58"/>
    <w:rsid w:val="00147FB9"/>
    <w:rsid w:val="00150C0A"/>
    <w:rsid w:val="001635FE"/>
    <w:rsid w:val="00175CD2"/>
    <w:rsid w:val="00175FB9"/>
    <w:rsid w:val="0017736E"/>
    <w:rsid w:val="00177CA3"/>
    <w:rsid w:val="00182306"/>
    <w:rsid w:val="001972C2"/>
    <w:rsid w:val="001C5E8E"/>
    <w:rsid w:val="001C6F0C"/>
    <w:rsid w:val="001C7D08"/>
    <w:rsid w:val="001D5765"/>
    <w:rsid w:val="001D76D6"/>
    <w:rsid w:val="001E5B12"/>
    <w:rsid w:val="001F7B24"/>
    <w:rsid w:val="00211DC7"/>
    <w:rsid w:val="002138F9"/>
    <w:rsid w:val="00226675"/>
    <w:rsid w:val="00230920"/>
    <w:rsid w:val="0023334C"/>
    <w:rsid w:val="00234A57"/>
    <w:rsid w:val="00236E55"/>
    <w:rsid w:val="00242392"/>
    <w:rsid w:val="00247847"/>
    <w:rsid w:val="002631E1"/>
    <w:rsid w:val="00265D44"/>
    <w:rsid w:val="0027414F"/>
    <w:rsid w:val="00275B3D"/>
    <w:rsid w:val="002858E2"/>
    <w:rsid w:val="00291A5B"/>
    <w:rsid w:val="00294393"/>
    <w:rsid w:val="002971F1"/>
    <w:rsid w:val="002974FD"/>
    <w:rsid w:val="002A6FF2"/>
    <w:rsid w:val="002B00B3"/>
    <w:rsid w:val="002B0F95"/>
    <w:rsid w:val="002B19F9"/>
    <w:rsid w:val="002C3E59"/>
    <w:rsid w:val="002C4563"/>
    <w:rsid w:val="002C57B1"/>
    <w:rsid w:val="002C6026"/>
    <w:rsid w:val="002C7BE6"/>
    <w:rsid w:val="002F24C6"/>
    <w:rsid w:val="002F48CE"/>
    <w:rsid w:val="002F4B36"/>
    <w:rsid w:val="00302DC9"/>
    <w:rsid w:val="00303014"/>
    <w:rsid w:val="003079B0"/>
    <w:rsid w:val="00310FA7"/>
    <w:rsid w:val="00310FB9"/>
    <w:rsid w:val="00320AC4"/>
    <w:rsid w:val="00324740"/>
    <w:rsid w:val="003273CA"/>
    <w:rsid w:val="00331501"/>
    <w:rsid w:val="00331A06"/>
    <w:rsid w:val="00332067"/>
    <w:rsid w:val="00340A0A"/>
    <w:rsid w:val="00341AC7"/>
    <w:rsid w:val="00341EB1"/>
    <w:rsid w:val="00341FB2"/>
    <w:rsid w:val="00345F6B"/>
    <w:rsid w:val="0035133C"/>
    <w:rsid w:val="00352EEE"/>
    <w:rsid w:val="00355580"/>
    <w:rsid w:val="00356461"/>
    <w:rsid w:val="003646F4"/>
    <w:rsid w:val="00371A86"/>
    <w:rsid w:val="00377CBF"/>
    <w:rsid w:val="00392BEA"/>
    <w:rsid w:val="003A151C"/>
    <w:rsid w:val="003B08E4"/>
    <w:rsid w:val="003B0AD5"/>
    <w:rsid w:val="003B2568"/>
    <w:rsid w:val="003C3F70"/>
    <w:rsid w:val="003C5431"/>
    <w:rsid w:val="003D0AF3"/>
    <w:rsid w:val="003D1671"/>
    <w:rsid w:val="003D2FA3"/>
    <w:rsid w:val="003D5A6A"/>
    <w:rsid w:val="003D794E"/>
    <w:rsid w:val="003E12EE"/>
    <w:rsid w:val="003E1CF6"/>
    <w:rsid w:val="003E5216"/>
    <w:rsid w:val="003F5FA2"/>
    <w:rsid w:val="003F6B5C"/>
    <w:rsid w:val="003F6EB5"/>
    <w:rsid w:val="0040484E"/>
    <w:rsid w:val="004076CE"/>
    <w:rsid w:val="00411A09"/>
    <w:rsid w:val="00415E5E"/>
    <w:rsid w:val="004178DB"/>
    <w:rsid w:val="00417E86"/>
    <w:rsid w:val="00422CDC"/>
    <w:rsid w:val="0042646C"/>
    <w:rsid w:val="00426B75"/>
    <w:rsid w:val="00435293"/>
    <w:rsid w:val="00437917"/>
    <w:rsid w:val="004409D1"/>
    <w:rsid w:val="00452264"/>
    <w:rsid w:val="00480E2B"/>
    <w:rsid w:val="004A61A5"/>
    <w:rsid w:val="004A6342"/>
    <w:rsid w:val="004B4D59"/>
    <w:rsid w:val="004B783D"/>
    <w:rsid w:val="004C0F18"/>
    <w:rsid w:val="004C1C63"/>
    <w:rsid w:val="004C35DD"/>
    <w:rsid w:val="004C727B"/>
    <w:rsid w:val="004D2D75"/>
    <w:rsid w:val="004D392C"/>
    <w:rsid w:val="0050327D"/>
    <w:rsid w:val="0050608A"/>
    <w:rsid w:val="00511A8D"/>
    <w:rsid w:val="00514C6D"/>
    <w:rsid w:val="0052672C"/>
    <w:rsid w:val="00540AE1"/>
    <w:rsid w:val="00546EF2"/>
    <w:rsid w:val="005629EF"/>
    <w:rsid w:val="0057131E"/>
    <w:rsid w:val="0057142F"/>
    <w:rsid w:val="00577B87"/>
    <w:rsid w:val="0058277C"/>
    <w:rsid w:val="00582853"/>
    <w:rsid w:val="005850D7"/>
    <w:rsid w:val="00586B7F"/>
    <w:rsid w:val="005943F2"/>
    <w:rsid w:val="005B064A"/>
    <w:rsid w:val="005B39D6"/>
    <w:rsid w:val="005C231D"/>
    <w:rsid w:val="005C28CF"/>
    <w:rsid w:val="005C5DDE"/>
    <w:rsid w:val="005C5E2B"/>
    <w:rsid w:val="005C779E"/>
    <w:rsid w:val="005E5A98"/>
    <w:rsid w:val="005E67BD"/>
    <w:rsid w:val="005E7058"/>
    <w:rsid w:val="005F3BB5"/>
    <w:rsid w:val="005F7CD0"/>
    <w:rsid w:val="0060429B"/>
    <w:rsid w:val="00605A5A"/>
    <w:rsid w:val="0062435C"/>
    <w:rsid w:val="00632FFC"/>
    <w:rsid w:val="0063344D"/>
    <w:rsid w:val="00635DF4"/>
    <w:rsid w:val="006424E3"/>
    <w:rsid w:val="006427EA"/>
    <w:rsid w:val="0064646E"/>
    <w:rsid w:val="00656218"/>
    <w:rsid w:val="006724F8"/>
    <w:rsid w:val="0067718D"/>
    <w:rsid w:val="00681179"/>
    <w:rsid w:val="00685691"/>
    <w:rsid w:val="006907FB"/>
    <w:rsid w:val="006928A7"/>
    <w:rsid w:val="00694832"/>
    <w:rsid w:val="00694CC3"/>
    <w:rsid w:val="006A313A"/>
    <w:rsid w:val="006B47F8"/>
    <w:rsid w:val="006B70A6"/>
    <w:rsid w:val="006D3B60"/>
    <w:rsid w:val="006F0E36"/>
    <w:rsid w:val="006F504A"/>
    <w:rsid w:val="006F52B8"/>
    <w:rsid w:val="006F5929"/>
    <w:rsid w:val="006F70BB"/>
    <w:rsid w:val="006F790E"/>
    <w:rsid w:val="007018F5"/>
    <w:rsid w:val="007060AD"/>
    <w:rsid w:val="00715E8C"/>
    <w:rsid w:val="00716BB2"/>
    <w:rsid w:val="00717075"/>
    <w:rsid w:val="00720737"/>
    <w:rsid w:val="0072171C"/>
    <w:rsid w:val="00735513"/>
    <w:rsid w:val="0074026D"/>
    <w:rsid w:val="00745C03"/>
    <w:rsid w:val="00746956"/>
    <w:rsid w:val="00746998"/>
    <w:rsid w:val="007518FE"/>
    <w:rsid w:val="00753605"/>
    <w:rsid w:val="007777AE"/>
    <w:rsid w:val="007868A1"/>
    <w:rsid w:val="007875A3"/>
    <w:rsid w:val="0079792F"/>
    <w:rsid w:val="007A1D46"/>
    <w:rsid w:val="007A67F4"/>
    <w:rsid w:val="007B06FD"/>
    <w:rsid w:val="007B71ED"/>
    <w:rsid w:val="007C1717"/>
    <w:rsid w:val="007C71B9"/>
    <w:rsid w:val="007D2121"/>
    <w:rsid w:val="007D5CCF"/>
    <w:rsid w:val="007E5F9C"/>
    <w:rsid w:val="007E6610"/>
    <w:rsid w:val="007F6BAB"/>
    <w:rsid w:val="00802F81"/>
    <w:rsid w:val="008116D5"/>
    <w:rsid w:val="00813018"/>
    <w:rsid w:val="008159A5"/>
    <w:rsid w:val="00820440"/>
    <w:rsid w:val="00820E19"/>
    <w:rsid w:val="00822B15"/>
    <w:rsid w:val="00836458"/>
    <w:rsid w:val="008415E5"/>
    <w:rsid w:val="00857C34"/>
    <w:rsid w:val="00875085"/>
    <w:rsid w:val="008825B8"/>
    <w:rsid w:val="00886272"/>
    <w:rsid w:val="00894347"/>
    <w:rsid w:val="00897308"/>
    <w:rsid w:val="008A7B48"/>
    <w:rsid w:val="008A7FBC"/>
    <w:rsid w:val="008B0DDC"/>
    <w:rsid w:val="008B17D3"/>
    <w:rsid w:val="008B1EDD"/>
    <w:rsid w:val="008C2842"/>
    <w:rsid w:val="008C5CE7"/>
    <w:rsid w:val="008D4429"/>
    <w:rsid w:val="008D4F6C"/>
    <w:rsid w:val="008E0AA4"/>
    <w:rsid w:val="008F378F"/>
    <w:rsid w:val="008F73FE"/>
    <w:rsid w:val="00907D01"/>
    <w:rsid w:val="00915F81"/>
    <w:rsid w:val="00916866"/>
    <w:rsid w:val="009217AC"/>
    <w:rsid w:val="009256B9"/>
    <w:rsid w:val="00931D01"/>
    <w:rsid w:val="00932DDF"/>
    <w:rsid w:val="00937ABB"/>
    <w:rsid w:val="009515F3"/>
    <w:rsid w:val="009675BD"/>
    <w:rsid w:val="00974BE9"/>
    <w:rsid w:val="00986C8B"/>
    <w:rsid w:val="00987025"/>
    <w:rsid w:val="00990A8F"/>
    <w:rsid w:val="00992B64"/>
    <w:rsid w:val="009B1C90"/>
    <w:rsid w:val="009B1DBE"/>
    <w:rsid w:val="009B2A16"/>
    <w:rsid w:val="009B6C1A"/>
    <w:rsid w:val="009C0369"/>
    <w:rsid w:val="009C183A"/>
    <w:rsid w:val="009D2AE1"/>
    <w:rsid w:val="009D4DF7"/>
    <w:rsid w:val="009D6FB8"/>
    <w:rsid w:val="009D710D"/>
    <w:rsid w:val="009E4B73"/>
    <w:rsid w:val="009E5498"/>
    <w:rsid w:val="009F3490"/>
    <w:rsid w:val="009F4353"/>
    <w:rsid w:val="00A13B00"/>
    <w:rsid w:val="00A142B6"/>
    <w:rsid w:val="00A16D91"/>
    <w:rsid w:val="00A21DB4"/>
    <w:rsid w:val="00A2291F"/>
    <w:rsid w:val="00A33EFB"/>
    <w:rsid w:val="00A43688"/>
    <w:rsid w:val="00A4510B"/>
    <w:rsid w:val="00A60428"/>
    <w:rsid w:val="00A6490B"/>
    <w:rsid w:val="00A66567"/>
    <w:rsid w:val="00A67DE7"/>
    <w:rsid w:val="00A703D2"/>
    <w:rsid w:val="00A7057A"/>
    <w:rsid w:val="00A81942"/>
    <w:rsid w:val="00A82152"/>
    <w:rsid w:val="00A92C96"/>
    <w:rsid w:val="00A944E6"/>
    <w:rsid w:val="00A973F2"/>
    <w:rsid w:val="00AA0FE6"/>
    <w:rsid w:val="00AA1764"/>
    <w:rsid w:val="00AA5060"/>
    <w:rsid w:val="00AA7368"/>
    <w:rsid w:val="00AC52C9"/>
    <w:rsid w:val="00AE67FC"/>
    <w:rsid w:val="00AF4D0A"/>
    <w:rsid w:val="00B01A4D"/>
    <w:rsid w:val="00B125CD"/>
    <w:rsid w:val="00B13D52"/>
    <w:rsid w:val="00B24FB7"/>
    <w:rsid w:val="00B30CEA"/>
    <w:rsid w:val="00B31168"/>
    <w:rsid w:val="00B33851"/>
    <w:rsid w:val="00B35140"/>
    <w:rsid w:val="00B401A9"/>
    <w:rsid w:val="00B43EBA"/>
    <w:rsid w:val="00B45C15"/>
    <w:rsid w:val="00B4763C"/>
    <w:rsid w:val="00B53FC9"/>
    <w:rsid w:val="00B56E3A"/>
    <w:rsid w:val="00B72BDA"/>
    <w:rsid w:val="00B82636"/>
    <w:rsid w:val="00B82FFC"/>
    <w:rsid w:val="00B83E5A"/>
    <w:rsid w:val="00B94400"/>
    <w:rsid w:val="00BA1578"/>
    <w:rsid w:val="00BA392E"/>
    <w:rsid w:val="00BA528E"/>
    <w:rsid w:val="00BA76B7"/>
    <w:rsid w:val="00BB6D03"/>
    <w:rsid w:val="00BC40CD"/>
    <w:rsid w:val="00BC45D4"/>
    <w:rsid w:val="00BC4B51"/>
    <w:rsid w:val="00BD0762"/>
    <w:rsid w:val="00BD53BE"/>
    <w:rsid w:val="00BE745A"/>
    <w:rsid w:val="00BF0078"/>
    <w:rsid w:val="00C0508E"/>
    <w:rsid w:val="00C12687"/>
    <w:rsid w:val="00C137F8"/>
    <w:rsid w:val="00C16770"/>
    <w:rsid w:val="00C175E5"/>
    <w:rsid w:val="00C27A1E"/>
    <w:rsid w:val="00C30E6D"/>
    <w:rsid w:val="00C33013"/>
    <w:rsid w:val="00C409F5"/>
    <w:rsid w:val="00C441D1"/>
    <w:rsid w:val="00C6062E"/>
    <w:rsid w:val="00C7045A"/>
    <w:rsid w:val="00C73CAD"/>
    <w:rsid w:val="00C81F81"/>
    <w:rsid w:val="00C84012"/>
    <w:rsid w:val="00C84B76"/>
    <w:rsid w:val="00CA73F1"/>
    <w:rsid w:val="00CB0D4D"/>
    <w:rsid w:val="00CB6A53"/>
    <w:rsid w:val="00CC157E"/>
    <w:rsid w:val="00CC2C0B"/>
    <w:rsid w:val="00CC3AA1"/>
    <w:rsid w:val="00CC7857"/>
    <w:rsid w:val="00CD086E"/>
    <w:rsid w:val="00CE0C2F"/>
    <w:rsid w:val="00CE7BA0"/>
    <w:rsid w:val="00CF1FE8"/>
    <w:rsid w:val="00CF1FF6"/>
    <w:rsid w:val="00CF5210"/>
    <w:rsid w:val="00D03CA8"/>
    <w:rsid w:val="00D22974"/>
    <w:rsid w:val="00D2396C"/>
    <w:rsid w:val="00D2739A"/>
    <w:rsid w:val="00D32786"/>
    <w:rsid w:val="00D40E5B"/>
    <w:rsid w:val="00D465AE"/>
    <w:rsid w:val="00D50354"/>
    <w:rsid w:val="00D560A5"/>
    <w:rsid w:val="00D67F89"/>
    <w:rsid w:val="00D718C9"/>
    <w:rsid w:val="00D7499B"/>
    <w:rsid w:val="00D7521D"/>
    <w:rsid w:val="00D843A9"/>
    <w:rsid w:val="00DA6963"/>
    <w:rsid w:val="00DB0E21"/>
    <w:rsid w:val="00DC51D2"/>
    <w:rsid w:val="00DD2465"/>
    <w:rsid w:val="00DD77A3"/>
    <w:rsid w:val="00DE0A35"/>
    <w:rsid w:val="00DE0D7A"/>
    <w:rsid w:val="00DF4A58"/>
    <w:rsid w:val="00E028C7"/>
    <w:rsid w:val="00E041C0"/>
    <w:rsid w:val="00E10EEA"/>
    <w:rsid w:val="00E125E1"/>
    <w:rsid w:val="00E20421"/>
    <w:rsid w:val="00E245D8"/>
    <w:rsid w:val="00E249B0"/>
    <w:rsid w:val="00E31BB2"/>
    <w:rsid w:val="00E512DC"/>
    <w:rsid w:val="00E5568E"/>
    <w:rsid w:val="00E56427"/>
    <w:rsid w:val="00E63D87"/>
    <w:rsid w:val="00E76E2D"/>
    <w:rsid w:val="00E83662"/>
    <w:rsid w:val="00E85A37"/>
    <w:rsid w:val="00E87F19"/>
    <w:rsid w:val="00E931AC"/>
    <w:rsid w:val="00EA079D"/>
    <w:rsid w:val="00EA1E64"/>
    <w:rsid w:val="00EA5FA2"/>
    <w:rsid w:val="00EA7638"/>
    <w:rsid w:val="00EB3D63"/>
    <w:rsid w:val="00EB7B7B"/>
    <w:rsid w:val="00EC5AFE"/>
    <w:rsid w:val="00ED425A"/>
    <w:rsid w:val="00ED4CC5"/>
    <w:rsid w:val="00ED736B"/>
    <w:rsid w:val="00EE6E9B"/>
    <w:rsid w:val="00EF15CA"/>
    <w:rsid w:val="00EF37B1"/>
    <w:rsid w:val="00EF6295"/>
    <w:rsid w:val="00F02AA9"/>
    <w:rsid w:val="00F1340E"/>
    <w:rsid w:val="00F23F4E"/>
    <w:rsid w:val="00F30579"/>
    <w:rsid w:val="00F308DB"/>
    <w:rsid w:val="00F30DD4"/>
    <w:rsid w:val="00F4416E"/>
    <w:rsid w:val="00F50DB0"/>
    <w:rsid w:val="00F53B53"/>
    <w:rsid w:val="00F53DCD"/>
    <w:rsid w:val="00F641C4"/>
    <w:rsid w:val="00F64259"/>
    <w:rsid w:val="00F67F4D"/>
    <w:rsid w:val="00F74387"/>
    <w:rsid w:val="00F83E7E"/>
    <w:rsid w:val="00F83FB7"/>
    <w:rsid w:val="00F8631A"/>
    <w:rsid w:val="00F9665B"/>
    <w:rsid w:val="00FA588D"/>
    <w:rsid w:val="00FB021C"/>
    <w:rsid w:val="00FB1E3C"/>
    <w:rsid w:val="00FB2E76"/>
    <w:rsid w:val="00FD4329"/>
    <w:rsid w:val="00FD5D2E"/>
    <w:rsid w:val="00FE1AC2"/>
    <w:rsid w:val="07D9C886"/>
    <w:rsid w:val="0E3F3EB9"/>
    <w:rsid w:val="0F9A654A"/>
    <w:rsid w:val="12995F2D"/>
    <w:rsid w:val="1B1D5F6F"/>
    <w:rsid w:val="321F779C"/>
    <w:rsid w:val="43B94517"/>
    <w:rsid w:val="44A42F4A"/>
    <w:rsid w:val="56941A26"/>
    <w:rsid w:val="61E26A72"/>
    <w:rsid w:val="6A09D9B0"/>
    <w:rsid w:val="6BD210B4"/>
    <w:rsid w:val="701B7014"/>
    <w:rsid w:val="72DC32FD"/>
    <w:rsid w:val="78AA8AFC"/>
    <w:rsid w:val="7DA76C5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A9E47"/>
  <w15:chartTrackingRefBased/>
  <w15:docId w15:val="{247C4230-5DB1-4AD2-8163-DB64BFD957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ED425A"/>
    <w:pPr>
      <w:spacing w:line="240" w:lineRule="auto"/>
    </w:pPr>
    <w:rPr>
      <w:rFonts w:ascii="Verdana" w:hAnsi="Verdana"/>
      <w:kern w:val="0"/>
      <w:sz w:val="20"/>
      <w:szCs w:val="20"/>
      <w14:ligatures w14:val="none"/>
    </w:rPr>
  </w:style>
  <w:style w:type="paragraph" w:styleId="Kop1">
    <w:name w:val="heading 1"/>
    <w:basedOn w:val="Standaard"/>
    <w:next w:val="Standaard"/>
    <w:link w:val="Kop1Char"/>
    <w:uiPriority w:val="9"/>
    <w:qFormat/>
    <w:rsid w:val="00FD4329"/>
    <w:pPr>
      <w:keepNext/>
      <w:keepLines/>
      <w:numPr>
        <w:numId w:val="2"/>
      </w:numPr>
      <w:spacing w:before="240" w:after="120" w:line="360" w:lineRule="auto"/>
      <w:ind w:left="714" w:hanging="357"/>
      <w:outlineLvl w:val="0"/>
    </w:pPr>
    <w:rPr>
      <w:rFonts w:ascii="Arial" w:hAnsi="Arial" w:eastAsiaTheme="majorEastAsia" w:cstheme="majorBidi"/>
      <w:b/>
      <w:sz w:val="22"/>
      <w:szCs w:val="36"/>
    </w:rPr>
  </w:style>
  <w:style w:type="paragraph" w:styleId="Kop2">
    <w:name w:val="heading 2"/>
    <w:basedOn w:val="Standaard"/>
    <w:next w:val="Standaard"/>
    <w:link w:val="Kop2Char"/>
    <w:uiPriority w:val="9"/>
    <w:unhideWhenUsed/>
    <w:qFormat/>
    <w:rsid w:val="00D843A9"/>
    <w:pPr>
      <w:keepNext/>
      <w:keepLines/>
      <w:numPr>
        <w:ilvl w:val="1"/>
        <w:numId w:val="1"/>
      </w:numPr>
      <w:spacing w:before="40" w:after="0"/>
      <w:outlineLvl w:val="1"/>
    </w:pPr>
    <w:rPr>
      <w:rFonts w:eastAsiaTheme="majorEastAsia" w:cstheme="majorBidi"/>
      <w:sz w:val="26"/>
      <w:szCs w:val="26"/>
    </w:rPr>
  </w:style>
  <w:style w:type="paragraph" w:styleId="Kop3">
    <w:name w:val="heading 3"/>
    <w:basedOn w:val="Standaard"/>
    <w:next w:val="Standaard"/>
    <w:link w:val="Kop3Char"/>
    <w:uiPriority w:val="9"/>
    <w:unhideWhenUsed/>
    <w:qFormat/>
    <w:rsid w:val="00D843A9"/>
    <w:pPr>
      <w:keepNext/>
      <w:keepLines/>
      <w:numPr>
        <w:ilvl w:val="2"/>
        <w:numId w:val="1"/>
      </w:numPr>
      <w:spacing w:before="40" w:after="0"/>
      <w:outlineLvl w:val="2"/>
    </w:pPr>
    <w:rPr>
      <w:rFonts w:eastAsiaTheme="majorEastAsia" w:cstheme="majorBidi"/>
      <w:sz w:val="24"/>
      <w:szCs w:val="24"/>
    </w:rPr>
  </w:style>
  <w:style w:type="paragraph" w:styleId="Kop4">
    <w:name w:val="heading 4"/>
    <w:basedOn w:val="Standaard"/>
    <w:next w:val="Standaard"/>
    <w:link w:val="Kop4Char"/>
    <w:uiPriority w:val="9"/>
    <w:unhideWhenUsed/>
    <w:qFormat/>
    <w:rsid w:val="00332067"/>
    <w:pPr>
      <w:keepNext/>
      <w:keepLines/>
      <w:numPr>
        <w:ilvl w:val="3"/>
        <w:numId w:val="1"/>
      </w:numPr>
      <w:spacing w:before="40" w:after="0"/>
      <w:outlineLvl w:val="3"/>
    </w:pPr>
    <w:rPr>
      <w:rFonts w:eastAsiaTheme="majorEastAsia" w:cstheme="majorBidi"/>
      <w:i/>
      <w:iCs/>
      <w:sz w:val="22"/>
      <w:szCs w:val="22"/>
    </w:rPr>
  </w:style>
  <w:style w:type="paragraph" w:styleId="Kop5">
    <w:name w:val="heading 5"/>
    <w:basedOn w:val="Standaard"/>
    <w:next w:val="Standaard"/>
    <w:link w:val="Kop5Char"/>
    <w:uiPriority w:val="9"/>
    <w:semiHidden/>
    <w:unhideWhenUsed/>
    <w:qFormat/>
    <w:rsid w:val="00D843A9"/>
    <w:pPr>
      <w:keepNext/>
      <w:keepLines/>
      <w:numPr>
        <w:ilvl w:val="4"/>
        <w:numId w:val="1"/>
      </w:numPr>
      <w:spacing w:before="40" w:after="0"/>
      <w:outlineLvl w:val="4"/>
    </w:pPr>
    <w:rPr>
      <w:rFonts w:asciiTheme="majorHAnsi" w:hAnsiTheme="majorHAnsi"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843A9"/>
    <w:pPr>
      <w:keepNext/>
      <w:keepLines/>
      <w:numPr>
        <w:ilvl w:val="5"/>
        <w:numId w:val="1"/>
      </w:numPr>
      <w:spacing w:before="40" w:after="0"/>
      <w:outlineLvl w:val="5"/>
    </w:pPr>
    <w:rPr>
      <w:rFonts w:asciiTheme="majorHAnsi" w:hAnsiTheme="majorHAnsi" w:eastAsiaTheme="majorEastAsia" w:cstheme="majorBidi"/>
      <w:color w:val="1F3763" w:themeColor="accent1" w:themeShade="7F"/>
    </w:rPr>
  </w:style>
  <w:style w:type="paragraph" w:styleId="Kop7">
    <w:name w:val="heading 7"/>
    <w:basedOn w:val="Standaard"/>
    <w:next w:val="Standaard"/>
    <w:link w:val="Kop7Char"/>
    <w:uiPriority w:val="9"/>
    <w:semiHidden/>
    <w:unhideWhenUsed/>
    <w:qFormat/>
    <w:rsid w:val="00D843A9"/>
    <w:pPr>
      <w:keepNext/>
      <w:keepLines/>
      <w:numPr>
        <w:ilvl w:val="6"/>
        <w:numId w:val="1"/>
      </w:numPr>
      <w:spacing w:before="40" w:after="0"/>
      <w:outlineLvl w:val="6"/>
    </w:pPr>
    <w:rPr>
      <w:rFonts w:asciiTheme="majorHAnsi" w:hAnsiTheme="majorHAnsi" w:eastAsiaTheme="majorEastAsia" w:cstheme="majorBidi"/>
      <w:i/>
      <w:iCs/>
      <w:color w:val="1F3763" w:themeColor="accent1" w:themeShade="7F"/>
    </w:rPr>
  </w:style>
  <w:style w:type="paragraph" w:styleId="Kop8">
    <w:name w:val="heading 8"/>
    <w:basedOn w:val="Standaard"/>
    <w:next w:val="Standaard"/>
    <w:link w:val="Kop8Char"/>
    <w:uiPriority w:val="9"/>
    <w:semiHidden/>
    <w:unhideWhenUsed/>
    <w:qFormat/>
    <w:rsid w:val="00D843A9"/>
    <w:pPr>
      <w:keepNext/>
      <w:keepLines/>
      <w:numPr>
        <w:ilvl w:val="7"/>
        <w:numId w:val="1"/>
      </w:numPr>
      <w:spacing w:before="40" w:after="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843A9"/>
    <w:pPr>
      <w:keepNext/>
      <w:keepLines/>
      <w:numPr>
        <w:ilvl w:val="8"/>
        <w:numId w:val="1"/>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Titel">
    <w:name w:val="Title"/>
    <w:basedOn w:val="Standaard"/>
    <w:next w:val="Standaard"/>
    <w:link w:val="TitelChar"/>
    <w:uiPriority w:val="10"/>
    <w:qFormat/>
    <w:rsid w:val="00D843A9"/>
    <w:pPr>
      <w:spacing w:after="0"/>
      <w:contextualSpacing/>
    </w:pPr>
    <w:rPr>
      <w:rFonts w:eastAsiaTheme="majorEastAsia" w:cstheme="majorBidi"/>
      <w:b/>
      <w:spacing w:val="-10"/>
      <w:kern w:val="28"/>
      <w:sz w:val="52"/>
      <w:szCs w:val="56"/>
    </w:rPr>
  </w:style>
  <w:style w:type="character" w:styleId="TitelChar" w:customStyle="1">
    <w:name w:val="Titel Char"/>
    <w:basedOn w:val="Standaardalinea-lettertype"/>
    <w:link w:val="Titel"/>
    <w:uiPriority w:val="10"/>
    <w:rsid w:val="00D843A9"/>
    <w:rPr>
      <w:rFonts w:ascii="Verdana" w:hAnsi="Verdana" w:eastAsiaTheme="majorEastAsia" w:cstheme="majorBidi"/>
      <w:b/>
      <w:spacing w:val="-10"/>
      <w:kern w:val="28"/>
      <w:sz w:val="52"/>
      <w:szCs w:val="56"/>
    </w:rPr>
  </w:style>
  <w:style w:type="character" w:styleId="Kop1Char" w:customStyle="1">
    <w:name w:val="Kop 1 Char"/>
    <w:basedOn w:val="Standaardalinea-lettertype"/>
    <w:link w:val="Kop1"/>
    <w:uiPriority w:val="9"/>
    <w:rsid w:val="00FD4329"/>
    <w:rPr>
      <w:rFonts w:ascii="Arial" w:hAnsi="Arial" w:eastAsiaTheme="majorEastAsia" w:cstheme="majorBidi"/>
      <w:b/>
      <w:kern w:val="0"/>
      <w:szCs w:val="36"/>
      <w14:ligatures w14:val="none"/>
    </w:rPr>
  </w:style>
  <w:style w:type="character" w:styleId="Kop2Char" w:customStyle="1">
    <w:name w:val="Kop 2 Char"/>
    <w:basedOn w:val="Standaardalinea-lettertype"/>
    <w:link w:val="Kop2"/>
    <w:uiPriority w:val="9"/>
    <w:rsid w:val="00D843A9"/>
    <w:rPr>
      <w:rFonts w:ascii="Verdana" w:hAnsi="Verdana" w:eastAsiaTheme="majorEastAsia" w:cstheme="majorBidi"/>
      <w:sz w:val="26"/>
      <w:szCs w:val="26"/>
    </w:rPr>
  </w:style>
  <w:style w:type="character" w:styleId="Kop3Char" w:customStyle="1">
    <w:name w:val="Kop 3 Char"/>
    <w:basedOn w:val="Standaardalinea-lettertype"/>
    <w:link w:val="Kop3"/>
    <w:uiPriority w:val="9"/>
    <w:rsid w:val="00D843A9"/>
    <w:rPr>
      <w:rFonts w:ascii="Verdana" w:hAnsi="Verdana" w:eastAsiaTheme="majorEastAsia" w:cstheme="majorBidi"/>
      <w:sz w:val="24"/>
      <w:szCs w:val="24"/>
    </w:rPr>
  </w:style>
  <w:style w:type="character" w:styleId="Kop4Char" w:customStyle="1">
    <w:name w:val="Kop 4 Char"/>
    <w:basedOn w:val="Standaardalinea-lettertype"/>
    <w:link w:val="Kop4"/>
    <w:uiPriority w:val="9"/>
    <w:rsid w:val="00332067"/>
    <w:rPr>
      <w:rFonts w:ascii="Verdana" w:hAnsi="Verdana" w:eastAsiaTheme="majorEastAsia" w:cstheme="majorBidi"/>
      <w:i/>
      <w:iCs/>
    </w:rPr>
  </w:style>
  <w:style w:type="character" w:styleId="Kop5Char" w:customStyle="1">
    <w:name w:val="Kop 5 Char"/>
    <w:basedOn w:val="Standaardalinea-lettertype"/>
    <w:link w:val="Kop5"/>
    <w:uiPriority w:val="9"/>
    <w:semiHidden/>
    <w:rsid w:val="00D843A9"/>
    <w:rPr>
      <w:rFonts w:asciiTheme="majorHAnsi" w:hAnsiTheme="majorHAnsi"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D843A9"/>
    <w:rPr>
      <w:rFonts w:asciiTheme="majorHAnsi" w:hAnsiTheme="majorHAnsi" w:eastAsiaTheme="majorEastAsia" w:cstheme="majorBidi"/>
      <w:color w:val="1F3763" w:themeColor="accent1" w:themeShade="7F"/>
    </w:rPr>
  </w:style>
  <w:style w:type="character" w:styleId="Kop7Char" w:customStyle="1">
    <w:name w:val="Kop 7 Char"/>
    <w:basedOn w:val="Standaardalinea-lettertype"/>
    <w:link w:val="Kop7"/>
    <w:uiPriority w:val="9"/>
    <w:semiHidden/>
    <w:rsid w:val="00D843A9"/>
    <w:rPr>
      <w:rFonts w:asciiTheme="majorHAnsi" w:hAnsiTheme="majorHAnsi" w:eastAsiaTheme="majorEastAsia" w:cstheme="majorBidi"/>
      <w:i/>
      <w:iCs/>
      <w:color w:val="1F3763" w:themeColor="accent1" w:themeShade="7F"/>
    </w:rPr>
  </w:style>
  <w:style w:type="character" w:styleId="Kop8Char" w:customStyle="1">
    <w:name w:val="Kop 8 Char"/>
    <w:basedOn w:val="Standaardalinea-lettertype"/>
    <w:link w:val="Kop8"/>
    <w:uiPriority w:val="9"/>
    <w:semiHidden/>
    <w:rsid w:val="00D843A9"/>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D843A9"/>
    <w:rPr>
      <w:rFonts w:asciiTheme="majorHAnsi" w:hAnsiTheme="majorHAnsi" w:eastAsiaTheme="majorEastAsia" w:cstheme="majorBidi"/>
      <w:i/>
      <w:iCs/>
      <w:color w:val="272727" w:themeColor="text1" w:themeTint="D8"/>
      <w:sz w:val="21"/>
      <w:szCs w:val="21"/>
    </w:rPr>
  </w:style>
  <w:style w:type="paragraph" w:styleId="Koptekst">
    <w:name w:val="header"/>
    <w:basedOn w:val="Standaard"/>
    <w:link w:val="KoptekstChar"/>
    <w:uiPriority w:val="99"/>
    <w:unhideWhenUsed/>
    <w:rsid w:val="00D843A9"/>
    <w:pPr>
      <w:tabs>
        <w:tab w:val="center" w:pos="4536"/>
        <w:tab w:val="right" w:pos="9072"/>
      </w:tabs>
      <w:spacing w:after="0"/>
    </w:pPr>
  </w:style>
  <w:style w:type="character" w:styleId="KoptekstChar" w:customStyle="1">
    <w:name w:val="Koptekst Char"/>
    <w:basedOn w:val="Standaardalinea-lettertype"/>
    <w:link w:val="Koptekst"/>
    <w:uiPriority w:val="99"/>
    <w:rsid w:val="00D843A9"/>
    <w:rPr>
      <w:rFonts w:ascii="Verdana" w:hAnsi="Verdana"/>
      <w:sz w:val="20"/>
      <w:szCs w:val="20"/>
    </w:rPr>
  </w:style>
  <w:style w:type="paragraph" w:styleId="Voettekst">
    <w:name w:val="footer"/>
    <w:basedOn w:val="Standaard"/>
    <w:link w:val="VoettekstChar"/>
    <w:uiPriority w:val="99"/>
    <w:unhideWhenUsed/>
    <w:rsid w:val="00D843A9"/>
    <w:pPr>
      <w:tabs>
        <w:tab w:val="center" w:pos="4536"/>
        <w:tab w:val="right" w:pos="9072"/>
      </w:tabs>
      <w:spacing w:after="0"/>
    </w:pPr>
  </w:style>
  <w:style w:type="character" w:styleId="VoettekstChar" w:customStyle="1">
    <w:name w:val="Voettekst Char"/>
    <w:basedOn w:val="Standaardalinea-lettertype"/>
    <w:link w:val="Voettekst"/>
    <w:uiPriority w:val="99"/>
    <w:rsid w:val="00D843A9"/>
    <w:rPr>
      <w:rFonts w:ascii="Verdana" w:hAnsi="Verdana"/>
      <w:sz w:val="20"/>
      <w:szCs w:val="20"/>
    </w:rPr>
  </w:style>
  <w:style w:type="character" w:styleId="Hyperlink">
    <w:name w:val="Hyperlink"/>
    <w:basedOn w:val="Standaardalinea-lettertype"/>
    <w:uiPriority w:val="99"/>
    <w:unhideWhenUsed/>
    <w:rsid w:val="008F73FE"/>
    <w:rPr>
      <w:color w:val="0563C1" w:themeColor="hyperlink"/>
      <w:u w:val="single"/>
    </w:rPr>
  </w:style>
  <w:style w:type="character" w:styleId="Onopgelostemelding">
    <w:name w:val="Unresolved Mention"/>
    <w:basedOn w:val="Standaardalinea-lettertype"/>
    <w:uiPriority w:val="99"/>
    <w:semiHidden/>
    <w:unhideWhenUsed/>
    <w:rsid w:val="008F73FE"/>
    <w:rPr>
      <w:color w:val="605E5C"/>
      <w:shd w:val="clear" w:color="auto" w:fill="E1DFDD"/>
    </w:rPr>
  </w:style>
  <w:style w:type="paragraph" w:styleId="Kopvaninhoudsopgave">
    <w:name w:val="TOC Heading"/>
    <w:next w:val="Standaard"/>
    <w:uiPriority w:val="39"/>
    <w:unhideWhenUsed/>
    <w:qFormat/>
    <w:rsid w:val="00C441D1"/>
    <w:pPr>
      <w:shd w:val="clear" w:color="auto" w:fill="0051B3"/>
    </w:pPr>
    <w:rPr>
      <w:rFonts w:ascii="Arial" w:hAnsi="Arial" w:eastAsiaTheme="majorEastAsia" w:cstheme="majorBidi"/>
      <w:b/>
      <w:color w:val="FFFFFF" w:themeColor="background1"/>
      <w:kern w:val="0"/>
      <w:szCs w:val="32"/>
      <w:lang w:eastAsia="nl-BE"/>
      <w14:ligatures w14:val="none"/>
    </w:rPr>
  </w:style>
  <w:style w:type="paragraph" w:styleId="Lijstalinea">
    <w:name w:val="List Paragraph"/>
    <w:basedOn w:val="Standaard"/>
    <w:uiPriority w:val="34"/>
    <w:qFormat/>
    <w:rsid w:val="001C7D08"/>
    <w:pPr>
      <w:ind w:left="720"/>
      <w:contextualSpacing/>
    </w:pPr>
  </w:style>
  <w:style w:type="paragraph" w:styleId="Inhopg1">
    <w:name w:val="toc 1"/>
    <w:basedOn w:val="Standaard"/>
    <w:next w:val="Standaard"/>
    <w:autoRedefine/>
    <w:uiPriority w:val="39"/>
    <w:unhideWhenUsed/>
    <w:rsid w:val="001972C2"/>
    <w:pPr>
      <w:spacing w:after="100"/>
    </w:pPr>
  </w:style>
  <w:style w:type="paragraph" w:styleId="Artikelplattetekst" w:customStyle="1">
    <w:name w:val="Artikel platte tekst"/>
    <w:basedOn w:val="Standaard"/>
    <w:link w:val="ArtikelplattetekstChar"/>
    <w:qFormat/>
    <w:rsid w:val="000D7EF3"/>
    <w:pPr>
      <w:autoSpaceDE w:val="0"/>
      <w:autoSpaceDN w:val="0"/>
      <w:adjustRightInd w:val="0"/>
      <w:spacing w:before="100" w:after="0" w:line="201" w:lineRule="atLeast"/>
    </w:pPr>
    <w:rPr>
      <w:rFonts w:ascii="Calibri" w:hAnsi="Calibri" w:cs="Calibri" w:eastAsiaTheme="minorEastAsia"/>
      <w:color w:val="000000"/>
      <w:sz w:val="22"/>
      <w:szCs w:val="22"/>
    </w:rPr>
  </w:style>
  <w:style w:type="character" w:styleId="ArtikelplattetekstChar" w:customStyle="1">
    <w:name w:val="Artikel platte tekst Char"/>
    <w:basedOn w:val="Standaardalinea-lettertype"/>
    <w:link w:val="Artikelplattetekst"/>
    <w:rsid w:val="000D7EF3"/>
    <w:rPr>
      <w:rFonts w:ascii="Calibri" w:hAnsi="Calibri" w:cs="Calibri" w:eastAsiaTheme="minorEastAsia"/>
      <w:color w:val="000000"/>
      <w:kern w:val="0"/>
      <w14:ligatures w14:val="none"/>
    </w:rPr>
  </w:style>
  <w:style w:type="character" w:styleId="Verwijzingopmerking">
    <w:name w:val="annotation reference"/>
    <w:basedOn w:val="Standaardalinea-lettertype"/>
    <w:uiPriority w:val="99"/>
    <w:semiHidden/>
    <w:unhideWhenUsed/>
    <w:rsid w:val="0003028E"/>
    <w:rPr>
      <w:sz w:val="16"/>
      <w:szCs w:val="16"/>
    </w:rPr>
  </w:style>
  <w:style w:type="paragraph" w:styleId="Tekstopmerking">
    <w:name w:val="annotation text"/>
    <w:basedOn w:val="Standaard"/>
    <w:link w:val="TekstopmerkingChar"/>
    <w:uiPriority w:val="99"/>
    <w:unhideWhenUsed/>
    <w:rsid w:val="0003028E"/>
  </w:style>
  <w:style w:type="character" w:styleId="TekstopmerkingChar" w:customStyle="1">
    <w:name w:val="Tekst opmerking Char"/>
    <w:basedOn w:val="Standaardalinea-lettertype"/>
    <w:link w:val="Tekstopmerking"/>
    <w:uiPriority w:val="99"/>
    <w:rsid w:val="0003028E"/>
    <w:rPr>
      <w:rFonts w:ascii="Verdana" w:hAnsi="Verdana"/>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03028E"/>
    <w:rPr>
      <w:b/>
      <w:bCs/>
    </w:rPr>
  </w:style>
  <w:style w:type="character" w:styleId="OnderwerpvanopmerkingChar" w:customStyle="1">
    <w:name w:val="Onderwerp van opmerking Char"/>
    <w:basedOn w:val="TekstopmerkingChar"/>
    <w:link w:val="Onderwerpvanopmerking"/>
    <w:uiPriority w:val="99"/>
    <w:semiHidden/>
    <w:rsid w:val="0003028E"/>
    <w:rPr>
      <w:rFonts w:ascii="Verdana" w:hAnsi="Verdana"/>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mailto:welzijn@kasterlee.be" TargetMode="External" Id="R5608ae198be7454a" /></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sociaalhuis@kasterlee.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sledsens\documents\Aangepaste%20Office-sjablonen\Kasterlee.dotx" TargetMode="External"/></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15617-AE48-4BFB-BDA3-E3C50FEEAD2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Kasterlee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Carl Sledsens</dc:creator>
  <keywords/>
  <dc:description/>
  <lastModifiedBy>Tom De Munter</lastModifiedBy>
  <revision>203</revision>
  <lastPrinted>2025-11-20T09:36:00.0000000Z</lastPrinted>
  <dcterms:created xsi:type="dcterms:W3CDTF">2025-07-15T14:13:00.0000000Z</dcterms:created>
  <dcterms:modified xsi:type="dcterms:W3CDTF">2025-11-27T13:14:29.1020963Z</dcterms:modified>
</coreProperties>
</file>